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F533F8" w:rsidRPr="00E17BC0" w:rsidRDefault="00B0682E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</w:t>
      </w:r>
      <w:r w:rsidR="00AF0466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福利彩票发行</w:t>
      </w: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中心</w:t>
      </w:r>
    </w:p>
    <w:p w:rsidR="003A1E91" w:rsidRPr="00E17BC0" w:rsidRDefault="00294E3B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C74EEB" w:rsidRDefault="00294E3B" w:rsidP="00C74EE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C74EE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一、单位基本概况</w:t>
      </w:r>
    </w:p>
    <w:p w:rsidR="003A1E91" w:rsidRPr="00C74EEB" w:rsidRDefault="00294E3B" w:rsidP="00C74EE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C74EE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（一）职能职责</w:t>
      </w:r>
    </w:p>
    <w:p w:rsidR="00ED137D" w:rsidRPr="0089375E" w:rsidRDefault="00ED137D" w:rsidP="00ED137D">
      <w:pPr>
        <w:widowControl/>
        <w:spacing w:line="600" w:lineRule="exact"/>
        <w:ind w:firstLineChars="196" w:firstLine="627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9375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1、负责贯彻执行福利彩票发行的法规和政策。</w:t>
      </w:r>
    </w:p>
    <w:p w:rsidR="00ED137D" w:rsidRPr="0089375E" w:rsidRDefault="00ED137D" w:rsidP="00ED137D">
      <w:pPr>
        <w:widowControl/>
        <w:spacing w:line="600" w:lineRule="exact"/>
        <w:ind w:firstLineChars="296" w:firstLine="947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9375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2、负责指导管理本县区域内福利彩票销售工作。</w:t>
      </w:r>
    </w:p>
    <w:p w:rsidR="00D5100C" w:rsidRPr="0089375E" w:rsidRDefault="00ED137D" w:rsidP="00ED137D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9375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3、筹集社会福利资金。</w:t>
      </w:r>
    </w:p>
    <w:p w:rsidR="003A1E91" w:rsidRPr="00C74EEB" w:rsidRDefault="00294E3B" w:rsidP="00C74EE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C74EE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（二）机构设置</w:t>
      </w:r>
    </w:p>
    <w:p w:rsidR="007032DB" w:rsidRPr="00E17BC0" w:rsidRDefault="00ED137D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9375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本单位系岳阳县民政局属二级机构，内设 3个股室，分别是：办公室、财务室、市场管理室。年末实有在职人数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</w:t>
      </w:r>
      <w:r w:rsidRPr="0089375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4155B4" w:rsidRDefault="00294E3B" w:rsidP="004155B4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62.29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31.08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31.21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表（财政专户管理资金预算）均为空。”）收入较去年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23.</w:t>
      </w:r>
      <w:r w:rsidR="00C74EE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43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4155B4" w:rsidRPr="00E17BC0">
        <w:rPr>
          <w:rFonts w:asciiTheme="minorEastAsia" w:eastAsiaTheme="minorEastAsia" w:hAnsiTheme="minorEastAsia" w:hint="eastAsia"/>
          <w:sz w:val="32"/>
          <w:szCs w:val="32"/>
        </w:rPr>
        <w:t>主要是因为去年</w:t>
      </w:r>
      <w:r w:rsidR="004155B4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4155B4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17BC0" w:rsidRDefault="00294E3B" w:rsidP="004155B4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4155B4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62.29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4155B4">
        <w:rPr>
          <w:rFonts w:asciiTheme="minorEastAsia" w:eastAsiaTheme="minorEastAsia" w:hAnsiTheme="minorEastAsia" w:hint="eastAsia"/>
          <w:sz w:val="32"/>
          <w:szCs w:val="32"/>
        </w:rPr>
        <w:t>58.62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4155B4">
        <w:rPr>
          <w:rFonts w:asciiTheme="minorEastAsia" w:eastAsiaTheme="minorEastAsia" w:hAnsiTheme="minorEastAsia" w:hint="eastAsia"/>
          <w:sz w:val="32"/>
          <w:szCs w:val="32"/>
        </w:rPr>
        <w:t>1.62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4155B4">
        <w:rPr>
          <w:rFonts w:asciiTheme="minorEastAsia" w:eastAsiaTheme="minorEastAsia" w:hAnsiTheme="minorEastAsia" w:hint="eastAsia"/>
          <w:sz w:val="32"/>
          <w:szCs w:val="32"/>
        </w:rPr>
        <w:t>2.05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较去年</w:t>
      </w:r>
      <w:r w:rsidR="004155B4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增加23.43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，其中基本支出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="0035647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7.78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35647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31.21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其中基本支出较上年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="002D0EB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主要是</w:t>
      </w:r>
      <w:r w:rsidR="002D0EB0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较上年有人员调出原因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去年</w:t>
      </w:r>
      <w:r w:rsidR="002D0E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2023年一般公共预算拨款支出预算</w:t>
      </w:r>
      <w:r w:rsidR="007D2FB4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37.84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34.17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90.30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%；卫生健康支出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1.62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占4.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28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%；住房保障支出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2.05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万元，占5.</w:t>
      </w:r>
      <w:r w:rsidR="007D2FB4">
        <w:rPr>
          <w:rFonts w:asciiTheme="minorEastAsia" w:eastAsiaTheme="minorEastAsia" w:hAnsiTheme="minorEastAsia" w:hint="eastAsia"/>
          <w:sz w:val="32"/>
          <w:szCs w:val="32"/>
        </w:rPr>
        <w:t>42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5444D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31.08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其中：工资福利支出</w:t>
      </w:r>
      <w:r w:rsidR="005444D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27.54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万元、对个人和家庭的补助支出0万元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、公用经费</w:t>
      </w:r>
      <w:r w:rsidR="005444D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3.54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（二）项目支出：2023年项目支出年初预算数为</w:t>
      </w:r>
      <w:r w:rsidR="005444D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6.76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、运行维护经费等。</w:t>
      </w:r>
      <w:r w:rsidR="005444DF">
        <w:rPr>
          <w:rFonts w:asciiTheme="minorEastAsia" w:eastAsiaTheme="minorEastAsia" w:hAnsiTheme="minorEastAsia" w:hint="eastAsia"/>
          <w:sz w:val="32"/>
          <w:szCs w:val="32"/>
        </w:rPr>
        <w:t>全部为福利彩票发行管理经费项目计6.76万元。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146DE8" w:rsidRDefault="00294E3B" w:rsidP="00146DE8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4730DD">
        <w:rPr>
          <w:rFonts w:asciiTheme="minorEastAsia" w:eastAsiaTheme="minorEastAsia" w:hAnsiTheme="minorEastAsia" w:hint="eastAsia"/>
          <w:kern w:val="0"/>
          <w:sz w:val="32"/>
          <w:szCs w:val="32"/>
        </w:rPr>
        <w:t>3.54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比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</w:t>
      </w:r>
      <w:r w:rsidR="004730D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1.38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4730DD">
        <w:rPr>
          <w:rFonts w:asciiTheme="minorEastAsia" w:eastAsiaTheme="minorEastAsia" w:hAnsiTheme="minorEastAsia" w:hint="eastAsia"/>
          <w:kern w:val="0"/>
          <w:sz w:val="32"/>
          <w:szCs w:val="32"/>
        </w:rPr>
        <w:t>63.89</w:t>
      </w:r>
      <w:r w:rsidR="00146DE8"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。主要是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今年新纳入了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其他交通费用（车补）的预算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146DE8">
      <w:pPr>
        <w:autoSpaceDE w:val="0"/>
        <w:autoSpaceDN w:val="0"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424166">
        <w:rPr>
          <w:rFonts w:asciiTheme="minorEastAsia" w:eastAsiaTheme="minorEastAsia" w:hAnsiTheme="minorEastAsia" w:hint="eastAsia"/>
          <w:kern w:val="0"/>
          <w:sz w:val="32"/>
          <w:szCs w:val="32"/>
        </w:rPr>
        <w:t>1</w:t>
      </w:r>
      <w:r w:rsidR="003F5DB6">
        <w:rPr>
          <w:rFonts w:asciiTheme="minorEastAsia" w:eastAsiaTheme="minorEastAsia" w:hAnsiTheme="minorEastAsia" w:hint="eastAsia"/>
          <w:kern w:val="0"/>
          <w:sz w:val="32"/>
          <w:szCs w:val="32"/>
        </w:rPr>
        <w:t>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424166">
        <w:rPr>
          <w:rFonts w:asciiTheme="minorEastAsia" w:eastAsiaTheme="minorEastAsia" w:hAnsiTheme="minorEastAsia" w:hint="eastAsia"/>
          <w:kern w:val="0"/>
          <w:sz w:val="32"/>
          <w:szCs w:val="32"/>
        </w:rPr>
        <w:t>1</w:t>
      </w:r>
      <w:r w:rsidR="003F5DB6">
        <w:rPr>
          <w:rFonts w:asciiTheme="minorEastAsia" w:eastAsiaTheme="minorEastAsia" w:hAnsiTheme="minorEastAsia" w:hint="eastAsia"/>
          <w:kern w:val="0"/>
          <w:sz w:val="32"/>
          <w:szCs w:val="32"/>
        </w:rPr>
        <w:t>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</w:t>
      </w:r>
      <w:r w:rsidR="00FC65A6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见表13会议费+培训费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），拟召开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次会议，人数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人，内容为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业务相关知识讲座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；培训费</w:t>
      </w:r>
      <w:r w:rsidR="00FC65A6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FC65A6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未安排预算。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截至上一年12月底，本单位共有车辆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09585F">
        <w:rPr>
          <w:rFonts w:asciiTheme="minorEastAsia" w:eastAsiaTheme="minorEastAsia" w:hAnsiTheme="minorEastAsia" w:hint="eastAsia"/>
          <w:sz w:val="32"/>
          <w:szCs w:val="32"/>
        </w:rPr>
        <w:t>62.29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09585F">
        <w:rPr>
          <w:rFonts w:asciiTheme="minorEastAsia" w:eastAsiaTheme="minorEastAsia" w:hAnsiTheme="minorEastAsia" w:hint="eastAsia"/>
          <w:sz w:val="32"/>
          <w:szCs w:val="32"/>
        </w:rPr>
        <w:t>31.08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09585F">
        <w:rPr>
          <w:rFonts w:asciiTheme="minorEastAsia" w:eastAsiaTheme="minorEastAsia" w:hAnsiTheme="minorEastAsia" w:hint="eastAsia"/>
          <w:sz w:val="32"/>
          <w:szCs w:val="32"/>
        </w:rPr>
        <w:t>31.21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 xml:space="preserve">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57" w:rsidRDefault="00ED0857" w:rsidP="003A1E91">
      <w:r>
        <w:separator/>
      </w:r>
    </w:p>
  </w:endnote>
  <w:endnote w:type="continuationSeparator" w:id="1">
    <w:p w:rsidR="00ED0857" w:rsidRDefault="00ED0857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57" w:rsidRDefault="00ED0857" w:rsidP="003A1E91">
      <w:r>
        <w:separator/>
      </w:r>
    </w:p>
  </w:footnote>
  <w:footnote w:type="continuationSeparator" w:id="1">
    <w:p w:rsidR="00ED0857" w:rsidRDefault="00ED0857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090390"/>
    <w:rsid w:val="0009585F"/>
    <w:rsid w:val="00097A6F"/>
    <w:rsid w:val="00110C9D"/>
    <w:rsid w:val="00117900"/>
    <w:rsid w:val="001336FC"/>
    <w:rsid w:val="00146DE8"/>
    <w:rsid w:val="00150DB7"/>
    <w:rsid w:val="001561E9"/>
    <w:rsid w:val="00193395"/>
    <w:rsid w:val="001A0136"/>
    <w:rsid w:val="001A3382"/>
    <w:rsid w:val="001A3861"/>
    <w:rsid w:val="001A5425"/>
    <w:rsid w:val="001A6377"/>
    <w:rsid w:val="001C6E63"/>
    <w:rsid w:val="001D154A"/>
    <w:rsid w:val="001F365A"/>
    <w:rsid w:val="00203B0A"/>
    <w:rsid w:val="0025517E"/>
    <w:rsid w:val="00270E85"/>
    <w:rsid w:val="00294E3B"/>
    <w:rsid w:val="002B0968"/>
    <w:rsid w:val="002C077F"/>
    <w:rsid w:val="002C117B"/>
    <w:rsid w:val="002C65A7"/>
    <w:rsid w:val="002D0EB0"/>
    <w:rsid w:val="002F5747"/>
    <w:rsid w:val="002F57F8"/>
    <w:rsid w:val="00344D3D"/>
    <w:rsid w:val="003457B4"/>
    <w:rsid w:val="00355284"/>
    <w:rsid w:val="0035647F"/>
    <w:rsid w:val="003A1E91"/>
    <w:rsid w:val="003C0AE2"/>
    <w:rsid w:val="003C0E16"/>
    <w:rsid w:val="003C0E48"/>
    <w:rsid w:val="003C62F5"/>
    <w:rsid w:val="003E42E7"/>
    <w:rsid w:val="003E6642"/>
    <w:rsid w:val="003F5DB6"/>
    <w:rsid w:val="004155B4"/>
    <w:rsid w:val="00424166"/>
    <w:rsid w:val="00452611"/>
    <w:rsid w:val="00454DC3"/>
    <w:rsid w:val="00464A20"/>
    <w:rsid w:val="00466617"/>
    <w:rsid w:val="004711E9"/>
    <w:rsid w:val="004730DD"/>
    <w:rsid w:val="0048312A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500EC4"/>
    <w:rsid w:val="00527502"/>
    <w:rsid w:val="0054440F"/>
    <w:rsid w:val="005444DF"/>
    <w:rsid w:val="0057594C"/>
    <w:rsid w:val="005976CD"/>
    <w:rsid w:val="005E1C37"/>
    <w:rsid w:val="005E6320"/>
    <w:rsid w:val="006137D9"/>
    <w:rsid w:val="00617392"/>
    <w:rsid w:val="00637664"/>
    <w:rsid w:val="00675161"/>
    <w:rsid w:val="006853F9"/>
    <w:rsid w:val="00687143"/>
    <w:rsid w:val="00695750"/>
    <w:rsid w:val="006C1259"/>
    <w:rsid w:val="006D73F3"/>
    <w:rsid w:val="006E013D"/>
    <w:rsid w:val="006E335E"/>
    <w:rsid w:val="006F2FD2"/>
    <w:rsid w:val="007032DB"/>
    <w:rsid w:val="00714685"/>
    <w:rsid w:val="00754296"/>
    <w:rsid w:val="00755471"/>
    <w:rsid w:val="007B0161"/>
    <w:rsid w:val="007C2A03"/>
    <w:rsid w:val="007C48A3"/>
    <w:rsid w:val="007D2FB4"/>
    <w:rsid w:val="00812DE3"/>
    <w:rsid w:val="00815A6C"/>
    <w:rsid w:val="00832EBB"/>
    <w:rsid w:val="008459F5"/>
    <w:rsid w:val="008511BD"/>
    <w:rsid w:val="00854FCA"/>
    <w:rsid w:val="0085589C"/>
    <w:rsid w:val="008827C7"/>
    <w:rsid w:val="00893563"/>
    <w:rsid w:val="0089375E"/>
    <w:rsid w:val="008974A0"/>
    <w:rsid w:val="008A378C"/>
    <w:rsid w:val="008C1057"/>
    <w:rsid w:val="008E61DB"/>
    <w:rsid w:val="008E6571"/>
    <w:rsid w:val="0091094E"/>
    <w:rsid w:val="009143CB"/>
    <w:rsid w:val="00931988"/>
    <w:rsid w:val="0093410B"/>
    <w:rsid w:val="00990520"/>
    <w:rsid w:val="00995AF1"/>
    <w:rsid w:val="009A0F61"/>
    <w:rsid w:val="009A184C"/>
    <w:rsid w:val="009D1CA3"/>
    <w:rsid w:val="009D450C"/>
    <w:rsid w:val="009E4487"/>
    <w:rsid w:val="009E5041"/>
    <w:rsid w:val="009E7921"/>
    <w:rsid w:val="00A0350C"/>
    <w:rsid w:val="00A03C0E"/>
    <w:rsid w:val="00A867C6"/>
    <w:rsid w:val="00AA481C"/>
    <w:rsid w:val="00AB576D"/>
    <w:rsid w:val="00AB6861"/>
    <w:rsid w:val="00AB6B87"/>
    <w:rsid w:val="00AC160E"/>
    <w:rsid w:val="00AF0466"/>
    <w:rsid w:val="00B0403C"/>
    <w:rsid w:val="00B0682E"/>
    <w:rsid w:val="00B21CBD"/>
    <w:rsid w:val="00B366B4"/>
    <w:rsid w:val="00B52F2D"/>
    <w:rsid w:val="00B82665"/>
    <w:rsid w:val="00BC04D7"/>
    <w:rsid w:val="00BE4229"/>
    <w:rsid w:val="00BF5A08"/>
    <w:rsid w:val="00C05762"/>
    <w:rsid w:val="00C06169"/>
    <w:rsid w:val="00C36022"/>
    <w:rsid w:val="00C5316A"/>
    <w:rsid w:val="00C74EEB"/>
    <w:rsid w:val="00CA5057"/>
    <w:rsid w:val="00CB1E6F"/>
    <w:rsid w:val="00CB5C8F"/>
    <w:rsid w:val="00CC55B2"/>
    <w:rsid w:val="00CF2BA3"/>
    <w:rsid w:val="00D05AE4"/>
    <w:rsid w:val="00D1730A"/>
    <w:rsid w:val="00D279D7"/>
    <w:rsid w:val="00D5100C"/>
    <w:rsid w:val="00D60DAB"/>
    <w:rsid w:val="00D75CFA"/>
    <w:rsid w:val="00D84D40"/>
    <w:rsid w:val="00D96317"/>
    <w:rsid w:val="00DB63BF"/>
    <w:rsid w:val="00DD2BA7"/>
    <w:rsid w:val="00DD573A"/>
    <w:rsid w:val="00DD6BEE"/>
    <w:rsid w:val="00E01BD5"/>
    <w:rsid w:val="00E10F35"/>
    <w:rsid w:val="00E14C8B"/>
    <w:rsid w:val="00E179D0"/>
    <w:rsid w:val="00E17BC0"/>
    <w:rsid w:val="00E24DC7"/>
    <w:rsid w:val="00E40EF5"/>
    <w:rsid w:val="00E419D9"/>
    <w:rsid w:val="00E5468E"/>
    <w:rsid w:val="00E5547E"/>
    <w:rsid w:val="00E75085"/>
    <w:rsid w:val="00EA5C43"/>
    <w:rsid w:val="00EC052E"/>
    <w:rsid w:val="00ED0857"/>
    <w:rsid w:val="00ED137D"/>
    <w:rsid w:val="00ED70B1"/>
    <w:rsid w:val="00ED7E3B"/>
    <w:rsid w:val="00F05F5B"/>
    <w:rsid w:val="00F06D7F"/>
    <w:rsid w:val="00F078E9"/>
    <w:rsid w:val="00F24836"/>
    <w:rsid w:val="00F36C19"/>
    <w:rsid w:val="00F533F8"/>
    <w:rsid w:val="00F56CE0"/>
    <w:rsid w:val="00F57AB2"/>
    <w:rsid w:val="00F74B02"/>
    <w:rsid w:val="00FB0434"/>
    <w:rsid w:val="00FB1B41"/>
    <w:rsid w:val="00FB3CC9"/>
    <w:rsid w:val="00FC65A6"/>
    <w:rsid w:val="00FE2E8C"/>
    <w:rsid w:val="00FF5478"/>
    <w:rsid w:val="00FF696B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391</Words>
  <Characters>2230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21</cp:revision>
  <cp:lastPrinted>2019-05-05T07:55:00Z</cp:lastPrinted>
  <dcterms:created xsi:type="dcterms:W3CDTF">2023-02-10T00:31:00Z</dcterms:created>
  <dcterms:modified xsi:type="dcterms:W3CDTF">2023-02-10T01:00:00Z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