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0E" w:rsidRDefault="00D6630E">
      <w:pPr>
        <w:rPr>
          <w:rFonts w:ascii="仿宋_GB2312" w:eastAsia="仿宋_GB2312" w:hAnsi="仿宋_GB2312" w:cs="仿宋_GB2312"/>
          <w:color w:val="000000" w:themeColor="text1"/>
          <w:sz w:val="36"/>
          <w:szCs w:val="36"/>
        </w:rPr>
      </w:pPr>
    </w:p>
    <w:p w:rsidR="00D6630E" w:rsidRDefault="007C2D94">
      <w:pPr>
        <w:jc w:val="center"/>
        <w:rPr>
          <w:rFonts w:ascii="仿宋" w:eastAsia="仿宋" w:hAnsi="仿宋" w:cs="仿宋"/>
          <w:b/>
          <w:bCs/>
          <w:color w:val="000000" w:themeColor="text1"/>
          <w:sz w:val="72"/>
          <w:szCs w:val="72"/>
        </w:rPr>
      </w:pPr>
      <w:bookmarkStart w:id="0" w:name="_Toc12607"/>
      <w:r>
        <w:rPr>
          <w:rFonts w:ascii="仿宋" w:eastAsia="仿宋" w:hAnsi="仿宋" w:cs="仿宋" w:hint="eastAsia"/>
          <w:b/>
          <w:bCs/>
          <w:color w:val="000000" w:themeColor="text1"/>
          <w:sz w:val="72"/>
          <w:szCs w:val="72"/>
        </w:rPr>
        <w:t>建设项目环境影响报告表</w:t>
      </w:r>
      <w:bookmarkEnd w:id="0"/>
    </w:p>
    <w:p w:rsidR="00D6630E" w:rsidRDefault="007C2D94" w:rsidP="006C27AF">
      <w:pPr>
        <w:adjustRightInd w:val="0"/>
        <w:snapToGrid w:val="0"/>
        <w:spacing w:beforeLines="80"/>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rsidR="00D6630E" w:rsidRDefault="00D6630E">
      <w:pPr>
        <w:rPr>
          <w:color w:val="000000" w:themeColor="text1"/>
        </w:rPr>
      </w:pPr>
    </w:p>
    <w:p w:rsidR="00D6630E" w:rsidRDefault="00D6630E">
      <w:pPr>
        <w:ind w:firstLine="1040"/>
        <w:rPr>
          <w:rFonts w:eastAsia="仿宋"/>
          <w:color w:val="000000" w:themeColor="text1"/>
          <w:sz w:val="44"/>
          <w:szCs w:val="44"/>
        </w:rPr>
      </w:pPr>
    </w:p>
    <w:p w:rsidR="00D6630E" w:rsidRDefault="00D6630E">
      <w:pPr>
        <w:ind w:firstLine="1040"/>
        <w:rPr>
          <w:rFonts w:eastAsia="仿宋"/>
          <w:color w:val="000000" w:themeColor="text1"/>
          <w:sz w:val="44"/>
          <w:szCs w:val="44"/>
        </w:rPr>
      </w:pPr>
    </w:p>
    <w:p w:rsidR="00D6630E" w:rsidRDefault="00D6630E">
      <w:pPr>
        <w:ind w:firstLine="1040"/>
        <w:rPr>
          <w:rFonts w:eastAsia="仿宋"/>
          <w:color w:val="000000" w:themeColor="text1"/>
          <w:sz w:val="44"/>
          <w:szCs w:val="44"/>
        </w:rPr>
      </w:pPr>
    </w:p>
    <w:p w:rsidR="00D6630E" w:rsidRDefault="00D6630E">
      <w:pPr>
        <w:ind w:firstLine="1040"/>
        <w:rPr>
          <w:rFonts w:eastAsia="仿宋"/>
          <w:color w:val="000000" w:themeColor="text1"/>
          <w:sz w:val="44"/>
          <w:szCs w:val="44"/>
        </w:rPr>
      </w:pPr>
    </w:p>
    <w:p w:rsidR="00D6630E" w:rsidRDefault="007C2D94">
      <w:pPr>
        <w:adjustRightInd w:val="0"/>
        <w:snapToGrid w:val="0"/>
        <w:ind w:firstLineChars="200" w:firstLine="723"/>
        <w:jc w:val="both"/>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项目名称：</w:t>
      </w:r>
      <w:r>
        <w:rPr>
          <w:rFonts w:ascii="仿宋_GB2312" w:eastAsia="仿宋_GB2312" w:hint="eastAsia"/>
          <w:b/>
          <w:bCs/>
          <w:color w:val="000000" w:themeColor="text1"/>
          <w:sz w:val="36"/>
          <w:szCs w:val="36"/>
          <w:u w:val="single"/>
        </w:rPr>
        <w:t>岳阳县永康护理院建设项目</w:t>
      </w:r>
    </w:p>
    <w:p w:rsidR="00D6630E" w:rsidRDefault="007C2D94">
      <w:pPr>
        <w:adjustRightInd w:val="0"/>
        <w:snapToGrid w:val="0"/>
        <w:ind w:firstLineChars="200" w:firstLine="723"/>
        <w:jc w:val="both"/>
        <w:rPr>
          <w:rFonts w:ascii="仿宋_GB2312" w:eastAsia="仿宋_GB2312"/>
          <w:b/>
          <w:bCs/>
          <w:color w:val="000000" w:themeColor="text1"/>
          <w:sz w:val="36"/>
          <w:szCs w:val="36"/>
        </w:rPr>
      </w:pPr>
      <w:r>
        <w:rPr>
          <w:rFonts w:ascii="仿宋_GB2312" w:eastAsia="仿宋_GB2312" w:hint="eastAsia"/>
          <w:b/>
          <w:bCs/>
          <w:color w:val="000000" w:themeColor="text1"/>
          <w:sz w:val="36"/>
          <w:szCs w:val="36"/>
        </w:rPr>
        <w:t>建设单位（盖章）：</w:t>
      </w:r>
      <w:r>
        <w:rPr>
          <w:rFonts w:ascii="仿宋_GB2312" w:eastAsia="仿宋_GB2312" w:hint="eastAsia"/>
          <w:b/>
          <w:bCs/>
          <w:color w:val="000000" w:themeColor="text1"/>
          <w:sz w:val="36"/>
          <w:szCs w:val="36"/>
          <w:u w:val="single"/>
        </w:rPr>
        <w:t>岳阳县永康护理院</w:t>
      </w:r>
    </w:p>
    <w:p w:rsidR="00D6630E" w:rsidRDefault="007C2D94">
      <w:pPr>
        <w:adjustRightInd w:val="0"/>
        <w:snapToGrid w:val="0"/>
        <w:ind w:firstLine="1040"/>
        <w:jc w:val="center"/>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 xml:space="preserve"> </w:t>
      </w:r>
    </w:p>
    <w:p w:rsidR="00D6630E" w:rsidRDefault="00D6630E">
      <w:pPr>
        <w:adjustRightInd w:val="0"/>
        <w:snapToGrid w:val="0"/>
        <w:spacing w:line="288" w:lineRule="auto"/>
        <w:ind w:firstLine="1040"/>
        <w:rPr>
          <w:rFonts w:ascii="仿宋_GB2312" w:eastAsia="仿宋_GB2312"/>
          <w:b/>
          <w:bCs/>
          <w:color w:val="000000" w:themeColor="text1"/>
          <w:sz w:val="36"/>
          <w:szCs w:val="36"/>
          <w:u w:val="single"/>
        </w:rPr>
      </w:pPr>
      <w:bookmarkStart w:id="1" w:name="_Hlk57884087"/>
    </w:p>
    <w:p w:rsidR="00D6630E" w:rsidRDefault="00D6630E">
      <w:pPr>
        <w:adjustRightInd w:val="0"/>
        <w:snapToGrid w:val="0"/>
        <w:spacing w:line="288" w:lineRule="auto"/>
        <w:ind w:firstLine="1040"/>
        <w:rPr>
          <w:rFonts w:ascii="仿宋_GB2312" w:eastAsia="仿宋_GB2312"/>
          <w:b/>
          <w:bCs/>
          <w:color w:val="000000" w:themeColor="text1"/>
          <w:sz w:val="36"/>
          <w:szCs w:val="36"/>
        </w:rPr>
      </w:pPr>
    </w:p>
    <w:p w:rsidR="00D6630E" w:rsidRDefault="00D6630E">
      <w:pPr>
        <w:adjustRightInd w:val="0"/>
        <w:snapToGrid w:val="0"/>
        <w:spacing w:line="288" w:lineRule="auto"/>
        <w:ind w:firstLine="1040"/>
        <w:rPr>
          <w:rFonts w:ascii="仿宋_GB2312" w:eastAsia="仿宋_GB2312"/>
          <w:b/>
          <w:bCs/>
          <w:color w:val="000000" w:themeColor="text1"/>
          <w:sz w:val="36"/>
          <w:szCs w:val="36"/>
        </w:rPr>
      </w:pPr>
    </w:p>
    <w:p w:rsidR="00D6630E" w:rsidRDefault="00D6630E">
      <w:pPr>
        <w:pStyle w:val="a8"/>
        <w:rPr>
          <w:rFonts w:ascii="仿宋_GB2312" w:eastAsia="仿宋_GB2312"/>
          <w:b/>
          <w:bCs/>
          <w:color w:val="000000" w:themeColor="text1"/>
          <w:sz w:val="36"/>
          <w:szCs w:val="36"/>
        </w:rPr>
      </w:pPr>
    </w:p>
    <w:p w:rsidR="00D6630E" w:rsidRDefault="00D6630E" w:rsidP="006C27AF">
      <w:pPr>
        <w:pStyle w:val="af3"/>
        <w:ind w:firstLine="361"/>
        <w:rPr>
          <w:rFonts w:ascii="仿宋_GB2312" w:eastAsia="仿宋_GB2312"/>
          <w:b/>
          <w:bCs/>
          <w:color w:val="000000" w:themeColor="text1"/>
          <w:sz w:val="36"/>
          <w:szCs w:val="36"/>
        </w:rPr>
      </w:pPr>
    </w:p>
    <w:p w:rsidR="00D6630E" w:rsidRDefault="00D6630E">
      <w:pPr>
        <w:pStyle w:val="a8"/>
        <w:rPr>
          <w:rFonts w:ascii="仿宋_GB2312" w:eastAsia="仿宋_GB2312"/>
          <w:b/>
          <w:bCs/>
          <w:color w:val="000000" w:themeColor="text1"/>
          <w:sz w:val="36"/>
          <w:szCs w:val="36"/>
        </w:rPr>
      </w:pPr>
    </w:p>
    <w:p w:rsidR="00D6630E" w:rsidRDefault="00D6630E" w:rsidP="006C27AF">
      <w:pPr>
        <w:pStyle w:val="af3"/>
        <w:ind w:firstLine="241"/>
        <w:rPr>
          <w:b/>
          <w:bCs/>
          <w:color w:val="000000" w:themeColor="text1"/>
        </w:rPr>
      </w:pPr>
    </w:p>
    <w:bookmarkEnd w:id="1"/>
    <w:p w:rsidR="00D6630E" w:rsidRDefault="007C2D94">
      <w:pPr>
        <w:adjustRightInd w:val="0"/>
        <w:snapToGrid w:val="0"/>
        <w:spacing w:line="288" w:lineRule="auto"/>
        <w:jc w:val="center"/>
        <w:rPr>
          <w:rFonts w:ascii="楷体_GB2312" w:eastAsia="楷体_GB2312"/>
          <w:b/>
          <w:bCs/>
          <w:color w:val="000000" w:themeColor="text1"/>
          <w:sz w:val="36"/>
          <w:szCs w:val="36"/>
        </w:rPr>
      </w:pPr>
      <w:r>
        <w:rPr>
          <w:rFonts w:ascii="楷体_GB2312" w:eastAsia="楷体_GB2312" w:hint="eastAsia"/>
          <w:b/>
          <w:bCs/>
          <w:color w:val="000000" w:themeColor="text1"/>
          <w:sz w:val="36"/>
          <w:szCs w:val="36"/>
        </w:rPr>
        <w:t>中华人民共和国生态环境部制</w:t>
      </w:r>
    </w:p>
    <w:p w:rsidR="00D6630E" w:rsidRDefault="007C2D94">
      <w:pPr>
        <w:pStyle w:val="a8"/>
        <w:jc w:val="center"/>
        <w:rPr>
          <w:rFonts w:ascii="仿宋_GB2312" w:eastAsia="仿宋_GB2312"/>
          <w:color w:val="000000" w:themeColor="text1"/>
          <w:sz w:val="36"/>
          <w:szCs w:val="36"/>
        </w:rPr>
      </w:pPr>
      <w:r>
        <w:rPr>
          <w:rFonts w:ascii="楷体_GB2312" w:eastAsia="楷体_GB2312" w:hint="eastAsia"/>
          <w:b/>
          <w:bCs/>
          <w:color w:val="000000" w:themeColor="text1"/>
          <w:kern w:val="2"/>
          <w:sz w:val="36"/>
          <w:szCs w:val="36"/>
        </w:rPr>
        <w:t>二零二三</w:t>
      </w:r>
      <w:r>
        <w:rPr>
          <w:rFonts w:ascii="楷体_GB2312" w:eastAsia="楷体_GB2312" w:hint="eastAsia"/>
          <w:b/>
          <w:bCs/>
          <w:color w:val="000000" w:themeColor="text1"/>
          <w:kern w:val="2"/>
          <w:sz w:val="36"/>
          <w:szCs w:val="36"/>
        </w:rPr>
        <w:t>年</w:t>
      </w:r>
      <w:r>
        <w:rPr>
          <w:rFonts w:ascii="楷体_GB2312" w:eastAsia="楷体_GB2312" w:hint="eastAsia"/>
          <w:b/>
          <w:bCs/>
          <w:color w:val="000000" w:themeColor="text1"/>
          <w:kern w:val="2"/>
          <w:sz w:val="36"/>
          <w:szCs w:val="36"/>
        </w:rPr>
        <w:t>九</w:t>
      </w:r>
      <w:r>
        <w:rPr>
          <w:rFonts w:ascii="楷体_GB2312" w:eastAsia="楷体_GB2312" w:hint="eastAsia"/>
          <w:b/>
          <w:bCs/>
          <w:color w:val="000000" w:themeColor="text1"/>
          <w:kern w:val="2"/>
          <w:sz w:val="36"/>
          <w:szCs w:val="36"/>
        </w:rPr>
        <w:t>月</w:t>
      </w:r>
    </w:p>
    <w:p w:rsidR="00D6630E" w:rsidRDefault="00D6630E">
      <w:pPr>
        <w:pStyle w:val="22"/>
        <w:ind w:left="480"/>
        <w:rPr>
          <w:rFonts w:ascii="仿宋_GB2312" w:eastAsia="仿宋_GB2312"/>
          <w:color w:val="000000" w:themeColor="text1"/>
          <w:sz w:val="36"/>
          <w:szCs w:val="36"/>
        </w:rPr>
        <w:sectPr w:rsidR="00D6630E">
          <w:footerReference w:type="even" r:id="rId8"/>
          <w:footerReference w:type="default" r:id="rId9"/>
          <w:pgSz w:w="11906" w:h="16838"/>
          <w:pgMar w:top="1701" w:right="1531" w:bottom="1701" w:left="1531" w:header="851" w:footer="1077" w:gutter="0"/>
          <w:pgNumType w:start="1"/>
          <w:cols w:space="720"/>
          <w:docGrid w:linePitch="312"/>
        </w:sectPr>
      </w:pPr>
    </w:p>
    <w:p w:rsidR="00D6630E" w:rsidRDefault="007C2D94">
      <w:pPr>
        <w:jc w:val="center"/>
        <w:rPr>
          <w:b/>
          <w:bCs/>
          <w:color w:val="000000" w:themeColor="text1"/>
          <w:szCs w:val="32"/>
        </w:rPr>
      </w:pPr>
      <w:r>
        <w:rPr>
          <w:rFonts w:hint="eastAsia"/>
          <w:b/>
          <w:bCs/>
          <w:color w:val="000000" w:themeColor="text1"/>
          <w:szCs w:val="32"/>
        </w:rPr>
        <w:lastRenderedPageBreak/>
        <w:t>岳阳县永康护理院建设项目</w:t>
      </w:r>
      <w:r>
        <w:rPr>
          <w:rFonts w:hint="eastAsia"/>
          <w:b/>
          <w:bCs/>
          <w:color w:val="000000" w:themeColor="text1"/>
          <w:szCs w:val="32"/>
        </w:rPr>
        <w:t>函审意见修改清单</w:t>
      </w:r>
    </w:p>
    <w:tbl>
      <w:tblPr>
        <w:tblStyle w:val="af4"/>
        <w:tblW w:w="0" w:type="auto"/>
        <w:tblLook w:val="04A0"/>
      </w:tblPr>
      <w:tblGrid>
        <w:gridCol w:w="761"/>
        <w:gridCol w:w="3850"/>
        <w:gridCol w:w="1307"/>
        <w:gridCol w:w="1648"/>
        <w:gridCol w:w="1150"/>
      </w:tblGrid>
      <w:tr w:rsidR="00D6630E">
        <w:tc>
          <w:tcPr>
            <w:tcW w:w="761" w:type="dxa"/>
            <w:vAlign w:val="center"/>
          </w:tcPr>
          <w:p w:rsidR="00D6630E" w:rsidRDefault="007C2D94">
            <w:pPr>
              <w:spacing w:line="276" w:lineRule="auto"/>
              <w:jc w:val="center"/>
              <w:rPr>
                <w:b/>
                <w:bCs/>
                <w:color w:val="000000" w:themeColor="text1"/>
              </w:rPr>
            </w:pPr>
            <w:r>
              <w:rPr>
                <w:b/>
                <w:bCs/>
                <w:color w:val="000000" w:themeColor="text1"/>
              </w:rPr>
              <w:t>序号</w:t>
            </w:r>
          </w:p>
        </w:tc>
        <w:tc>
          <w:tcPr>
            <w:tcW w:w="3850" w:type="dxa"/>
            <w:vAlign w:val="center"/>
          </w:tcPr>
          <w:p w:rsidR="00D6630E" w:rsidRDefault="007C2D94">
            <w:pPr>
              <w:spacing w:line="276" w:lineRule="auto"/>
              <w:jc w:val="center"/>
              <w:rPr>
                <w:b/>
                <w:bCs/>
                <w:color w:val="000000" w:themeColor="text1"/>
              </w:rPr>
            </w:pPr>
            <w:r>
              <w:rPr>
                <w:b/>
                <w:bCs/>
                <w:color w:val="000000" w:themeColor="text1"/>
              </w:rPr>
              <w:t>评审意见</w:t>
            </w:r>
          </w:p>
        </w:tc>
        <w:tc>
          <w:tcPr>
            <w:tcW w:w="1307" w:type="dxa"/>
            <w:vAlign w:val="center"/>
          </w:tcPr>
          <w:p w:rsidR="00D6630E" w:rsidRDefault="007C2D94">
            <w:pPr>
              <w:spacing w:line="276" w:lineRule="auto"/>
              <w:jc w:val="center"/>
              <w:rPr>
                <w:b/>
                <w:bCs/>
                <w:color w:val="000000" w:themeColor="text1"/>
              </w:rPr>
            </w:pPr>
            <w:r>
              <w:rPr>
                <w:b/>
                <w:bCs/>
                <w:color w:val="000000" w:themeColor="text1"/>
              </w:rPr>
              <w:t>采纳情况</w:t>
            </w:r>
          </w:p>
        </w:tc>
        <w:tc>
          <w:tcPr>
            <w:tcW w:w="1648" w:type="dxa"/>
            <w:vAlign w:val="center"/>
          </w:tcPr>
          <w:p w:rsidR="00D6630E" w:rsidRDefault="007C2D94">
            <w:pPr>
              <w:spacing w:line="276" w:lineRule="auto"/>
              <w:jc w:val="center"/>
              <w:rPr>
                <w:b/>
                <w:bCs/>
                <w:color w:val="000000" w:themeColor="text1"/>
              </w:rPr>
            </w:pPr>
            <w:r>
              <w:rPr>
                <w:b/>
                <w:bCs/>
                <w:color w:val="000000" w:themeColor="text1"/>
              </w:rPr>
              <w:t>说明</w:t>
            </w:r>
          </w:p>
        </w:tc>
        <w:tc>
          <w:tcPr>
            <w:tcW w:w="956" w:type="dxa"/>
            <w:vAlign w:val="center"/>
          </w:tcPr>
          <w:p w:rsidR="00D6630E" w:rsidRDefault="007C2D94">
            <w:pPr>
              <w:spacing w:line="276" w:lineRule="auto"/>
              <w:jc w:val="center"/>
              <w:rPr>
                <w:b/>
                <w:bCs/>
                <w:color w:val="000000" w:themeColor="text1"/>
              </w:rPr>
            </w:pPr>
            <w:r>
              <w:rPr>
                <w:b/>
                <w:bCs/>
                <w:color w:val="000000" w:themeColor="text1"/>
              </w:rPr>
              <w:t>索引</w:t>
            </w:r>
          </w:p>
        </w:tc>
      </w:tr>
      <w:tr w:rsidR="00D6630E">
        <w:tc>
          <w:tcPr>
            <w:tcW w:w="8522" w:type="dxa"/>
            <w:gridSpan w:val="5"/>
            <w:vAlign w:val="center"/>
          </w:tcPr>
          <w:p w:rsidR="00D6630E" w:rsidRDefault="007C2D94">
            <w:pPr>
              <w:spacing w:line="276" w:lineRule="auto"/>
              <w:jc w:val="center"/>
              <w:rPr>
                <w:b/>
                <w:bCs/>
                <w:color w:val="000000" w:themeColor="text1"/>
              </w:rPr>
            </w:pPr>
            <w:r>
              <w:rPr>
                <w:rFonts w:eastAsia="黑体"/>
              </w:rPr>
              <w:t>陈度怀专家意见</w:t>
            </w:r>
          </w:p>
        </w:tc>
      </w:tr>
      <w:tr w:rsidR="00D6630E">
        <w:tc>
          <w:tcPr>
            <w:tcW w:w="761" w:type="dxa"/>
            <w:vAlign w:val="center"/>
          </w:tcPr>
          <w:p w:rsidR="00D6630E" w:rsidRDefault="007C2D94">
            <w:pPr>
              <w:spacing w:line="276" w:lineRule="auto"/>
              <w:jc w:val="center"/>
              <w:rPr>
                <w:color w:val="000000" w:themeColor="text1"/>
              </w:rPr>
            </w:pPr>
            <w:r>
              <w:rPr>
                <w:color w:val="000000" w:themeColor="text1"/>
              </w:rPr>
              <w:t>1</w:t>
            </w:r>
          </w:p>
        </w:tc>
        <w:tc>
          <w:tcPr>
            <w:tcW w:w="3850" w:type="dxa"/>
            <w:vAlign w:val="center"/>
          </w:tcPr>
          <w:p w:rsidR="00D6630E" w:rsidRDefault="007C2D94">
            <w:pPr>
              <w:spacing w:line="276" w:lineRule="auto"/>
              <w:jc w:val="center"/>
              <w:rPr>
                <w:color w:val="000000" w:themeColor="text1"/>
              </w:rPr>
            </w:pPr>
            <w:r>
              <w:rPr>
                <w:color w:val="000000" w:themeColor="text1"/>
              </w:rPr>
              <w:t>补充当地乡镇规划及与规划相符性分析，选址合理性分析补充与《岳阳市区域卫生规划》（</w:t>
            </w:r>
            <w:r>
              <w:rPr>
                <w:color w:val="000000" w:themeColor="text1"/>
              </w:rPr>
              <w:t>2016-2030</w:t>
            </w:r>
            <w:r>
              <w:rPr>
                <w:color w:val="000000" w:themeColor="text1"/>
              </w:rPr>
              <w:t>）征求意见稿符合性分析</w:t>
            </w:r>
            <w:r>
              <w:rPr>
                <w:rFonts w:hint="eastAsia"/>
                <w:color w:val="000000" w:themeColor="text1"/>
              </w:rPr>
              <w:t>。</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已补充相关符合性分析</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P2</w:t>
            </w:r>
            <w:r>
              <w:rPr>
                <w:rFonts w:hint="eastAsia"/>
                <w:color w:val="000000" w:themeColor="text1"/>
              </w:rPr>
              <w:t>、</w:t>
            </w:r>
            <w:r>
              <w:rPr>
                <w:rFonts w:hint="eastAsia"/>
                <w:color w:val="000000" w:themeColor="text1"/>
              </w:rPr>
              <w:t>P6-7</w:t>
            </w:r>
          </w:p>
        </w:tc>
      </w:tr>
      <w:tr w:rsidR="00D6630E">
        <w:tc>
          <w:tcPr>
            <w:tcW w:w="761" w:type="dxa"/>
            <w:vAlign w:val="center"/>
          </w:tcPr>
          <w:p w:rsidR="00D6630E" w:rsidRDefault="007C2D94">
            <w:pPr>
              <w:spacing w:line="276" w:lineRule="auto"/>
              <w:jc w:val="center"/>
              <w:rPr>
                <w:rFonts w:eastAsiaTheme="minorEastAsia"/>
                <w:kern w:val="0"/>
              </w:rPr>
            </w:pPr>
            <w:r>
              <w:rPr>
                <w:kern w:val="0"/>
              </w:rPr>
              <w:t>2</w:t>
            </w:r>
          </w:p>
        </w:tc>
        <w:tc>
          <w:tcPr>
            <w:tcW w:w="3850" w:type="dxa"/>
            <w:vAlign w:val="center"/>
          </w:tcPr>
          <w:p w:rsidR="00D6630E" w:rsidRDefault="007C2D94">
            <w:pPr>
              <w:spacing w:line="276" w:lineRule="auto"/>
              <w:jc w:val="center"/>
              <w:rPr>
                <w:color w:val="000000" w:themeColor="text1"/>
              </w:rPr>
            </w:pPr>
            <w:r>
              <w:rPr>
                <w:kern w:val="0"/>
              </w:rPr>
              <w:t>项目由来应补充明确根据《湖南省卫生健康委员会和湖南省生态环境厅关于做好一级医疗机构污水处理问题排查整治工作的通知》（湘卫函〔</w:t>
            </w:r>
            <w:r>
              <w:rPr>
                <w:kern w:val="0"/>
              </w:rPr>
              <w:t>2023</w:t>
            </w:r>
            <w:r>
              <w:rPr>
                <w:kern w:val="0"/>
              </w:rPr>
              <w:t>〕</w:t>
            </w:r>
            <w:r>
              <w:rPr>
                <w:kern w:val="0"/>
              </w:rPr>
              <w:t>60</w:t>
            </w:r>
            <w:r>
              <w:rPr>
                <w:kern w:val="0"/>
              </w:rPr>
              <w:t>号文件要求）。</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已增加内容</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P8</w:t>
            </w:r>
          </w:p>
        </w:tc>
      </w:tr>
      <w:tr w:rsidR="00D6630E">
        <w:tc>
          <w:tcPr>
            <w:tcW w:w="761" w:type="dxa"/>
            <w:vAlign w:val="center"/>
          </w:tcPr>
          <w:p w:rsidR="00D6630E" w:rsidRDefault="007C2D94">
            <w:pPr>
              <w:spacing w:line="276" w:lineRule="auto"/>
              <w:jc w:val="center"/>
              <w:rPr>
                <w:rFonts w:eastAsiaTheme="minorEastAsia"/>
                <w:kern w:val="0"/>
              </w:rPr>
            </w:pPr>
            <w:r>
              <w:rPr>
                <w:kern w:val="0"/>
              </w:rPr>
              <w:t>3</w:t>
            </w:r>
          </w:p>
        </w:tc>
        <w:tc>
          <w:tcPr>
            <w:tcW w:w="3850" w:type="dxa"/>
            <w:vAlign w:val="center"/>
          </w:tcPr>
          <w:p w:rsidR="00D6630E" w:rsidRDefault="007C2D94">
            <w:pPr>
              <w:spacing w:line="276" w:lineRule="auto"/>
              <w:jc w:val="center"/>
              <w:rPr>
                <w:color w:val="000000" w:themeColor="text1"/>
              </w:rPr>
            </w:pPr>
            <w:r>
              <w:rPr>
                <w:kern w:val="0"/>
              </w:rPr>
              <w:t>建设内容明确废水处理装置位置、医疗废物暂存间面积、建设位置。</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已明确相关内容</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P9</w:t>
            </w:r>
            <w:r>
              <w:rPr>
                <w:rFonts w:hint="eastAsia"/>
                <w:color w:val="000000" w:themeColor="text1"/>
              </w:rPr>
              <w:t>表</w:t>
            </w:r>
            <w:r>
              <w:rPr>
                <w:rFonts w:hint="eastAsia"/>
                <w:color w:val="000000" w:themeColor="text1"/>
              </w:rPr>
              <w:t>2.1-1</w:t>
            </w:r>
          </w:p>
        </w:tc>
      </w:tr>
      <w:tr w:rsidR="00D6630E">
        <w:tc>
          <w:tcPr>
            <w:tcW w:w="761" w:type="dxa"/>
            <w:vAlign w:val="center"/>
          </w:tcPr>
          <w:p w:rsidR="00D6630E" w:rsidRDefault="007C2D94">
            <w:pPr>
              <w:spacing w:line="276" w:lineRule="auto"/>
              <w:jc w:val="center"/>
              <w:rPr>
                <w:rFonts w:eastAsiaTheme="minorEastAsia"/>
                <w:kern w:val="0"/>
              </w:rPr>
            </w:pPr>
            <w:r>
              <w:rPr>
                <w:kern w:val="0"/>
              </w:rPr>
              <w:t>4</w:t>
            </w:r>
          </w:p>
        </w:tc>
        <w:tc>
          <w:tcPr>
            <w:tcW w:w="3850" w:type="dxa"/>
            <w:vAlign w:val="center"/>
          </w:tcPr>
          <w:p w:rsidR="00D6630E" w:rsidRDefault="007C2D94">
            <w:pPr>
              <w:spacing w:line="276" w:lineRule="auto"/>
              <w:jc w:val="center"/>
              <w:rPr>
                <w:color w:val="000000" w:themeColor="text1"/>
              </w:rPr>
            </w:pPr>
            <w:r>
              <w:rPr>
                <w:kern w:val="0"/>
              </w:rPr>
              <w:t>设备补充废水消毒设备（规格、型号、数量）。</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已补充消毒设备</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P10</w:t>
            </w:r>
            <w:r>
              <w:rPr>
                <w:rFonts w:hint="eastAsia"/>
                <w:color w:val="000000" w:themeColor="text1"/>
              </w:rPr>
              <w:t>表</w:t>
            </w:r>
            <w:r>
              <w:rPr>
                <w:rFonts w:hint="eastAsia"/>
                <w:color w:val="000000" w:themeColor="text1"/>
              </w:rPr>
              <w:t>2.1-2</w:t>
            </w:r>
          </w:p>
        </w:tc>
      </w:tr>
      <w:tr w:rsidR="00D6630E">
        <w:tc>
          <w:tcPr>
            <w:tcW w:w="761" w:type="dxa"/>
            <w:vAlign w:val="center"/>
          </w:tcPr>
          <w:p w:rsidR="00D6630E" w:rsidRDefault="007C2D94">
            <w:pPr>
              <w:spacing w:line="276" w:lineRule="auto"/>
              <w:jc w:val="center"/>
              <w:rPr>
                <w:rFonts w:eastAsiaTheme="minorEastAsia"/>
                <w:kern w:val="0"/>
              </w:rPr>
            </w:pPr>
            <w:r>
              <w:rPr>
                <w:kern w:val="0"/>
              </w:rPr>
              <w:t>5</w:t>
            </w:r>
          </w:p>
        </w:tc>
        <w:tc>
          <w:tcPr>
            <w:tcW w:w="3850" w:type="dxa"/>
            <w:vAlign w:val="center"/>
          </w:tcPr>
          <w:p w:rsidR="00D6630E" w:rsidRDefault="007C2D94">
            <w:pPr>
              <w:spacing w:line="276" w:lineRule="auto"/>
              <w:jc w:val="center"/>
              <w:rPr>
                <w:color w:val="000000" w:themeColor="text1"/>
              </w:rPr>
            </w:pPr>
            <w:r>
              <w:rPr>
                <w:kern w:val="0"/>
              </w:rPr>
              <w:t>进一步明确医院特殊废水产生情况（化验检验废水、含银、氰、汞、铬等废水）。</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已明确废水产生情况</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P11</w:t>
            </w:r>
            <w:r>
              <w:rPr>
                <w:rFonts w:hint="eastAsia"/>
                <w:color w:val="000000" w:themeColor="text1"/>
              </w:rPr>
              <w:t>表</w:t>
            </w:r>
            <w:r>
              <w:rPr>
                <w:rFonts w:hint="eastAsia"/>
                <w:color w:val="000000" w:themeColor="text1"/>
              </w:rPr>
              <w:t>2.1-4</w:t>
            </w:r>
            <w:r>
              <w:rPr>
                <w:rFonts w:hint="eastAsia"/>
                <w:color w:val="000000" w:themeColor="text1"/>
              </w:rPr>
              <w:t>，</w:t>
            </w:r>
            <w:r>
              <w:rPr>
                <w:rFonts w:hint="eastAsia"/>
                <w:color w:val="000000" w:themeColor="text1"/>
              </w:rPr>
              <w:t>P2</w:t>
            </w:r>
            <w:r>
              <w:rPr>
                <w:rFonts w:hint="eastAsia"/>
                <w:color w:val="000000" w:themeColor="text1"/>
              </w:rPr>
              <w:t>9</w:t>
            </w:r>
            <w:r>
              <w:rPr>
                <w:rFonts w:hint="eastAsia"/>
                <w:color w:val="000000" w:themeColor="text1"/>
              </w:rPr>
              <w:t>-</w:t>
            </w:r>
            <w:r>
              <w:rPr>
                <w:rFonts w:hint="eastAsia"/>
                <w:color w:val="000000" w:themeColor="text1"/>
              </w:rPr>
              <w:t>30</w:t>
            </w:r>
          </w:p>
        </w:tc>
      </w:tr>
      <w:tr w:rsidR="00D6630E">
        <w:tc>
          <w:tcPr>
            <w:tcW w:w="761" w:type="dxa"/>
            <w:vAlign w:val="center"/>
          </w:tcPr>
          <w:p w:rsidR="00D6630E" w:rsidRDefault="007C2D94">
            <w:pPr>
              <w:spacing w:line="276" w:lineRule="auto"/>
              <w:jc w:val="center"/>
              <w:rPr>
                <w:rFonts w:eastAsiaTheme="minorEastAsia"/>
                <w:kern w:val="0"/>
              </w:rPr>
            </w:pPr>
            <w:r>
              <w:rPr>
                <w:kern w:val="0"/>
              </w:rPr>
              <w:t>6</w:t>
            </w:r>
          </w:p>
        </w:tc>
        <w:tc>
          <w:tcPr>
            <w:tcW w:w="3850" w:type="dxa"/>
            <w:vAlign w:val="center"/>
          </w:tcPr>
          <w:p w:rsidR="00D6630E" w:rsidRDefault="007C2D94">
            <w:pPr>
              <w:spacing w:line="276" w:lineRule="auto"/>
              <w:jc w:val="center"/>
              <w:rPr>
                <w:color w:val="000000" w:themeColor="text1"/>
              </w:rPr>
            </w:pPr>
            <w:r>
              <w:rPr>
                <w:kern w:val="0"/>
              </w:rPr>
              <w:t>声环境质量现状监测无需监测医院场界，周边</w:t>
            </w:r>
            <w:r>
              <w:rPr>
                <w:kern w:val="0"/>
              </w:rPr>
              <w:t>50</w:t>
            </w:r>
            <w:r>
              <w:rPr>
                <w:kern w:val="0"/>
              </w:rPr>
              <w:t>米范围有敏感点则需对敏感点进行监测。</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已核实敏感点检测</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P20-21</w:t>
            </w:r>
          </w:p>
        </w:tc>
      </w:tr>
      <w:tr w:rsidR="00D6630E">
        <w:tc>
          <w:tcPr>
            <w:tcW w:w="761" w:type="dxa"/>
            <w:vAlign w:val="center"/>
          </w:tcPr>
          <w:p w:rsidR="00D6630E" w:rsidRDefault="007C2D94">
            <w:pPr>
              <w:spacing w:line="276" w:lineRule="auto"/>
              <w:jc w:val="center"/>
              <w:rPr>
                <w:rFonts w:eastAsiaTheme="minorEastAsia"/>
                <w:kern w:val="0"/>
              </w:rPr>
            </w:pPr>
            <w:r>
              <w:rPr>
                <w:kern w:val="0"/>
              </w:rPr>
              <w:t>7</w:t>
            </w:r>
          </w:p>
        </w:tc>
        <w:tc>
          <w:tcPr>
            <w:tcW w:w="3850" w:type="dxa"/>
            <w:vAlign w:val="center"/>
          </w:tcPr>
          <w:p w:rsidR="00D6630E" w:rsidRDefault="007C2D94">
            <w:pPr>
              <w:spacing w:line="276" w:lineRule="auto"/>
              <w:jc w:val="center"/>
              <w:rPr>
                <w:color w:val="000000" w:themeColor="text1"/>
              </w:rPr>
            </w:pPr>
            <w:r>
              <w:rPr>
                <w:kern w:val="0"/>
              </w:rPr>
              <w:t>进一步核实医院废水处理工艺（文本有多种说法，针对一级医疗机构可采用一级处理</w:t>
            </w:r>
            <w:r>
              <w:rPr>
                <w:kern w:val="0"/>
              </w:rPr>
              <w:t>+</w:t>
            </w:r>
            <w:r>
              <w:rPr>
                <w:kern w:val="0"/>
              </w:rPr>
              <w:t>消毒）、处理规模的合适性。</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已核实废水处理措施</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P3</w:t>
            </w:r>
            <w:r>
              <w:rPr>
                <w:rFonts w:hint="eastAsia"/>
                <w:color w:val="000000" w:themeColor="text1"/>
              </w:rPr>
              <w:t>1</w:t>
            </w:r>
            <w:r>
              <w:rPr>
                <w:rFonts w:hint="eastAsia"/>
                <w:color w:val="000000" w:themeColor="text1"/>
              </w:rPr>
              <w:t>-3</w:t>
            </w:r>
            <w:r>
              <w:rPr>
                <w:rFonts w:hint="eastAsia"/>
                <w:color w:val="000000" w:themeColor="text1"/>
              </w:rPr>
              <w:t>2</w:t>
            </w:r>
          </w:p>
        </w:tc>
      </w:tr>
      <w:tr w:rsidR="00D6630E">
        <w:tc>
          <w:tcPr>
            <w:tcW w:w="761" w:type="dxa"/>
            <w:vAlign w:val="center"/>
          </w:tcPr>
          <w:p w:rsidR="00D6630E" w:rsidRDefault="007C2D94">
            <w:pPr>
              <w:spacing w:line="276" w:lineRule="auto"/>
              <w:jc w:val="center"/>
              <w:rPr>
                <w:rFonts w:eastAsiaTheme="minorEastAsia"/>
                <w:kern w:val="0"/>
              </w:rPr>
            </w:pPr>
            <w:r>
              <w:rPr>
                <w:kern w:val="0"/>
              </w:rPr>
              <w:t>8</w:t>
            </w:r>
          </w:p>
        </w:tc>
        <w:tc>
          <w:tcPr>
            <w:tcW w:w="3850" w:type="dxa"/>
            <w:vAlign w:val="center"/>
          </w:tcPr>
          <w:p w:rsidR="00D6630E" w:rsidRDefault="007C2D94">
            <w:pPr>
              <w:spacing w:line="276" w:lineRule="auto"/>
              <w:jc w:val="center"/>
              <w:rPr>
                <w:kern w:val="0"/>
              </w:rPr>
            </w:pPr>
            <w:r>
              <w:rPr>
                <w:kern w:val="0"/>
              </w:rPr>
              <w:t>核实医疗固废暂存间建设要求落实情况（通风、低温控制、分类分区存放等）。</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已核实固废暂存间落实情况</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w:t>
            </w:r>
            <w:r>
              <w:rPr>
                <w:rFonts w:hint="eastAsia"/>
                <w:color w:val="000000" w:themeColor="text1"/>
              </w:rPr>
              <w:t>40</w:t>
            </w:r>
          </w:p>
        </w:tc>
      </w:tr>
      <w:tr w:rsidR="00D6630E">
        <w:tc>
          <w:tcPr>
            <w:tcW w:w="761" w:type="dxa"/>
            <w:vAlign w:val="center"/>
          </w:tcPr>
          <w:p w:rsidR="00D6630E" w:rsidRDefault="007C2D94">
            <w:pPr>
              <w:spacing w:line="276" w:lineRule="auto"/>
              <w:jc w:val="center"/>
              <w:rPr>
                <w:rFonts w:eastAsiaTheme="minorEastAsia"/>
                <w:kern w:val="0"/>
              </w:rPr>
            </w:pPr>
            <w:r>
              <w:rPr>
                <w:kern w:val="0"/>
              </w:rPr>
              <w:t>9</w:t>
            </w:r>
          </w:p>
        </w:tc>
        <w:tc>
          <w:tcPr>
            <w:tcW w:w="3850" w:type="dxa"/>
            <w:vAlign w:val="center"/>
          </w:tcPr>
          <w:p w:rsidR="00D6630E" w:rsidRDefault="007C2D94">
            <w:pPr>
              <w:spacing w:line="276" w:lineRule="auto"/>
              <w:jc w:val="center"/>
              <w:rPr>
                <w:kern w:val="0"/>
              </w:rPr>
            </w:pPr>
            <w:r>
              <w:rPr>
                <w:kern w:val="0"/>
              </w:rPr>
              <w:t>补充污水处理产生污泥处置措施、清运方式、频次。</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已补充污泥处置措施等</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w:t>
            </w:r>
            <w:r>
              <w:rPr>
                <w:rFonts w:hint="eastAsia"/>
                <w:color w:val="000000" w:themeColor="text1"/>
              </w:rPr>
              <w:t>40</w:t>
            </w:r>
          </w:p>
        </w:tc>
      </w:tr>
      <w:tr w:rsidR="00D6630E">
        <w:tc>
          <w:tcPr>
            <w:tcW w:w="761" w:type="dxa"/>
            <w:vAlign w:val="center"/>
          </w:tcPr>
          <w:p w:rsidR="00D6630E" w:rsidRDefault="007C2D94">
            <w:pPr>
              <w:spacing w:line="276" w:lineRule="auto"/>
              <w:jc w:val="center"/>
              <w:rPr>
                <w:rFonts w:eastAsiaTheme="minorEastAsia"/>
                <w:kern w:val="0"/>
              </w:rPr>
            </w:pPr>
            <w:r>
              <w:rPr>
                <w:kern w:val="0"/>
              </w:rPr>
              <w:t>10</w:t>
            </w:r>
          </w:p>
        </w:tc>
        <w:tc>
          <w:tcPr>
            <w:tcW w:w="3850" w:type="dxa"/>
            <w:vAlign w:val="center"/>
          </w:tcPr>
          <w:p w:rsidR="00D6630E" w:rsidRDefault="007C2D94">
            <w:pPr>
              <w:spacing w:line="276" w:lineRule="auto"/>
              <w:jc w:val="center"/>
              <w:rPr>
                <w:kern w:val="0"/>
              </w:rPr>
            </w:pPr>
            <w:r>
              <w:rPr>
                <w:kern w:val="0"/>
              </w:rPr>
              <w:t>环境风险补充火灾爆炸引发突发环境事件消防废水收集、暂存、处理、排放措施。</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已增加火灾情形废水收集处理措施</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P4</w:t>
            </w:r>
            <w:r>
              <w:rPr>
                <w:rFonts w:hint="eastAsia"/>
                <w:color w:val="000000" w:themeColor="text1"/>
              </w:rPr>
              <w:t>4</w:t>
            </w:r>
          </w:p>
        </w:tc>
      </w:tr>
      <w:tr w:rsidR="00D6630E">
        <w:tc>
          <w:tcPr>
            <w:tcW w:w="761" w:type="dxa"/>
            <w:vAlign w:val="center"/>
          </w:tcPr>
          <w:p w:rsidR="00D6630E" w:rsidRDefault="007C2D94">
            <w:pPr>
              <w:spacing w:line="276" w:lineRule="auto"/>
              <w:jc w:val="center"/>
              <w:rPr>
                <w:rFonts w:eastAsiaTheme="minorEastAsia"/>
                <w:kern w:val="0"/>
              </w:rPr>
            </w:pPr>
            <w:r>
              <w:rPr>
                <w:kern w:val="0"/>
              </w:rPr>
              <w:t>11</w:t>
            </w:r>
          </w:p>
        </w:tc>
        <w:tc>
          <w:tcPr>
            <w:tcW w:w="3850" w:type="dxa"/>
            <w:vAlign w:val="center"/>
          </w:tcPr>
          <w:p w:rsidR="00D6630E" w:rsidRDefault="007C2D94">
            <w:pPr>
              <w:spacing w:line="276" w:lineRule="auto"/>
              <w:jc w:val="center"/>
              <w:rPr>
                <w:kern w:val="0"/>
              </w:rPr>
            </w:pPr>
            <w:r>
              <w:rPr>
                <w:kern w:val="0"/>
              </w:rPr>
              <w:t>核实余氯出水标准；总量控制指标不是纳入污水处理厂，属公共服务</w:t>
            </w:r>
            <w:r>
              <w:rPr>
                <w:kern w:val="0"/>
              </w:rPr>
              <w:lastRenderedPageBreak/>
              <w:t>无需购买总量，核实废水监测因子。</w:t>
            </w:r>
          </w:p>
        </w:tc>
        <w:tc>
          <w:tcPr>
            <w:tcW w:w="1307" w:type="dxa"/>
            <w:vAlign w:val="center"/>
          </w:tcPr>
          <w:p w:rsidR="00D6630E" w:rsidRDefault="007C2D94">
            <w:pPr>
              <w:spacing w:line="276" w:lineRule="auto"/>
              <w:jc w:val="center"/>
              <w:rPr>
                <w:color w:val="000000" w:themeColor="text1"/>
              </w:rPr>
            </w:pPr>
            <w:r>
              <w:rPr>
                <w:color w:val="000000" w:themeColor="text1"/>
              </w:rPr>
              <w:lastRenderedPageBreak/>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已增加余氯标准，</w:t>
            </w:r>
            <w:r>
              <w:rPr>
                <w:rFonts w:hint="eastAsia"/>
                <w:color w:val="000000" w:themeColor="text1"/>
              </w:rPr>
              <w:t>已核实</w:t>
            </w:r>
            <w:r>
              <w:rPr>
                <w:rFonts w:hint="eastAsia"/>
                <w:color w:val="000000" w:themeColor="text1"/>
              </w:rPr>
              <w:lastRenderedPageBreak/>
              <w:t>总量</w:t>
            </w:r>
            <w:r>
              <w:rPr>
                <w:rFonts w:hint="eastAsia"/>
                <w:color w:val="000000" w:themeColor="text1"/>
              </w:rPr>
              <w:t>指标，废水检测因子</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lastRenderedPageBreak/>
              <w:t>P23</w:t>
            </w:r>
            <w:r>
              <w:rPr>
                <w:rFonts w:hint="eastAsia"/>
                <w:color w:val="000000" w:themeColor="text1"/>
              </w:rPr>
              <w:t>，</w:t>
            </w:r>
            <w:r>
              <w:rPr>
                <w:rFonts w:hint="eastAsia"/>
                <w:color w:val="000000" w:themeColor="text1"/>
              </w:rPr>
              <w:t>P3</w:t>
            </w:r>
            <w:r>
              <w:rPr>
                <w:rFonts w:hint="eastAsia"/>
                <w:color w:val="000000" w:themeColor="text1"/>
              </w:rPr>
              <w:t>4</w:t>
            </w:r>
            <w:r>
              <w:rPr>
                <w:rFonts w:hint="eastAsia"/>
                <w:color w:val="000000" w:themeColor="text1"/>
              </w:rPr>
              <w:t>表</w:t>
            </w:r>
            <w:r>
              <w:rPr>
                <w:rFonts w:hint="eastAsia"/>
                <w:color w:val="000000" w:themeColor="text1"/>
              </w:rPr>
              <w:t>4.2-13</w:t>
            </w:r>
          </w:p>
        </w:tc>
      </w:tr>
      <w:tr w:rsidR="00D6630E">
        <w:tc>
          <w:tcPr>
            <w:tcW w:w="8522" w:type="dxa"/>
            <w:gridSpan w:val="5"/>
            <w:vAlign w:val="center"/>
          </w:tcPr>
          <w:p w:rsidR="00D6630E" w:rsidRDefault="007C2D94">
            <w:pPr>
              <w:spacing w:line="276" w:lineRule="auto"/>
              <w:jc w:val="center"/>
              <w:rPr>
                <w:color w:val="000000" w:themeColor="text1"/>
              </w:rPr>
            </w:pPr>
            <w:r>
              <w:rPr>
                <w:rFonts w:eastAsia="黑体"/>
              </w:rPr>
              <w:lastRenderedPageBreak/>
              <w:t>张金刚专家意见</w:t>
            </w:r>
          </w:p>
        </w:tc>
      </w:tr>
      <w:tr w:rsidR="00D6630E">
        <w:tc>
          <w:tcPr>
            <w:tcW w:w="761" w:type="dxa"/>
            <w:vAlign w:val="center"/>
          </w:tcPr>
          <w:p w:rsidR="00D6630E" w:rsidRDefault="007C2D94">
            <w:pPr>
              <w:adjustRightInd w:val="0"/>
              <w:snapToGrid w:val="0"/>
              <w:spacing w:line="276" w:lineRule="auto"/>
              <w:jc w:val="center"/>
              <w:rPr>
                <w:rFonts w:eastAsiaTheme="minorEastAsia"/>
              </w:rPr>
            </w:pPr>
            <w:r>
              <w:t>1</w:t>
            </w:r>
          </w:p>
        </w:tc>
        <w:tc>
          <w:tcPr>
            <w:tcW w:w="3850" w:type="dxa"/>
            <w:vAlign w:val="center"/>
          </w:tcPr>
          <w:p w:rsidR="00D6630E" w:rsidRDefault="007C2D94">
            <w:pPr>
              <w:spacing w:line="276" w:lineRule="auto"/>
              <w:jc w:val="center"/>
              <w:rPr>
                <w:kern w:val="0"/>
              </w:rPr>
            </w:pPr>
            <w:r>
              <w:rPr>
                <w:kern w:val="0"/>
              </w:rPr>
              <w:t>完善专项评价设置情况：根据《建设项目环境影响报告表编制指南》（污染影响类）》，不应只判断是否需要编制大气、地表水，还应明确是否需编制风险、生态专项评价等；补充调查规划情况并分析规划相符性；结合《岳阳市卫生健康委、岳阳市生态环境局关于做好一级医疗机构污水处理问题排查整治工作内容的通知》（岳卫函〔</w:t>
            </w:r>
            <w:r>
              <w:rPr>
                <w:kern w:val="0"/>
              </w:rPr>
              <w:t>2023</w:t>
            </w:r>
            <w:r>
              <w:rPr>
                <w:kern w:val="0"/>
              </w:rPr>
              <w:t>〕</w:t>
            </w:r>
            <w:r>
              <w:rPr>
                <w:kern w:val="0"/>
              </w:rPr>
              <w:t>42</w:t>
            </w:r>
            <w:r>
              <w:rPr>
                <w:kern w:val="0"/>
              </w:rPr>
              <w:t>号），细化项目由来，补充岳阳县卫生健康局</w:t>
            </w:r>
            <w:r>
              <w:rPr>
                <w:kern w:val="0"/>
              </w:rPr>
              <w:t>50</w:t>
            </w:r>
            <w:r>
              <w:rPr>
                <w:kern w:val="0"/>
              </w:rPr>
              <w:t>张床位的批复文件。</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已完善专项评价，补充规划符合性分析，项目由来及床位批复情况</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P2</w:t>
            </w:r>
            <w:r>
              <w:rPr>
                <w:rFonts w:hint="eastAsia"/>
                <w:color w:val="000000" w:themeColor="text1"/>
              </w:rPr>
              <w:t>、</w:t>
            </w:r>
            <w:r>
              <w:rPr>
                <w:rFonts w:hint="eastAsia"/>
                <w:color w:val="000000" w:themeColor="text1"/>
              </w:rPr>
              <w:t>P7</w:t>
            </w:r>
            <w:r>
              <w:rPr>
                <w:rFonts w:hint="eastAsia"/>
                <w:color w:val="000000" w:themeColor="text1"/>
              </w:rPr>
              <w:t>、</w:t>
            </w:r>
            <w:r>
              <w:rPr>
                <w:rFonts w:hint="eastAsia"/>
                <w:color w:val="000000" w:themeColor="text1"/>
              </w:rPr>
              <w:t>P8</w:t>
            </w:r>
            <w:r>
              <w:rPr>
                <w:rFonts w:hint="eastAsia"/>
                <w:color w:val="000000" w:themeColor="text1"/>
              </w:rPr>
              <w:t>，件附件</w:t>
            </w:r>
            <w:r>
              <w:rPr>
                <w:rFonts w:hint="eastAsia"/>
                <w:color w:val="000000" w:themeColor="text1"/>
              </w:rPr>
              <w:t>3</w:t>
            </w:r>
            <w:r>
              <w:rPr>
                <w:rFonts w:hint="eastAsia"/>
                <w:color w:val="000000" w:themeColor="text1"/>
              </w:rPr>
              <w:t>医疗机构许可证</w:t>
            </w:r>
          </w:p>
        </w:tc>
      </w:tr>
      <w:tr w:rsidR="00D6630E">
        <w:tc>
          <w:tcPr>
            <w:tcW w:w="761" w:type="dxa"/>
            <w:vAlign w:val="center"/>
          </w:tcPr>
          <w:p w:rsidR="00D6630E" w:rsidRDefault="007C2D94">
            <w:pPr>
              <w:adjustRightInd w:val="0"/>
              <w:snapToGrid w:val="0"/>
              <w:spacing w:line="276" w:lineRule="auto"/>
              <w:jc w:val="center"/>
              <w:rPr>
                <w:rFonts w:eastAsiaTheme="minorEastAsia"/>
              </w:rPr>
            </w:pPr>
            <w:r>
              <w:t>2</w:t>
            </w:r>
          </w:p>
        </w:tc>
        <w:tc>
          <w:tcPr>
            <w:tcW w:w="3850" w:type="dxa"/>
            <w:vAlign w:val="center"/>
          </w:tcPr>
          <w:p w:rsidR="00D6630E" w:rsidRDefault="007C2D94">
            <w:pPr>
              <w:spacing w:line="276" w:lineRule="auto"/>
              <w:jc w:val="center"/>
              <w:rPr>
                <w:kern w:val="0"/>
              </w:rPr>
            </w:pPr>
            <w:r>
              <w:rPr>
                <w:kern w:val="0"/>
              </w:rPr>
              <w:t>调查目前是否建设洗衣房、医疗固废暂存间建设位置、规格，据此完善建设内容一览表，明确本次环评提出的整改内容，调查项目生活污水、医疗废水排水体制：是分流制还是合流制，文本交代：经处理后的生活污水与医疗废水进入场内污水处理站处理后通过市政污水管网进入岳阳县杨林乡污水处理厂处理后达标排放，核实生活污水是否进医疗废水处理系统。</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调查核实企业排水、洗衣房、暂存间的位置规格等，废水处理措施可行性分析等</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P11</w:t>
            </w:r>
            <w:r>
              <w:rPr>
                <w:rFonts w:hint="eastAsia"/>
                <w:color w:val="000000" w:themeColor="text1"/>
              </w:rPr>
              <w:t>、</w:t>
            </w:r>
            <w:r>
              <w:rPr>
                <w:rFonts w:hint="eastAsia"/>
                <w:color w:val="000000" w:themeColor="text1"/>
              </w:rPr>
              <w:t>P9</w:t>
            </w:r>
            <w:r>
              <w:rPr>
                <w:rFonts w:hint="eastAsia"/>
                <w:color w:val="000000" w:themeColor="text1"/>
              </w:rPr>
              <w:t>表</w:t>
            </w:r>
            <w:r>
              <w:rPr>
                <w:rFonts w:hint="eastAsia"/>
                <w:color w:val="000000" w:themeColor="text1"/>
              </w:rPr>
              <w:t>2.1-1</w:t>
            </w:r>
            <w:r>
              <w:rPr>
                <w:rFonts w:hint="eastAsia"/>
                <w:color w:val="000000" w:themeColor="text1"/>
              </w:rPr>
              <w:t>，</w:t>
            </w:r>
            <w:r>
              <w:rPr>
                <w:rFonts w:hint="eastAsia"/>
                <w:color w:val="000000" w:themeColor="text1"/>
              </w:rPr>
              <w:t>P18</w:t>
            </w:r>
          </w:p>
        </w:tc>
      </w:tr>
      <w:tr w:rsidR="00D6630E">
        <w:tc>
          <w:tcPr>
            <w:tcW w:w="761" w:type="dxa"/>
            <w:vAlign w:val="center"/>
          </w:tcPr>
          <w:p w:rsidR="00D6630E" w:rsidRDefault="007C2D94">
            <w:pPr>
              <w:adjustRightInd w:val="0"/>
              <w:snapToGrid w:val="0"/>
              <w:spacing w:line="276" w:lineRule="auto"/>
              <w:jc w:val="center"/>
              <w:rPr>
                <w:rFonts w:eastAsiaTheme="minorEastAsia"/>
              </w:rPr>
            </w:pPr>
            <w:r>
              <w:t>3</w:t>
            </w:r>
          </w:p>
        </w:tc>
        <w:tc>
          <w:tcPr>
            <w:tcW w:w="3850" w:type="dxa"/>
            <w:vAlign w:val="center"/>
          </w:tcPr>
          <w:p w:rsidR="00D6630E" w:rsidRDefault="007C2D94">
            <w:pPr>
              <w:spacing w:line="276" w:lineRule="auto"/>
              <w:jc w:val="center"/>
              <w:rPr>
                <w:kern w:val="0"/>
              </w:rPr>
            </w:pPr>
            <w:r>
              <w:rPr>
                <w:kern w:val="0"/>
              </w:rPr>
              <w:t>补充主要医疗设备型号，核实氧气储存方式（文本交代为</w:t>
            </w:r>
            <w:r>
              <w:rPr>
                <w:kern w:val="0"/>
              </w:rPr>
              <w:t>6m³/</w:t>
            </w:r>
            <w:r>
              <w:rPr>
                <w:kern w:val="0"/>
              </w:rPr>
              <w:t>瓶，需核实），最</w:t>
            </w:r>
            <w:r>
              <w:rPr>
                <w:kern w:val="0"/>
              </w:rPr>
              <w:t>大储存量，核实消毒药剂种类、用量。</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已补充设备型号，氧气储存方式，消毒种类和用量</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P9-10</w:t>
            </w:r>
          </w:p>
        </w:tc>
      </w:tr>
      <w:tr w:rsidR="00D6630E">
        <w:tc>
          <w:tcPr>
            <w:tcW w:w="761" w:type="dxa"/>
            <w:vAlign w:val="center"/>
          </w:tcPr>
          <w:p w:rsidR="00D6630E" w:rsidRDefault="007C2D94">
            <w:pPr>
              <w:adjustRightInd w:val="0"/>
              <w:snapToGrid w:val="0"/>
              <w:spacing w:line="276" w:lineRule="auto"/>
              <w:jc w:val="center"/>
              <w:rPr>
                <w:rFonts w:eastAsiaTheme="minorEastAsia"/>
              </w:rPr>
            </w:pPr>
            <w:r>
              <w:t>4</w:t>
            </w:r>
          </w:p>
        </w:tc>
        <w:tc>
          <w:tcPr>
            <w:tcW w:w="3850" w:type="dxa"/>
            <w:vAlign w:val="center"/>
          </w:tcPr>
          <w:p w:rsidR="00D6630E" w:rsidRDefault="007C2D94">
            <w:pPr>
              <w:spacing w:line="276" w:lineRule="auto"/>
              <w:jc w:val="center"/>
              <w:rPr>
                <w:kern w:val="0"/>
              </w:rPr>
            </w:pPr>
            <w:r>
              <w:rPr>
                <w:kern w:val="0"/>
              </w:rPr>
              <w:t>补充监测（或收集）岳阳县杨林乡污水处理厂纳污水体相关的地表水环境质量数据，完善地表水环境质量现状评价内容；调查核实环境保护目标方位、距离及规模（居民需调查户数）</w:t>
            </w:r>
            <w:r>
              <w:rPr>
                <w:rFonts w:hint="eastAsia"/>
                <w:kern w:val="0"/>
              </w:rPr>
              <w:t>。</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已收集水环境质量，环境保护目标的方位、距离及规模，增加居民户数</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P20</w:t>
            </w:r>
            <w:r>
              <w:rPr>
                <w:rFonts w:hint="eastAsia"/>
                <w:color w:val="000000" w:themeColor="text1"/>
              </w:rPr>
              <w:t>、</w:t>
            </w:r>
            <w:r>
              <w:rPr>
                <w:rFonts w:hint="eastAsia"/>
                <w:color w:val="000000" w:themeColor="text1"/>
              </w:rPr>
              <w:t>P21-22</w:t>
            </w:r>
          </w:p>
        </w:tc>
      </w:tr>
      <w:tr w:rsidR="00D6630E">
        <w:tc>
          <w:tcPr>
            <w:tcW w:w="761" w:type="dxa"/>
            <w:vAlign w:val="center"/>
          </w:tcPr>
          <w:p w:rsidR="00D6630E" w:rsidRDefault="007C2D94">
            <w:pPr>
              <w:adjustRightInd w:val="0"/>
              <w:snapToGrid w:val="0"/>
              <w:spacing w:line="276" w:lineRule="auto"/>
              <w:jc w:val="center"/>
              <w:rPr>
                <w:rFonts w:eastAsiaTheme="minorEastAsia"/>
              </w:rPr>
            </w:pPr>
            <w:r>
              <w:t>5</w:t>
            </w:r>
          </w:p>
        </w:tc>
        <w:tc>
          <w:tcPr>
            <w:tcW w:w="3850" w:type="dxa"/>
            <w:vAlign w:val="center"/>
          </w:tcPr>
          <w:p w:rsidR="00D6630E" w:rsidRDefault="007C2D94">
            <w:pPr>
              <w:spacing w:line="276" w:lineRule="auto"/>
              <w:jc w:val="center"/>
              <w:rPr>
                <w:kern w:val="0"/>
              </w:rPr>
            </w:pPr>
            <w:r>
              <w:rPr>
                <w:kern w:val="0"/>
              </w:rPr>
              <w:t>强化现有工程采取的污防措施、产</w:t>
            </w:r>
            <w:r>
              <w:rPr>
                <w:kern w:val="0"/>
              </w:rPr>
              <w:lastRenderedPageBreak/>
              <w:t>排污现状、达标排放情况调查，完善现有工程存在的环境问题调查，据此细化相应的整改措施及要求。</w:t>
            </w:r>
          </w:p>
        </w:tc>
        <w:tc>
          <w:tcPr>
            <w:tcW w:w="1307" w:type="dxa"/>
            <w:vAlign w:val="center"/>
          </w:tcPr>
          <w:p w:rsidR="00D6630E" w:rsidRDefault="007C2D94">
            <w:pPr>
              <w:spacing w:line="276" w:lineRule="auto"/>
              <w:jc w:val="center"/>
              <w:rPr>
                <w:color w:val="000000" w:themeColor="text1"/>
              </w:rPr>
            </w:pPr>
            <w:r>
              <w:rPr>
                <w:color w:val="000000" w:themeColor="text1"/>
              </w:rPr>
              <w:lastRenderedPageBreak/>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已强化现有</w:t>
            </w:r>
            <w:r>
              <w:rPr>
                <w:rFonts w:hint="eastAsia"/>
                <w:color w:val="000000" w:themeColor="text1"/>
              </w:rPr>
              <w:lastRenderedPageBreak/>
              <w:t>措施及整改措施和要求</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lastRenderedPageBreak/>
              <w:t>P15-18</w:t>
            </w:r>
          </w:p>
        </w:tc>
      </w:tr>
      <w:tr w:rsidR="00D6630E">
        <w:tc>
          <w:tcPr>
            <w:tcW w:w="761" w:type="dxa"/>
            <w:vAlign w:val="center"/>
          </w:tcPr>
          <w:p w:rsidR="00D6630E" w:rsidRDefault="007C2D94">
            <w:pPr>
              <w:adjustRightInd w:val="0"/>
              <w:snapToGrid w:val="0"/>
              <w:spacing w:line="276" w:lineRule="auto"/>
              <w:jc w:val="center"/>
              <w:rPr>
                <w:rFonts w:eastAsiaTheme="minorEastAsia"/>
              </w:rPr>
            </w:pPr>
            <w:r>
              <w:lastRenderedPageBreak/>
              <w:t>6</w:t>
            </w:r>
          </w:p>
        </w:tc>
        <w:tc>
          <w:tcPr>
            <w:tcW w:w="3850" w:type="dxa"/>
            <w:vAlign w:val="center"/>
          </w:tcPr>
          <w:p w:rsidR="00D6630E" w:rsidRDefault="007C2D94">
            <w:pPr>
              <w:spacing w:line="276" w:lineRule="auto"/>
              <w:jc w:val="center"/>
              <w:rPr>
                <w:kern w:val="0"/>
              </w:rPr>
            </w:pPr>
            <w:r>
              <w:rPr>
                <w:kern w:val="0"/>
              </w:rPr>
              <w:t>结合项目运行多年的实际情况，调查岳阳县永康护理院近年医疗废水产生量，核实工程目前医疗废水处理工艺（关注消毒工艺），调查项目区与岳阳县杨林乡污水处理厂对接情况，调查污泥清运方式、处置措施调查医疗固废暂存间是否满足《危险废物贮存污染控制标准》（</w:t>
            </w:r>
            <w:r>
              <w:rPr>
                <w:kern w:val="0"/>
              </w:rPr>
              <w:t>GB18597-2023</w:t>
            </w:r>
            <w:r>
              <w:rPr>
                <w:kern w:val="0"/>
              </w:rPr>
              <w:t>）要求。</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已核实水量及污泥清运方式、固废间建设要求</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P3</w:t>
            </w:r>
            <w:r>
              <w:rPr>
                <w:rFonts w:hint="eastAsia"/>
                <w:color w:val="000000" w:themeColor="text1"/>
              </w:rPr>
              <w:t>1</w:t>
            </w:r>
            <w:r>
              <w:rPr>
                <w:rFonts w:hint="eastAsia"/>
                <w:color w:val="000000" w:themeColor="text1"/>
              </w:rPr>
              <w:t>-3</w:t>
            </w:r>
            <w:r>
              <w:rPr>
                <w:rFonts w:hint="eastAsia"/>
                <w:color w:val="000000" w:themeColor="text1"/>
              </w:rPr>
              <w:t>3</w:t>
            </w:r>
            <w:r>
              <w:rPr>
                <w:rFonts w:hint="eastAsia"/>
                <w:color w:val="000000" w:themeColor="text1"/>
              </w:rPr>
              <w:t>，</w:t>
            </w:r>
            <w:r>
              <w:rPr>
                <w:rFonts w:hint="eastAsia"/>
                <w:color w:val="000000" w:themeColor="text1"/>
              </w:rPr>
              <w:t>P</w:t>
            </w:r>
            <w:r>
              <w:rPr>
                <w:rFonts w:hint="eastAsia"/>
                <w:color w:val="000000" w:themeColor="text1"/>
              </w:rPr>
              <w:t>40</w:t>
            </w:r>
          </w:p>
        </w:tc>
      </w:tr>
      <w:tr w:rsidR="00D6630E">
        <w:tc>
          <w:tcPr>
            <w:tcW w:w="761" w:type="dxa"/>
            <w:vAlign w:val="center"/>
          </w:tcPr>
          <w:p w:rsidR="00D6630E" w:rsidRDefault="007C2D94">
            <w:pPr>
              <w:adjustRightInd w:val="0"/>
              <w:snapToGrid w:val="0"/>
              <w:spacing w:line="276" w:lineRule="auto"/>
              <w:jc w:val="center"/>
              <w:rPr>
                <w:rFonts w:eastAsiaTheme="minorEastAsia"/>
              </w:rPr>
            </w:pPr>
            <w:r>
              <w:t>7</w:t>
            </w:r>
          </w:p>
        </w:tc>
        <w:tc>
          <w:tcPr>
            <w:tcW w:w="3850" w:type="dxa"/>
            <w:vAlign w:val="center"/>
          </w:tcPr>
          <w:p w:rsidR="00D6630E" w:rsidRDefault="007C2D94">
            <w:pPr>
              <w:spacing w:line="276" w:lineRule="auto"/>
              <w:jc w:val="center"/>
              <w:rPr>
                <w:kern w:val="0"/>
              </w:rPr>
            </w:pPr>
            <w:r>
              <w:rPr>
                <w:kern w:val="0"/>
              </w:rPr>
              <w:t>建议按《建设项目环境影响报告表编制指南》（污染影响类）》进行地下水、土壤评价（不宜按《环境影响评价技术导则地下水环境》（</w:t>
            </w:r>
            <w:r>
              <w:rPr>
                <w:kern w:val="0"/>
              </w:rPr>
              <w:t>HJ 610-2016</w:t>
            </w:r>
            <w:r>
              <w:rPr>
                <w:kern w:val="0"/>
              </w:rPr>
              <w:t>）、《环境影响评价技术导则</w:t>
            </w:r>
            <w:r>
              <w:rPr>
                <w:kern w:val="0"/>
              </w:rPr>
              <w:t>-</w:t>
            </w:r>
            <w:r>
              <w:rPr>
                <w:kern w:val="0"/>
              </w:rPr>
              <w:t>土壤环境（试行）》（</w:t>
            </w:r>
            <w:r>
              <w:rPr>
                <w:kern w:val="0"/>
              </w:rPr>
              <w:t>HJ964-2018</w:t>
            </w:r>
            <w:r>
              <w:rPr>
                <w:kern w:val="0"/>
              </w:rPr>
              <w:t>））。</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已修改地下水和土方评价方法</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P4</w:t>
            </w:r>
            <w:r>
              <w:rPr>
                <w:rFonts w:hint="eastAsia"/>
                <w:color w:val="000000" w:themeColor="text1"/>
              </w:rPr>
              <w:t>1</w:t>
            </w:r>
          </w:p>
        </w:tc>
      </w:tr>
      <w:tr w:rsidR="00D6630E">
        <w:tc>
          <w:tcPr>
            <w:tcW w:w="761" w:type="dxa"/>
            <w:vAlign w:val="center"/>
          </w:tcPr>
          <w:p w:rsidR="00D6630E" w:rsidRDefault="007C2D94">
            <w:pPr>
              <w:adjustRightInd w:val="0"/>
              <w:snapToGrid w:val="0"/>
              <w:spacing w:line="276" w:lineRule="auto"/>
              <w:jc w:val="center"/>
              <w:rPr>
                <w:rFonts w:eastAsiaTheme="minorEastAsia"/>
              </w:rPr>
            </w:pPr>
            <w:bookmarkStart w:id="2" w:name="_Toc5490"/>
            <w:bookmarkStart w:id="3" w:name="_Toc27429"/>
            <w:r>
              <w:t>8</w:t>
            </w:r>
          </w:p>
        </w:tc>
        <w:tc>
          <w:tcPr>
            <w:tcW w:w="3850" w:type="dxa"/>
            <w:vAlign w:val="center"/>
          </w:tcPr>
          <w:p w:rsidR="00D6630E" w:rsidRDefault="007C2D94">
            <w:pPr>
              <w:spacing w:line="276" w:lineRule="auto"/>
              <w:jc w:val="center"/>
              <w:rPr>
                <w:kern w:val="0"/>
              </w:rPr>
            </w:pPr>
            <w:r>
              <w:rPr>
                <w:kern w:val="0"/>
              </w:rPr>
              <w:t>调查工程已投入的话环保投资、需新增环保投资，完善环境保护措施监督检查清单</w:t>
            </w:r>
            <w:bookmarkEnd w:id="2"/>
            <w:r>
              <w:rPr>
                <w:kern w:val="0"/>
              </w:rPr>
              <w:t>及建设项目污染物排放量汇总表</w:t>
            </w:r>
            <w:bookmarkEnd w:id="3"/>
            <w:r>
              <w:rPr>
                <w:kern w:val="0"/>
              </w:rPr>
              <w:t>，完善相关附件（如监测报告需加盖</w:t>
            </w:r>
            <w:r>
              <w:rPr>
                <w:kern w:val="0"/>
              </w:rPr>
              <w:t>CMA</w:t>
            </w:r>
            <w:r>
              <w:rPr>
                <w:kern w:val="0"/>
              </w:rPr>
              <w:t>章）。</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已增加相关新增投资和污染物排放汇总表计相关附件</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P4</w:t>
            </w:r>
            <w:r>
              <w:rPr>
                <w:rFonts w:hint="eastAsia"/>
                <w:color w:val="000000" w:themeColor="text1"/>
              </w:rPr>
              <w:t>5</w:t>
            </w:r>
            <w:r>
              <w:rPr>
                <w:rFonts w:hint="eastAsia"/>
                <w:color w:val="000000" w:themeColor="text1"/>
              </w:rPr>
              <w:t>-4</w:t>
            </w:r>
            <w:r>
              <w:rPr>
                <w:rFonts w:hint="eastAsia"/>
                <w:color w:val="000000" w:themeColor="text1"/>
              </w:rPr>
              <w:t>6</w:t>
            </w:r>
            <w:r>
              <w:rPr>
                <w:rFonts w:hint="eastAsia"/>
                <w:color w:val="000000" w:themeColor="text1"/>
              </w:rPr>
              <w:t>、</w:t>
            </w:r>
            <w:r>
              <w:rPr>
                <w:rFonts w:hint="eastAsia"/>
                <w:color w:val="000000" w:themeColor="text1"/>
              </w:rPr>
              <w:t>P</w:t>
            </w:r>
            <w:r>
              <w:rPr>
                <w:rFonts w:hint="eastAsia"/>
                <w:color w:val="000000" w:themeColor="text1"/>
              </w:rPr>
              <w:t>50</w:t>
            </w:r>
          </w:p>
        </w:tc>
      </w:tr>
      <w:tr w:rsidR="00D6630E">
        <w:tc>
          <w:tcPr>
            <w:tcW w:w="8522" w:type="dxa"/>
            <w:gridSpan w:val="5"/>
            <w:vAlign w:val="center"/>
          </w:tcPr>
          <w:p w:rsidR="00D6630E" w:rsidRDefault="007C2D94">
            <w:pPr>
              <w:spacing w:line="276" w:lineRule="auto"/>
              <w:jc w:val="center"/>
              <w:rPr>
                <w:color w:val="000000" w:themeColor="text1"/>
              </w:rPr>
            </w:pPr>
            <w:r>
              <w:rPr>
                <w:color w:val="000000" w:themeColor="text1"/>
              </w:rPr>
              <w:t>李照全</w:t>
            </w:r>
          </w:p>
        </w:tc>
      </w:tr>
      <w:tr w:rsidR="00D6630E">
        <w:trPr>
          <w:trHeight w:val="293"/>
        </w:trPr>
        <w:tc>
          <w:tcPr>
            <w:tcW w:w="761" w:type="dxa"/>
            <w:vAlign w:val="center"/>
          </w:tcPr>
          <w:p w:rsidR="00D6630E" w:rsidRDefault="007C2D94">
            <w:pPr>
              <w:spacing w:line="276" w:lineRule="auto"/>
              <w:jc w:val="center"/>
              <w:rPr>
                <w:rFonts w:eastAsiaTheme="minorEastAsia"/>
                <w:kern w:val="0"/>
              </w:rPr>
            </w:pPr>
            <w:r>
              <w:rPr>
                <w:kern w:val="0"/>
              </w:rPr>
              <w:t>1</w:t>
            </w:r>
          </w:p>
        </w:tc>
        <w:tc>
          <w:tcPr>
            <w:tcW w:w="3850" w:type="dxa"/>
            <w:vAlign w:val="center"/>
          </w:tcPr>
          <w:p w:rsidR="00D6630E" w:rsidRDefault="007C2D94">
            <w:pPr>
              <w:spacing w:line="276" w:lineRule="auto"/>
              <w:jc w:val="center"/>
              <w:rPr>
                <w:kern w:val="0"/>
              </w:rPr>
            </w:pPr>
            <w:r>
              <w:rPr>
                <w:kern w:val="0"/>
              </w:rPr>
              <w:t>完善项目专项评价设置相关内容（文本仅列出大气、地表水）</w:t>
            </w:r>
            <w:r>
              <w:rPr>
                <w:rFonts w:hint="eastAsia"/>
                <w:kern w:val="0"/>
              </w:rPr>
              <w:t>。</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已完善</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P2</w:t>
            </w:r>
          </w:p>
        </w:tc>
      </w:tr>
      <w:tr w:rsidR="00D6630E">
        <w:tc>
          <w:tcPr>
            <w:tcW w:w="761" w:type="dxa"/>
            <w:vAlign w:val="center"/>
          </w:tcPr>
          <w:p w:rsidR="00D6630E" w:rsidRDefault="007C2D94">
            <w:pPr>
              <w:spacing w:line="276" w:lineRule="auto"/>
              <w:jc w:val="center"/>
              <w:rPr>
                <w:rFonts w:eastAsiaTheme="minorEastAsia"/>
                <w:kern w:val="0"/>
              </w:rPr>
            </w:pPr>
            <w:r>
              <w:rPr>
                <w:kern w:val="0"/>
              </w:rPr>
              <w:t>2</w:t>
            </w:r>
          </w:p>
        </w:tc>
        <w:tc>
          <w:tcPr>
            <w:tcW w:w="3850" w:type="dxa"/>
            <w:vAlign w:val="center"/>
          </w:tcPr>
          <w:p w:rsidR="00D6630E" w:rsidRDefault="007C2D94">
            <w:pPr>
              <w:spacing w:line="276" w:lineRule="auto"/>
              <w:jc w:val="center"/>
              <w:rPr>
                <w:kern w:val="0"/>
              </w:rPr>
            </w:pPr>
            <w:r>
              <w:rPr>
                <w:kern w:val="0"/>
              </w:rPr>
              <w:t>细化项目补办环评手续的由来</w:t>
            </w:r>
            <w:r>
              <w:rPr>
                <w:rFonts w:hint="eastAsia"/>
                <w:kern w:val="0"/>
              </w:rPr>
              <w:t>。</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已细化</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P8</w:t>
            </w:r>
          </w:p>
        </w:tc>
      </w:tr>
      <w:tr w:rsidR="00D6630E">
        <w:tc>
          <w:tcPr>
            <w:tcW w:w="761" w:type="dxa"/>
            <w:vAlign w:val="center"/>
          </w:tcPr>
          <w:p w:rsidR="00D6630E" w:rsidRDefault="007C2D94">
            <w:pPr>
              <w:spacing w:line="276" w:lineRule="auto"/>
              <w:jc w:val="center"/>
              <w:rPr>
                <w:kern w:val="0"/>
              </w:rPr>
            </w:pPr>
            <w:r>
              <w:rPr>
                <w:kern w:val="0"/>
              </w:rPr>
              <w:t>3</w:t>
            </w:r>
          </w:p>
        </w:tc>
        <w:tc>
          <w:tcPr>
            <w:tcW w:w="3850" w:type="dxa"/>
            <w:vAlign w:val="center"/>
          </w:tcPr>
          <w:p w:rsidR="00D6630E" w:rsidRDefault="007C2D94">
            <w:pPr>
              <w:spacing w:line="276" w:lineRule="auto"/>
              <w:jc w:val="center"/>
              <w:rPr>
                <w:kern w:val="0"/>
              </w:rPr>
            </w:pPr>
            <w:r>
              <w:rPr>
                <w:kern w:val="0"/>
              </w:rPr>
              <w:t>核实项目是否存在传染病房及其污水收集情况。核实项目生活污水与医疗废水是否分流，据此完善项目组成一览表</w:t>
            </w:r>
            <w:r>
              <w:rPr>
                <w:rFonts w:hint="eastAsia"/>
                <w:kern w:val="0"/>
              </w:rPr>
              <w:t>。</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已核实无传染病房及污水和医疗废水处置方式</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P9</w:t>
            </w:r>
          </w:p>
        </w:tc>
      </w:tr>
      <w:tr w:rsidR="00D6630E">
        <w:tc>
          <w:tcPr>
            <w:tcW w:w="761" w:type="dxa"/>
            <w:vAlign w:val="center"/>
          </w:tcPr>
          <w:p w:rsidR="00D6630E" w:rsidRDefault="007C2D94">
            <w:pPr>
              <w:spacing w:line="276" w:lineRule="auto"/>
              <w:jc w:val="center"/>
              <w:rPr>
                <w:kern w:val="0"/>
              </w:rPr>
            </w:pPr>
            <w:r>
              <w:rPr>
                <w:kern w:val="0"/>
              </w:rPr>
              <w:t>4</w:t>
            </w:r>
          </w:p>
        </w:tc>
        <w:tc>
          <w:tcPr>
            <w:tcW w:w="3850" w:type="dxa"/>
            <w:vAlign w:val="center"/>
          </w:tcPr>
          <w:p w:rsidR="00D6630E" w:rsidRDefault="007C2D94">
            <w:pPr>
              <w:spacing w:line="276" w:lineRule="auto"/>
              <w:jc w:val="center"/>
              <w:rPr>
                <w:kern w:val="0"/>
              </w:rPr>
            </w:pPr>
            <w:r>
              <w:rPr>
                <w:kern w:val="0"/>
              </w:rPr>
              <w:t>补充杨林乡污水处理厂建设和运行及配套管网收集情况，分析其接纳永康护理院废水的可行性。</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已补充建设收集情况及可行性分析</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P3</w:t>
            </w:r>
            <w:r>
              <w:rPr>
                <w:rFonts w:hint="eastAsia"/>
                <w:color w:val="000000" w:themeColor="text1"/>
              </w:rPr>
              <w:t>1</w:t>
            </w:r>
            <w:r>
              <w:rPr>
                <w:rFonts w:hint="eastAsia"/>
                <w:color w:val="000000" w:themeColor="text1"/>
              </w:rPr>
              <w:t>-3</w:t>
            </w:r>
            <w:r>
              <w:rPr>
                <w:rFonts w:hint="eastAsia"/>
                <w:color w:val="000000" w:themeColor="text1"/>
              </w:rPr>
              <w:t>2</w:t>
            </w:r>
          </w:p>
        </w:tc>
      </w:tr>
      <w:tr w:rsidR="00D6630E">
        <w:tc>
          <w:tcPr>
            <w:tcW w:w="761" w:type="dxa"/>
            <w:vAlign w:val="center"/>
          </w:tcPr>
          <w:p w:rsidR="00D6630E" w:rsidRDefault="007C2D94">
            <w:pPr>
              <w:spacing w:line="276" w:lineRule="auto"/>
              <w:jc w:val="center"/>
              <w:rPr>
                <w:kern w:val="0"/>
              </w:rPr>
            </w:pPr>
            <w:r>
              <w:rPr>
                <w:kern w:val="0"/>
              </w:rPr>
              <w:t>5</w:t>
            </w:r>
          </w:p>
        </w:tc>
        <w:tc>
          <w:tcPr>
            <w:tcW w:w="3850" w:type="dxa"/>
            <w:vAlign w:val="center"/>
          </w:tcPr>
          <w:p w:rsidR="00D6630E" w:rsidRDefault="007C2D94">
            <w:pPr>
              <w:spacing w:line="276" w:lineRule="auto"/>
              <w:jc w:val="center"/>
              <w:rPr>
                <w:kern w:val="0"/>
              </w:rPr>
            </w:pPr>
            <w:r>
              <w:rPr>
                <w:kern w:val="0"/>
              </w:rPr>
              <w:t>补充说明各类药品、医疗器具等原辅料的年消耗量，核实氧气钢瓶的</w:t>
            </w:r>
            <w:r>
              <w:rPr>
                <w:kern w:val="0"/>
              </w:rPr>
              <w:lastRenderedPageBreak/>
              <w:t>规格（</w:t>
            </w:r>
            <w:r>
              <w:rPr>
                <w:kern w:val="0"/>
              </w:rPr>
              <w:t>6m³/</w:t>
            </w:r>
            <w:r>
              <w:rPr>
                <w:kern w:val="0"/>
              </w:rPr>
              <w:t>瓶）。</w:t>
            </w:r>
          </w:p>
        </w:tc>
        <w:tc>
          <w:tcPr>
            <w:tcW w:w="1307" w:type="dxa"/>
            <w:vAlign w:val="center"/>
          </w:tcPr>
          <w:p w:rsidR="00D6630E" w:rsidRDefault="007C2D94">
            <w:pPr>
              <w:spacing w:line="276" w:lineRule="auto"/>
              <w:jc w:val="center"/>
              <w:rPr>
                <w:color w:val="000000" w:themeColor="text1"/>
              </w:rPr>
            </w:pPr>
            <w:r>
              <w:rPr>
                <w:color w:val="000000" w:themeColor="text1"/>
              </w:rPr>
              <w:lastRenderedPageBreak/>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已补充药品、器具等消耗</w:t>
            </w:r>
            <w:r>
              <w:rPr>
                <w:rFonts w:hint="eastAsia"/>
                <w:color w:val="000000" w:themeColor="text1"/>
              </w:rPr>
              <w:lastRenderedPageBreak/>
              <w:t>量和氧气的规格</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lastRenderedPageBreak/>
              <w:t>P10</w:t>
            </w:r>
            <w:r>
              <w:rPr>
                <w:rFonts w:hint="eastAsia"/>
                <w:color w:val="000000" w:themeColor="text1"/>
              </w:rPr>
              <w:t>表</w:t>
            </w:r>
            <w:r>
              <w:rPr>
                <w:rFonts w:hint="eastAsia"/>
                <w:color w:val="000000" w:themeColor="text1"/>
              </w:rPr>
              <w:t>2.1-3</w:t>
            </w:r>
            <w:r>
              <w:rPr>
                <w:rFonts w:hint="eastAsia"/>
                <w:color w:val="000000" w:themeColor="text1"/>
              </w:rPr>
              <w:t>（</w:t>
            </w:r>
            <w:r>
              <w:rPr>
                <w:rFonts w:hint="eastAsia"/>
                <w:color w:val="000000" w:themeColor="text1"/>
              </w:rPr>
              <w:t>1</w:t>
            </w:r>
            <w:r>
              <w:rPr>
                <w:rFonts w:hint="eastAsia"/>
                <w:color w:val="000000" w:themeColor="text1"/>
              </w:rPr>
              <w:t>）</w:t>
            </w:r>
          </w:p>
        </w:tc>
      </w:tr>
      <w:tr w:rsidR="00D6630E">
        <w:tc>
          <w:tcPr>
            <w:tcW w:w="761" w:type="dxa"/>
            <w:vAlign w:val="center"/>
          </w:tcPr>
          <w:p w:rsidR="00D6630E" w:rsidRDefault="007C2D94">
            <w:pPr>
              <w:spacing w:line="276" w:lineRule="auto"/>
              <w:jc w:val="center"/>
              <w:rPr>
                <w:kern w:val="0"/>
              </w:rPr>
            </w:pPr>
            <w:r>
              <w:rPr>
                <w:kern w:val="0"/>
              </w:rPr>
              <w:lastRenderedPageBreak/>
              <w:t>6</w:t>
            </w:r>
          </w:p>
        </w:tc>
        <w:tc>
          <w:tcPr>
            <w:tcW w:w="3850" w:type="dxa"/>
            <w:vAlign w:val="center"/>
          </w:tcPr>
          <w:p w:rsidR="00D6630E" w:rsidRDefault="007C2D94">
            <w:pPr>
              <w:spacing w:line="276" w:lineRule="auto"/>
              <w:jc w:val="center"/>
              <w:rPr>
                <w:kern w:val="0"/>
              </w:rPr>
            </w:pPr>
            <w:r>
              <w:rPr>
                <w:kern w:val="0"/>
              </w:rPr>
              <w:t>论证已开展废水、废气监测因子的代表性、合理性（文本与《医疗机构水污染物排放标准》（</w:t>
            </w:r>
            <w:r>
              <w:rPr>
                <w:kern w:val="0"/>
              </w:rPr>
              <w:t>GB18466-2005</w:t>
            </w:r>
            <w:r>
              <w:rPr>
                <w:kern w:val="0"/>
              </w:rPr>
              <w:t>）评价因子有所删减）。</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已论证相应污染物的检测因子代表性和合理性</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P14-15</w:t>
            </w:r>
          </w:p>
        </w:tc>
      </w:tr>
      <w:tr w:rsidR="00D6630E">
        <w:tc>
          <w:tcPr>
            <w:tcW w:w="761" w:type="dxa"/>
            <w:vAlign w:val="center"/>
          </w:tcPr>
          <w:p w:rsidR="00D6630E" w:rsidRDefault="007C2D94">
            <w:pPr>
              <w:spacing w:line="276" w:lineRule="auto"/>
              <w:jc w:val="center"/>
              <w:rPr>
                <w:kern w:val="0"/>
              </w:rPr>
            </w:pPr>
            <w:r>
              <w:rPr>
                <w:kern w:val="0"/>
              </w:rPr>
              <w:t>7</w:t>
            </w:r>
          </w:p>
        </w:tc>
        <w:tc>
          <w:tcPr>
            <w:tcW w:w="3850" w:type="dxa"/>
            <w:vAlign w:val="center"/>
          </w:tcPr>
          <w:p w:rsidR="00D6630E" w:rsidRDefault="007C2D94">
            <w:pPr>
              <w:spacing w:line="276" w:lineRule="auto"/>
              <w:jc w:val="center"/>
              <w:rPr>
                <w:kern w:val="0"/>
              </w:rPr>
            </w:pPr>
            <w:r>
              <w:rPr>
                <w:kern w:val="0"/>
              </w:rPr>
              <w:t>根据项目运行情况及存在的环境问题，进一步细化整改措施及相关要求。</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已细化整改措施和相关要求</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P18</w:t>
            </w:r>
          </w:p>
        </w:tc>
      </w:tr>
      <w:tr w:rsidR="00D6630E">
        <w:tc>
          <w:tcPr>
            <w:tcW w:w="761" w:type="dxa"/>
            <w:vAlign w:val="center"/>
          </w:tcPr>
          <w:p w:rsidR="00D6630E" w:rsidRDefault="007C2D94">
            <w:pPr>
              <w:spacing w:line="276" w:lineRule="auto"/>
              <w:jc w:val="center"/>
              <w:rPr>
                <w:kern w:val="0"/>
              </w:rPr>
            </w:pPr>
            <w:r>
              <w:rPr>
                <w:kern w:val="0"/>
              </w:rPr>
              <w:t>8</w:t>
            </w:r>
          </w:p>
        </w:tc>
        <w:tc>
          <w:tcPr>
            <w:tcW w:w="3850" w:type="dxa"/>
            <w:vAlign w:val="center"/>
          </w:tcPr>
          <w:p w:rsidR="00D6630E" w:rsidRDefault="007C2D94">
            <w:pPr>
              <w:spacing w:line="276" w:lineRule="auto"/>
              <w:jc w:val="center"/>
              <w:rPr>
                <w:kern w:val="0"/>
              </w:rPr>
            </w:pPr>
            <w:r>
              <w:rPr>
                <w:kern w:val="0"/>
              </w:rPr>
              <w:t>核实环境监测计划相关内容。</w:t>
            </w:r>
          </w:p>
        </w:tc>
        <w:tc>
          <w:tcPr>
            <w:tcW w:w="1307" w:type="dxa"/>
            <w:vAlign w:val="center"/>
          </w:tcPr>
          <w:p w:rsidR="00D6630E" w:rsidRDefault="007C2D94">
            <w:pPr>
              <w:spacing w:line="276" w:lineRule="auto"/>
              <w:jc w:val="center"/>
              <w:rPr>
                <w:color w:val="000000" w:themeColor="text1"/>
              </w:rPr>
            </w:pPr>
            <w:r>
              <w:rPr>
                <w:color w:val="000000" w:themeColor="text1"/>
              </w:rPr>
              <w:t>采纳</w:t>
            </w:r>
          </w:p>
        </w:tc>
        <w:tc>
          <w:tcPr>
            <w:tcW w:w="1648" w:type="dxa"/>
            <w:vAlign w:val="center"/>
          </w:tcPr>
          <w:p w:rsidR="00D6630E" w:rsidRDefault="007C2D94">
            <w:pPr>
              <w:spacing w:line="276" w:lineRule="auto"/>
              <w:jc w:val="center"/>
              <w:rPr>
                <w:color w:val="000000" w:themeColor="text1"/>
              </w:rPr>
            </w:pPr>
            <w:r>
              <w:rPr>
                <w:rFonts w:hint="eastAsia"/>
                <w:color w:val="000000" w:themeColor="text1"/>
              </w:rPr>
              <w:t>已核实检测计划相关内容</w:t>
            </w:r>
          </w:p>
        </w:tc>
        <w:tc>
          <w:tcPr>
            <w:tcW w:w="956" w:type="dxa"/>
            <w:vAlign w:val="center"/>
          </w:tcPr>
          <w:p w:rsidR="00D6630E" w:rsidRDefault="007C2D94">
            <w:pPr>
              <w:spacing w:line="276" w:lineRule="auto"/>
              <w:jc w:val="center"/>
              <w:rPr>
                <w:color w:val="000000" w:themeColor="text1"/>
              </w:rPr>
            </w:pPr>
            <w:r>
              <w:rPr>
                <w:rFonts w:hint="eastAsia"/>
                <w:color w:val="000000" w:themeColor="text1"/>
              </w:rPr>
              <w:t>P2</w:t>
            </w:r>
            <w:r>
              <w:rPr>
                <w:rFonts w:hint="eastAsia"/>
                <w:color w:val="000000" w:themeColor="text1"/>
              </w:rPr>
              <w:t>9</w:t>
            </w:r>
            <w:r>
              <w:rPr>
                <w:rFonts w:hint="eastAsia"/>
                <w:color w:val="000000" w:themeColor="text1"/>
              </w:rPr>
              <w:t>表</w:t>
            </w:r>
            <w:r>
              <w:rPr>
                <w:rFonts w:hint="eastAsia"/>
                <w:color w:val="000000" w:themeColor="text1"/>
              </w:rPr>
              <w:t>4.2-7</w:t>
            </w:r>
            <w:r>
              <w:rPr>
                <w:rFonts w:hint="eastAsia"/>
                <w:color w:val="000000" w:themeColor="text1"/>
              </w:rPr>
              <w:t>、</w:t>
            </w:r>
            <w:r>
              <w:rPr>
                <w:rFonts w:hint="eastAsia"/>
                <w:color w:val="000000" w:themeColor="text1"/>
              </w:rPr>
              <w:t>P3</w:t>
            </w:r>
            <w:r>
              <w:rPr>
                <w:rFonts w:hint="eastAsia"/>
                <w:color w:val="000000" w:themeColor="text1"/>
              </w:rPr>
              <w:t>4</w:t>
            </w:r>
            <w:r>
              <w:rPr>
                <w:rFonts w:hint="eastAsia"/>
                <w:color w:val="000000" w:themeColor="text1"/>
              </w:rPr>
              <w:t>表</w:t>
            </w:r>
            <w:r>
              <w:rPr>
                <w:rFonts w:hint="eastAsia"/>
                <w:color w:val="000000" w:themeColor="text1"/>
              </w:rPr>
              <w:t>4.2-13</w:t>
            </w:r>
            <w:r>
              <w:rPr>
                <w:rFonts w:hint="eastAsia"/>
                <w:color w:val="000000" w:themeColor="text1"/>
              </w:rPr>
              <w:t>、</w:t>
            </w:r>
            <w:r>
              <w:rPr>
                <w:rFonts w:hint="eastAsia"/>
                <w:color w:val="000000" w:themeColor="text1"/>
              </w:rPr>
              <w:t>P3</w:t>
            </w:r>
            <w:r>
              <w:rPr>
                <w:rFonts w:hint="eastAsia"/>
                <w:color w:val="000000" w:themeColor="text1"/>
              </w:rPr>
              <w:t>5</w:t>
            </w:r>
            <w:r>
              <w:rPr>
                <w:rFonts w:hint="eastAsia"/>
                <w:color w:val="000000" w:themeColor="text1"/>
              </w:rPr>
              <w:t>表</w:t>
            </w:r>
            <w:r>
              <w:rPr>
                <w:rFonts w:hint="eastAsia"/>
                <w:color w:val="000000" w:themeColor="text1"/>
              </w:rPr>
              <w:t>4.2-15</w:t>
            </w:r>
          </w:p>
        </w:tc>
      </w:tr>
    </w:tbl>
    <w:p w:rsidR="00D6630E" w:rsidRDefault="007C2D94">
      <w:pPr>
        <w:jc w:val="both"/>
        <w:rPr>
          <w:b/>
          <w:bCs/>
          <w:color w:val="000000" w:themeColor="text1"/>
          <w:sz w:val="21"/>
          <w:szCs w:val="21"/>
        </w:rPr>
      </w:pPr>
      <w:r>
        <w:rPr>
          <w:rFonts w:hint="eastAsia"/>
          <w:sz w:val="21"/>
          <w:szCs w:val="21"/>
        </w:rPr>
        <w:t>注：</w:t>
      </w:r>
      <w:r>
        <w:rPr>
          <w:rFonts w:hint="eastAsia"/>
          <w:sz w:val="21"/>
          <w:szCs w:val="21"/>
        </w:rPr>
        <w:t>1.</w:t>
      </w:r>
      <w:r>
        <w:rPr>
          <w:rFonts w:hint="eastAsia"/>
          <w:sz w:val="21"/>
          <w:szCs w:val="21"/>
        </w:rPr>
        <w:t>“索引”指修改内容在</w:t>
      </w:r>
      <w:r>
        <w:rPr>
          <w:rFonts w:hint="eastAsia"/>
          <w:sz w:val="21"/>
          <w:szCs w:val="21"/>
        </w:rPr>
        <w:t>环评报告表</w:t>
      </w:r>
      <w:r>
        <w:rPr>
          <w:rFonts w:hint="eastAsia"/>
          <w:sz w:val="21"/>
          <w:szCs w:val="21"/>
        </w:rPr>
        <w:t>中的具体体现之处。</w:t>
      </w:r>
    </w:p>
    <w:p w:rsidR="00D6630E" w:rsidRDefault="00D6630E">
      <w:pPr>
        <w:jc w:val="center"/>
        <w:rPr>
          <w:rFonts w:eastAsiaTheme="minorEastAsia"/>
        </w:rPr>
        <w:sectPr w:rsidR="00D6630E">
          <w:pgSz w:w="11906" w:h="16838"/>
          <w:pgMar w:top="1701" w:right="1531" w:bottom="1701" w:left="1531" w:header="851" w:footer="1077" w:gutter="0"/>
          <w:pgNumType w:start="1"/>
          <w:cols w:space="720"/>
          <w:docGrid w:linePitch="312"/>
        </w:sectPr>
      </w:pPr>
    </w:p>
    <w:p w:rsidR="00D6630E" w:rsidRDefault="007C2D94">
      <w:pPr>
        <w:jc w:val="center"/>
        <w:rPr>
          <w:color w:val="000000" w:themeColor="text1"/>
        </w:rPr>
      </w:pPr>
      <w:r>
        <w:rPr>
          <w:rFonts w:hint="eastAsia"/>
          <w:b/>
          <w:bCs/>
          <w:color w:val="000000" w:themeColor="text1"/>
          <w:sz w:val="32"/>
          <w:szCs w:val="32"/>
        </w:rPr>
        <w:lastRenderedPageBreak/>
        <w:t>目录</w:t>
      </w:r>
    </w:p>
    <w:bookmarkStart w:id="4" w:name="_GoBack"/>
    <w:bookmarkEnd w:id="4"/>
    <w:p w:rsidR="00D6630E" w:rsidRDefault="00D6630E">
      <w:pPr>
        <w:pStyle w:val="10"/>
        <w:tabs>
          <w:tab w:val="right" w:leader="dot" w:pos="8844"/>
        </w:tabs>
      </w:pPr>
      <w:r>
        <w:rPr>
          <w:color w:val="000000" w:themeColor="text1"/>
        </w:rPr>
        <w:fldChar w:fldCharType="begin"/>
      </w:r>
      <w:r w:rsidR="007C2D94">
        <w:rPr>
          <w:color w:val="000000" w:themeColor="text1"/>
        </w:rPr>
        <w:instrText xml:space="preserve">TOC \o "1-3" \h \u </w:instrText>
      </w:r>
      <w:r>
        <w:rPr>
          <w:color w:val="000000" w:themeColor="text1"/>
        </w:rPr>
        <w:fldChar w:fldCharType="separate"/>
      </w:r>
      <w:hyperlink w:anchor="_Toc15883" w:history="1">
        <w:r w:rsidR="007C2D94">
          <w:rPr>
            <w:rFonts w:hint="eastAsia"/>
          </w:rPr>
          <w:t>一、建设项目基本情况</w:t>
        </w:r>
        <w:r w:rsidR="007C2D94">
          <w:tab/>
        </w:r>
        <w:r>
          <w:fldChar w:fldCharType="begin"/>
        </w:r>
        <w:r w:rsidR="007C2D94">
          <w:instrText xml:space="preserve"> PAGEREF _Toc15883 \h </w:instrText>
        </w:r>
        <w:r>
          <w:fldChar w:fldCharType="separate"/>
        </w:r>
        <w:r w:rsidR="007C2D94">
          <w:t>1</w:t>
        </w:r>
        <w:r>
          <w:fldChar w:fldCharType="end"/>
        </w:r>
      </w:hyperlink>
    </w:p>
    <w:p w:rsidR="00D6630E" w:rsidRDefault="00D6630E">
      <w:pPr>
        <w:pStyle w:val="10"/>
        <w:tabs>
          <w:tab w:val="right" w:leader="dot" w:pos="8844"/>
        </w:tabs>
      </w:pPr>
      <w:hyperlink w:anchor="_Toc2540" w:history="1">
        <w:r w:rsidR="007C2D94">
          <w:rPr>
            <w:rFonts w:hint="eastAsia"/>
          </w:rPr>
          <w:t>二、建设项目工程分析</w:t>
        </w:r>
        <w:r w:rsidR="007C2D94">
          <w:tab/>
        </w:r>
        <w:r>
          <w:fldChar w:fldCharType="begin"/>
        </w:r>
        <w:r w:rsidR="007C2D94">
          <w:instrText xml:space="preserve"> PAGEREF _Toc2540 \h </w:instrText>
        </w:r>
        <w:r>
          <w:fldChar w:fldCharType="separate"/>
        </w:r>
        <w:r w:rsidR="007C2D94">
          <w:t>8</w:t>
        </w:r>
        <w:r>
          <w:fldChar w:fldCharType="end"/>
        </w:r>
      </w:hyperlink>
    </w:p>
    <w:p w:rsidR="00D6630E" w:rsidRDefault="00D6630E">
      <w:pPr>
        <w:pStyle w:val="10"/>
        <w:tabs>
          <w:tab w:val="right" w:leader="dot" w:pos="8844"/>
        </w:tabs>
      </w:pPr>
      <w:hyperlink w:anchor="_Toc4412" w:history="1">
        <w:r w:rsidR="007C2D94">
          <w:rPr>
            <w:rFonts w:hint="eastAsia"/>
          </w:rPr>
          <w:t>三、区域环境质量现状、环境保护目标及评价标准</w:t>
        </w:r>
        <w:r w:rsidR="007C2D94">
          <w:tab/>
        </w:r>
        <w:r>
          <w:fldChar w:fldCharType="begin"/>
        </w:r>
        <w:r w:rsidR="007C2D94">
          <w:instrText xml:space="preserve"> PAGEREF _Toc4412 \h </w:instrText>
        </w:r>
        <w:r>
          <w:fldChar w:fldCharType="separate"/>
        </w:r>
        <w:r w:rsidR="007C2D94">
          <w:t>19</w:t>
        </w:r>
        <w:r>
          <w:fldChar w:fldCharType="end"/>
        </w:r>
      </w:hyperlink>
    </w:p>
    <w:p w:rsidR="00D6630E" w:rsidRDefault="00D6630E">
      <w:pPr>
        <w:pStyle w:val="10"/>
        <w:tabs>
          <w:tab w:val="right" w:leader="dot" w:pos="8844"/>
        </w:tabs>
      </w:pPr>
      <w:hyperlink w:anchor="_Toc13348" w:history="1">
        <w:r w:rsidR="007C2D94">
          <w:rPr>
            <w:rFonts w:hint="eastAsia"/>
          </w:rPr>
          <w:t>四</w:t>
        </w:r>
        <w:r w:rsidR="007C2D94">
          <w:rPr>
            <w:rFonts w:hint="eastAsia"/>
          </w:rPr>
          <w:t>、主要环境影响和保护措施</w:t>
        </w:r>
        <w:r w:rsidR="007C2D94">
          <w:tab/>
        </w:r>
        <w:r>
          <w:fldChar w:fldCharType="begin"/>
        </w:r>
        <w:r w:rsidR="007C2D94">
          <w:instrText xml:space="preserve"> PAGEREF _Toc13348 \h </w:instrText>
        </w:r>
        <w:r>
          <w:fldChar w:fldCharType="separate"/>
        </w:r>
        <w:r w:rsidR="007C2D94">
          <w:t>25</w:t>
        </w:r>
        <w:r>
          <w:fldChar w:fldCharType="end"/>
        </w:r>
      </w:hyperlink>
    </w:p>
    <w:p w:rsidR="00D6630E" w:rsidRDefault="00D6630E">
      <w:pPr>
        <w:pStyle w:val="10"/>
        <w:tabs>
          <w:tab w:val="right" w:leader="dot" w:pos="8844"/>
        </w:tabs>
      </w:pPr>
      <w:hyperlink w:anchor="_Toc29652" w:history="1">
        <w:r w:rsidR="007C2D94">
          <w:rPr>
            <w:rFonts w:hint="eastAsia"/>
          </w:rPr>
          <w:t>五、</w:t>
        </w:r>
        <w:r w:rsidR="007C2D94">
          <w:rPr>
            <w:rFonts w:hint="eastAsia"/>
          </w:rPr>
          <w:t xml:space="preserve"> </w:t>
        </w:r>
        <w:r w:rsidR="007C2D94">
          <w:rPr>
            <w:rFonts w:hint="eastAsia"/>
          </w:rPr>
          <w:t>环境保护措施监督检查清单</w:t>
        </w:r>
        <w:r w:rsidR="007C2D94">
          <w:tab/>
        </w:r>
        <w:r>
          <w:fldChar w:fldCharType="begin"/>
        </w:r>
        <w:r w:rsidR="007C2D94">
          <w:instrText xml:space="preserve"> PAGEREF _Toc29652 \</w:instrText>
        </w:r>
        <w:r w:rsidR="007C2D94">
          <w:instrText xml:space="preserve">h </w:instrText>
        </w:r>
        <w:r>
          <w:fldChar w:fldCharType="separate"/>
        </w:r>
        <w:r w:rsidR="007C2D94">
          <w:t>46</w:t>
        </w:r>
        <w:r>
          <w:fldChar w:fldCharType="end"/>
        </w:r>
      </w:hyperlink>
    </w:p>
    <w:p w:rsidR="00D6630E" w:rsidRDefault="00D6630E">
      <w:pPr>
        <w:pStyle w:val="10"/>
        <w:tabs>
          <w:tab w:val="right" w:leader="dot" w:pos="8844"/>
        </w:tabs>
      </w:pPr>
      <w:hyperlink w:anchor="_Toc700" w:history="1">
        <w:r w:rsidR="007C2D94">
          <w:rPr>
            <w:rFonts w:hint="eastAsia"/>
          </w:rPr>
          <w:t>六</w:t>
        </w:r>
        <w:r w:rsidR="007C2D94">
          <w:rPr>
            <w:rFonts w:hint="eastAsia"/>
          </w:rPr>
          <w:t>、结论</w:t>
        </w:r>
        <w:r w:rsidR="007C2D94">
          <w:tab/>
        </w:r>
        <w:r>
          <w:fldChar w:fldCharType="begin"/>
        </w:r>
        <w:r w:rsidR="007C2D94">
          <w:instrText xml:space="preserve"> PAGEREF _Toc700 \h </w:instrText>
        </w:r>
        <w:r>
          <w:fldChar w:fldCharType="separate"/>
        </w:r>
        <w:r w:rsidR="007C2D94">
          <w:t>49</w:t>
        </w:r>
        <w:r>
          <w:fldChar w:fldCharType="end"/>
        </w:r>
      </w:hyperlink>
    </w:p>
    <w:p w:rsidR="00D6630E" w:rsidRDefault="00D6630E" w:rsidP="006C27AF">
      <w:pPr>
        <w:pStyle w:val="22"/>
        <w:tabs>
          <w:tab w:val="right" w:leader="dot" w:pos="8844"/>
        </w:tabs>
        <w:ind w:left="480"/>
      </w:pPr>
      <w:hyperlink w:anchor="_Toc22157" w:history="1">
        <w:r w:rsidR="007C2D94">
          <w:rPr>
            <w:rFonts w:hint="eastAsia"/>
          </w:rPr>
          <w:t>建设项目污染物排放量汇总表</w:t>
        </w:r>
        <w:r w:rsidR="007C2D94">
          <w:tab/>
        </w:r>
        <w:r>
          <w:fldChar w:fldCharType="begin"/>
        </w:r>
        <w:r w:rsidR="007C2D94">
          <w:instrText xml:space="preserve"> PAGEREF _Toc22157 \h </w:instrText>
        </w:r>
        <w:r>
          <w:fldChar w:fldCharType="separate"/>
        </w:r>
        <w:r w:rsidR="007C2D94">
          <w:t>50</w:t>
        </w:r>
        <w:r>
          <w:fldChar w:fldCharType="end"/>
        </w:r>
      </w:hyperlink>
    </w:p>
    <w:p w:rsidR="00D6630E" w:rsidRDefault="00D6630E">
      <w:pPr>
        <w:pStyle w:val="10"/>
        <w:tabs>
          <w:tab w:val="right" w:leader="dot" w:pos="8844"/>
        </w:tabs>
      </w:pPr>
      <w:hyperlink w:anchor="_Toc23089" w:history="1">
        <w:r w:rsidR="007C2D94">
          <w:rPr>
            <w:rFonts w:hint="eastAsia"/>
            <w:bCs/>
            <w:szCs w:val="28"/>
          </w:rPr>
          <w:t>附件</w:t>
        </w:r>
        <w:r w:rsidR="007C2D94">
          <w:tab/>
        </w:r>
        <w:r>
          <w:fldChar w:fldCharType="begin"/>
        </w:r>
        <w:r w:rsidR="007C2D94">
          <w:instrText xml:space="preserve"> PAGEREF _Toc23089 \h </w:instrText>
        </w:r>
        <w:r>
          <w:fldChar w:fldCharType="separate"/>
        </w:r>
        <w:r w:rsidR="007C2D94">
          <w:t>51</w:t>
        </w:r>
        <w:r>
          <w:fldChar w:fldCharType="end"/>
        </w:r>
      </w:hyperlink>
    </w:p>
    <w:p w:rsidR="00D6630E" w:rsidRDefault="00D6630E">
      <w:pPr>
        <w:pStyle w:val="10"/>
        <w:tabs>
          <w:tab w:val="right" w:leader="dot" w:pos="8844"/>
        </w:tabs>
      </w:pPr>
      <w:hyperlink w:anchor="_Toc4081" w:history="1">
        <w:r w:rsidR="007C2D94">
          <w:rPr>
            <w:rFonts w:eastAsia="黑体" w:hint="eastAsia"/>
            <w:snapToGrid w:val="0"/>
            <w:szCs w:val="32"/>
          </w:rPr>
          <w:t>附件</w:t>
        </w:r>
        <w:r w:rsidR="007C2D94">
          <w:rPr>
            <w:rFonts w:eastAsia="黑体" w:hint="eastAsia"/>
            <w:snapToGrid w:val="0"/>
            <w:szCs w:val="32"/>
          </w:rPr>
          <w:t>1</w:t>
        </w:r>
        <w:r w:rsidR="007C2D94">
          <w:rPr>
            <w:rFonts w:eastAsia="黑体" w:hint="eastAsia"/>
            <w:snapToGrid w:val="0"/>
            <w:szCs w:val="32"/>
          </w:rPr>
          <w:t>：委托书</w:t>
        </w:r>
        <w:r w:rsidR="007C2D94">
          <w:tab/>
        </w:r>
        <w:r>
          <w:fldChar w:fldCharType="begin"/>
        </w:r>
        <w:r w:rsidR="007C2D94">
          <w:instrText xml:space="preserve"> PAGEREF _Toc4081 \h </w:instrText>
        </w:r>
        <w:r>
          <w:fldChar w:fldCharType="separate"/>
        </w:r>
        <w:r w:rsidR="007C2D94">
          <w:t>51</w:t>
        </w:r>
        <w:r>
          <w:fldChar w:fldCharType="end"/>
        </w:r>
      </w:hyperlink>
    </w:p>
    <w:p w:rsidR="00D6630E" w:rsidRDefault="00D6630E">
      <w:pPr>
        <w:pStyle w:val="10"/>
        <w:tabs>
          <w:tab w:val="right" w:leader="dot" w:pos="8844"/>
        </w:tabs>
      </w:pPr>
      <w:hyperlink w:anchor="_Toc13020" w:history="1">
        <w:r w:rsidR="007C2D94">
          <w:rPr>
            <w:rFonts w:eastAsia="黑体" w:hint="eastAsia"/>
            <w:snapToGrid w:val="0"/>
            <w:szCs w:val="32"/>
          </w:rPr>
          <w:t>附件</w:t>
        </w:r>
        <w:r w:rsidR="007C2D94">
          <w:rPr>
            <w:rFonts w:eastAsia="黑体" w:hint="eastAsia"/>
            <w:snapToGrid w:val="0"/>
            <w:szCs w:val="32"/>
          </w:rPr>
          <w:t>2</w:t>
        </w:r>
        <w:r w:rsidR="007C2D94">
          <w:rPr>
            <w:rFonts w:eastAsia="黑体" w:hint="eastAsia"/>
            <w:snapToGrid w:val="0"/>
            <w:szCs w:val="32"/>
          </w:rPr>
          <w:t>：事业单位法人证书</w:t>
        </w:r>
        <w:r w:rsidR="007C2D94">
          <w:tab/>
        </w:r>
        <w:r>
          <w:fldChar w:fldCharType="begin"/>
        </w:r>
        <w:r w:rsidR="007C2D94">
          <w:instrText xml:space="preserve"> PAGEREF _Toc13020 \h </w:instrText>
        </w:r>
        <w:r>
          <w:fldChar w:fldCharType="separate"/>
        </w:r>
        <w:r w:rsidR="007C2D94">
          <w:t>52</w:t>
        </w:r>
        <w:r>
          <w:fldChar w:fldCharType="end"/>
        </w:r>
      </w:hyperlink>
    </w:p>
    <w:p w:rsidR="00D6630E" w:rsidRDefault="00D6630E">
      <w:pPr>
        <w:pStyle w:val="10"/>
        <w:tabs>
          <w:tab w:val="right" w:leader="dot" w:pos="8844"/>
        </w:tabs>
      </w:pPr>
      <w:hyperlink w:anchor="_Toc11013" w:history="1">
        <w:r w:rsidR="007C2D94">
          <w:rPr>
            <w:rFonts w:eastAsia="黑体" w:hint="eastAsia"/>
            <w:snapToGrid w:val="0"/>
            <w:szCs w:val="32"/>
          </w:rPr>
          <w:t>附件</w:t>
        </w:r>
        <w:r w:rsidR="007C2D94">
          <w:rPr>
            <w:rFonts w:eastAsia="黑体" w:hint="eastAsia"/>
            <w:snapToGrid w:val="0"/>
            <w:szCs w:val="32"/>
          </w:rPr>
          <w:t>3</w:t>
        </w:r>
        <w:r w:rsidR="007C2D94">
          <w:rPr>
            <w:rFonts w:eastAsia="黑体" w:hint="eastAsia"/>
            <w:snapToGrid w:val="0"/>
            <w:szCs w:val="32"/>
          </w:rPr>
          <w:t>：医疗机构许可证</w:t>
        </w:r>
        <w:r w:rsidR="007C2D94">
          <w:tab/>
        </w:r>
        <w:r>
          <w:fldChar w:fldCharType="begin"/>
        </w:r>
        <w:r w:rsidR="007C2D94">
          <w:instrText xml:space="preserve"> PAGEREF _Toc11013 \h </w:instrText>
        </w:r>
        <w:r>
          <w:fldChar w:fldCharType="separate"/>
        </w:r>
        <w:r w:rsidR="007C2D94">
          <w:t>53</w:t>
        </w:r>
        <w:r>
          <w:fldChar w:fldCharType="end"/>
        </w:r>
      </w:hyperlink>
    </w:p>
    <w:p w:rsidR="00D6630E" w:rsidRDefault="00D6630E">
      <w:pPr>
        <w:pStyle w:val="10"/>
        <w:tabs>
          <w:tab w:val="right" w:leader="dot" w:pos="8844"/>
        </w:tabs>
      </w:pPr>
      <w:hyperlink w:anchor="_Toc22395" w:history="1">
        <w:r w:rsidR="007C2D94">
          <w:rPr>
            <w:rFonts w:eastAsia="黑体" w:hint="eastAsia"/>
            <w:snapToGrid w:val="0"/>
            <w:szCs w:val="32"/>
          </w:rPr>
          <w:t>附件</w:t>
        </w:r>
        <w:r w:rsidR="007C2D94">
          <w:rPr>
            <w:rFonts w:eastAsia="黑体" w:hint="eastAsia"/>
            <w:snapToGrid w:val="0"/>
            <w:szCs w:val="32"/>
          </w:rPr>
          <w:t>4</w:t>
        </w:r>
        <w:r w:rsidR="007C2D94">
          <w:rPr>
            <w:rFonts w:eastAsia="黑体" w:hint="eastAsia"/>
            <w:snapToGrid w:val="0"/>
            <w:szCs w:val="32"/>
          </w:rPr>
          <w:t>：危险废物处置合同</w:t>
        </w:r>
        <w:r w:rsidR="007C2D94">
          <w:tab/>
        </w:r>
        <w:r>
          <w:fldChar w:fldCharType="begin"/>
        </w:r>
        <w:r w:rsidR="007C2D94">
          <w:instrText xml:space="preserve"> PAGEREF _Toc22395 \h </w:instrText>
        </w:r>
        <w:r>
          <w:fldChar w:fldCharType="separate"/>
        </w:r>
        <w:r w:rsidR="007C2D94">
          <w:t>54</w:t>
        </w:r>
        <w:r>
          <w:fldChar w:fldCharType="end"/>
        </w:r>
      </w:hyperlink>
    </w:p>
    <w:p w:rsidR="00D6630E" w:rsidRDefault="00D6630E">
      <w:pPr>
        <w:pStyle w:val="10"/>
        <w:tabs>
          <w:tab w:val="right" w:leader="dot" w:pos="8844"/>
        </w:tabs>
      </w:pPr>
      <w:hyperlink w:anchor="_Toc11317" w:history="1">
        <w:r w:rsidR="007C2D94">
          <w:rPr>
            <w:rFonts w:eastAsia="黑体" w:hint="eastAsia"/>
            <w:snapToGrid w:val="0"/>
            <w:szCs w:val="32"/>
          </w:rPr>
          <w:t>附件</w:t>
        </w:r>
        <w:r w:rsidR="007C2D94">
          <w:rPr>
            <w:rFonts w:eastAsia="黑体" w:hint="eastAsia"/>
            <w:snapToGrid w:val="0"/>
            <w:szCs w:val="32"/>
          </w:rPr>
          <w:t>5</w:t>
        </w:r>
        <w:r w:rsidR="007C2D94">
          <w:rPr>
            <w:rFonts w:eastAsia="黑体" w:hint="eastAsia"/>
            <w:snapToGrid w:val="0"/>
            <w:szCs w:val="32"/>
          </w:rPr>
          <w:t>：检测报告</w:t>
        </w:r>
        <w:r w:rsidR="007C2D94">
          <w:tab/>
        </w:r>
        <w:r>
          <w:fldChar w:fldCharType="begin"/>
        </w:r>
        <w:r w:rsidR="007C2D94">
          <w:instrText xml:space="preserve"> PAGEREF _Toc11317 \h </w:instrText>
        </w:r>
        <w:r>
          <w:fldChar w:fldCharType="separate"/>
        </w:r>
        <w:r w:rsidR="007C2D94">
          <w:t>61</w:t>
        </w:r>
        <w:r>
          <w:fldChar w:fldCharType="end"/>
        </w:r>
      </w:hyperlink>
    </w:p>
    <w:p w:rsidR="00D6630E" w:rsidRDefault="00D6630E">
      <w:pPr>
        <w:pStyle w:val="10"/>
        <w:tabs>
          <w:tab w:val="right" w:leader="dot" w:pos="8844"/>
        </w:tabs>
      </w:pPr>
      <w:hyperlink w:anchor="_Toc5348" w:history="1">
        <w:r w:rsidR="007C2D94">
          <w:rPr>
            <w:rFonts w:eastAsia="黑体" w:hint="eastAsia"/>
            <w:snapToGrid w:val="0"/>
            <w:szCs w:val="32"/>
          </w:rPr>
          <w:t>附件</w:t>
        </w:r>
        <w:r w:rsidR="007C2D94">
          <w:rPr>
            <w:rFonts w:eastAsia="黑体" w:hint="eastAsia"/>
            <w:snapToGrid w:val="0"/>
            <w:szCs w:val="32"/>
          </w:rPr>
          <w:t>6</w:t>
        </w:r>
        <w:r w:rsidR="007C2D94">
          <w:rPr>
            <w:rFonts w:eastAsia="黑体" w:hint="eastAsia"/>
            <w:snapToGrid w:val="0"/>
            <w:szCs w:val="32"/>
          </w:rPr>
          <w:t>：危废收集单位营业执照、经营许可证</w:t>
        </w:r>
        <w:r w:rsidR="007C2D94">
          <w:tab/>
        </w:r>
        <w:r>
          <w:fldChar w:fldCharType="begin"/>
        </w:r>
        <w:r w:rsidR="007C2D94">
          <w:instrText xml:space="preserve"> PAGEREF _Toc5348 \h </w:instrText>
        </w:r>
        <w:r>
          <w:fldChar w:fldCharType="separate"/>
        </w:r>
        <w:r w:rsidR="007C2D94">
          <w:t>71</w:t>
        </w:r>
        <w:r>
          <w:fldChar w:fldCharType="end"/>
        </w:r>
      </w:hyperlink>
    </w:p>
    <w:p w:rsidR="00D6630E" w:rsidRDefault="00D6630E">
      <w:pPr>
        <w:pStyle w:val="10"/>
        <w:tabs>
          <w:tab w:val="right" w:leader="dot" w:pos="8844"/>
        </w:tabs>
      </w:pPr>
      <w:hyperlink w:anchor="_Toc1710" w:history="1">
        <w:r w:rsidR="007C2D94">
          <w:rPr>
            <w:rFonts w:eastAsia="黑体" w:hint="eastAsia"/>
            <w:snapToGrid w:val="0"/>
            <w:szCs w:val="32"/>
          </w:rPr>
          <w:t>附件</w:t>
        </w:r>
        <w:r w:rsidR="007C2D94">
          <w:rPr>
            <w:rFonts w:eastAsia="黑体" w:hint="eastAsia"/>
            <w:snapToGrid w:val="0"/>
            <w:szCs w:val="32"/>
          </w:rPr>
          <w:t>7</w:t>
        </w:r>
        <w:r w:rsidR="007C2D94">
          <w:rPr>
            <w:rFonts w:eastAsia="黑体" w:hint="eastAsia"/>
            <w:snapToGrid w:val="0"/>
            <w:szCs w:val="32"/>
          </w:rPr>
          <w:t>：省厅文件</w:t>
        </w:r>
        <w:r w:rsidR="007C2D94">
          <w:tab/>
        </w:r>
        <w:r>
          <w:fldChar w:fldCharType="begin"/>
        </w:r>
        <w:r w:rsidR="007C2D94">
          <w:instrText xml:space="preserve"> PAGEREF _Toc1710 \h </w:instrText>
        </w:r>
        <w:r>
          <w:fldChar w:fldCharType="separate"/>
        </w:r>
        <w:r w:rsidR="007C2D94">
          <w:t>73</w:t>
        </w:r>
        <w:r>
          <w:fldChar w:fldCharType="end"/>
        </w:r>
      </w:hyperlink>
    </w:p>
    <w:p w:rsidR="00D6630E" w:rsidRDefault="00D6630E">
      <w:pPr>
        <w:pStyle w:val="10"/>
        <w:tabs>
          <w:tab w:val="right" w:leader="dot" w:pos="8844"/>
        </w:tabs>
      </w:pPr>
      <w:hyperlink w:anchor="_Toc19577" w:history="1">
        <w:r w:rsidR="007C2D94">
          <w:rPr>
            <w:rFonts w:eastAsia="黑体" w:hint="eastAsia"/>
            <w:snapToGrid w:val="0"/>
            <w:szCs w:val="32"/>
          </w:rPr>
          <w:t>附件</w:t>
        </w:r>
        <w:r w:rsidR="007C2D94">
          <w:rPr>
            <w:rFonts w:eastAsia="黑体" w:hint="eastAsia"/>
            <w:snapToGrid w:val="0"/>
            <w:szCs w:val="32"/>
          </w:rPr>
          <w:t>8</w:t>
        </w:r>
        <w:r w:rsidR="007C2D94">
          <w:rPr>
            <w:rFonts w:eastAsia="黑体" w:hint="eastAsia"/>
            <w:snapToGrid w:val="0"/>
            <w:szCs w:val="32"/>
          </w:rPr>
          <w:t>：《岳阳市区域卫生规划》批复</w:t>
        </w:r>
        <w:r w:rsidR="007C2D94">
          <w:tab/>
        </w:r>
        <w:r>
          <w:fldChar w:fldCharType="begin"/>
        </w:r>
        <w:r w:rsidR="007C2D94">
          <w:instrText xml:space="preserve"> PAGEREF _Toc19577 \h </w:instrText>
        </w:r>
        <w:r>
          <w:fldChar w:fldCharType="separate"/>
        </w:r>
        <w:r w:rsidR="007C2D94">
          <w:t>79</w:t>
        </w:r>
        <w:r>
          <w:fldChar w:fldCharType="end"/>
        </w:r>
      </w:hyperlink>
    </w:p>
    <w:p w:rsidR="00D6630E" w:rsidRDefault="00D6630E">
      <w:pPr>
        <w:pStyle w:val="10"/>
        <w:tabs>
          <w:tab w:val="right" w:leader="dot" w:pos="8844"/>
        </w:tabs>
      </w:pPr>
      <w:hyperlink w:anchor="_Toc3472" w:history="1">
        <w:r w:rsidR="007C2D94">
          <w:rPr>
            <w:rFonts w:eastAsia="黑体" w:hint="eastAsia"/>
            <w:snapToGrid w:val="0"/>
            <w:szCs w:val="32"/>
          </w:rPr>
          <w:t>附件</w:t>
        </w:r>
        <w:r w:rsidR="007C2D94">
          <w:rPr>
            <w:rFonts w:eastAsia="黑体" w:hint="eastAsia"/>
            <w:snapToGrid w:val="0"/>
            <w:szCs w:val="32"/>
          </w:rPr>
          <w:t>9</w:t>
        </w:r>
        <w:r w:rsidR="007C2D94">
          <w:rPr>
            <w:rFonts w:eastAsia="黑体" w:hint="eastAsia"/>
            <w:snapToGrid w:val="0"/>
            <w:szCs w:val="32"/>
          </w:rPr>
          <w:t>：专家函审意见</w:t>
        </w:r>
        <w:r w:rsidR="007C2D94">
          <w:tab/>
        </w:r>
        <w:r>
          <w:fldChar w:fldCharType="begin"/>
        </w:r>
        <w:r w:rsidR="007C2D94">
          <w:instrText xml:space="preserve"> PAGEREF _Toc3472 \h </w:instrText>
        </w:r>
        <w:r>
          <w:fldChar w:fldCharType="separate"/>
        </w:r>
        <w:r w:rsidR="007C2D94">
          <w:t>81</w:t>
        </w:r>
        <w:r>
          <w:fldChar w:fldCharType="end"/>
        </w:r>
      </w:hyperlink>
    </w:p>
    <w:p w:rsidR="00D6630E" w:rsidRDefault="00D6630E">
      <w:pPr>
        <w:pStyle w:val="10"/>
        <w:tabs>
          <w:tab w:val="right" w:leader="dot" w:pos="8844"/>
        </w:tabs>
      </w:pPr>
      <w:hyperlink w:anchor="_Toc10005" w:history="1">
        <w:r w:rsidR="007C2D94">
          <w:rPr>
            <w:rFonts w:hint="eastAsia"/>
            <w:bCs/>
            <w:szCs w:val="32"/>
          </w:rPr>
          <w:t>附图</w:t>
        </w:r>
        <w:r w:rsidR="007C2D94">
          <w:tab/>
        </w:r>
        <w:r>
          <w:fldChar w:fldCharType="begin"/>
        </w:r>
        <w:r w:rsidR="007C2D94">
          <w:instrText xml:space="preserve"> PAGEREF _Toc10005 \h </w:instrText>
        </w:r>
        <w:r>
          <w:fldChar w:fldCharType="separate"/>
        </w:r>
        <w:r w:rsidR="007C2D94">
          <w:t>84</w:t>
        </w:r>
        <w:r>
          <w:fldChar w:fldCharType="end"/>
        </w:r>
      </w:hyperlink>
    </w:p>
    <w:p w:rsidR="00D6630E" w:rsidRDefault="00D6630E">
      <w:pPr>
        <w:pStyle w:val="10"/>
        <w:tabs>
          <w:tab w:val="right" w:leader="dot" w:pos="8844"/>
        </w:tabs>
      </w:pPr>
      <w:hyperlink w:anchor="_Toc18328" w:history="1">
        <w:r w:rsidR="007C2D94">
          <w:rPr>
            <w:rFonts w:eastAsia="黑体" w:hint="eastAsia"/>
            <w:snapToGrid w:val="0"/>
            <w:szCs w:val="32"/>
          </w:rPr>
          <w:t>附图</w:t>
        </w:r>
        <w:r w:rsidR="007C2D94">
          <w:rPr>
            <w:rFonts w:eastAsia="黑体" w:hint="eastAsia"/>
            <w:snapToGrid w:val="0"/>
            <w:szCs w:val="32"/>
          </w:rPr>
          <w:t>1</w:t>
        </w:r>
        <w:r w:rsidR="007C2D94">
          <w:rPr>
            <w:rFonts w:eastAsia="黑体" w:hint="eastAsia"/>
            <w:snapToGrid w:val="0"/>
            <w:szCs w:val="32"/>
          </w:rPr>
          <w:t>：项目地理位置图</w:t>
        </w:r>
        <w:r w:rsidR="007C2D94">
          <w:tab/>
        </w:r>
        <w:r>
          <w:fldChar w:fldCharType="begin"/>
        </w:r>
        <w:r w:rsidR="007C2D94">
          <w:instrText xml:space="preserve"> PAGEREF _Toc18328 \h </w:instrText>
        </w:r>
        <w:r>
          <w:fldChar w:fldCharType="separate"/>
        </w:r>
        <w:r w:rsidR="007C2D94">
          <w:t>84</w:t>
        </w:r>
        <w:r>
          <w:fldChar w:fldCharType="end"/>
        </w:r>
      </w:hyperlink>
    </w:p>
    <w:p w:rsidR="00D6630E" w:rsidRDefault="00D6630E">
      <w:pPr>
        <w:pStyle w:val="10"/>
        <w:tabs>
          <w:tab w:val="right" w:leader="dot" w:pos="8844"/>
        </w:tabs>
      </w:pPr>
      <w:hyperlink w:anchor="_Toc21642" w:history="1">
        <w:r w:rsidR="007C2D94">
          <w:rPr>
            <w:rFonts w:eastAsia="黑体" w:hint="eastAsia"/>
            <w:snapToGrid w:val="0"/>
            <w:szCs w:val="32"/>
          </w:rPr>
          <w:t>附图</w:t>
        </w:r>
        <w:r w:rsidR="007C2D94">
          <w:rPr>
            <w:rFonts w:eastAsia="黑体" w:hint="eastAsia"/>
            <w:snapToGrid w:val="0"/>
            <w:szCs w:val="32"/>
          </w:rPr>
          <w:t>2</w:t>
        </w:r>
        <w:r w:rsidR="007C2D94">
          <w:rPr>
            <w:rFonts w:eastAsia="黑体" w:hint="eastAsia"/>
            <w:snapToGrid w:val="0"/>
            <w:szCs w:val="32"/>
          </w:rPr>
          <w:t>：项目总平面布置图</w:t>
        </w:r>
        <w:r w:rsidR="007C2D94">
          <w:tab/>
        </w:r>
        <w:r>
          <w:fldChar w:fldCharType="begin"/>
        </w:r>
        <w:r w:rsidR="007C2D94">
          <w:instrText xml:space="preserve"> PAGEREF _Toc21642 \h </w:instrText>
        </w:r>
        <w:r>
          <w:fldChar w:fldCharType="separate"/>
        </w:r>
        <w:r w:rsidR="007C2D94">
          <w:t>85</w:t>
        </w:r>
        <w:r>
          <w:fldChar w:fldCharType="end"/>
        </w:r>
      </w:hyperlink>
    </w:p>
    <w:p w:rsidR="00D6630E" w:rsidRDefault="00D6630E">
      <w:pPr>
        <w:pStyle w:val="10"/>
        <w:tabs>
          <w:tab w:val="right" w:leader="dot" w:pos="8844"/>
        </w:tabs>
      </w:pPr>
      <w:hyperlink w:anchor="_Toc307" w:history="1">
        <w:r w:rsidR="007C2D94">
          <w:rPr>
            <w:rFonts w:eastAsia="黑体" w:hint="eastAsia"/>
            <w:snapToGrid w:val="0"/>
            <w:szCs w:val="32"/>
          </w:rPr>
          <w:t>附图</w:t>
        </w:r>
        <w:r w:rsidR="007C2D94">
          <w:rPr>
            <w:rFonts w:eastAsia="黑体" w:hint="eastAsia"/>
            <w:snapToGrid w:val="0"/>
            <w:szCs w:val="32"/>
          </w:rPr>
          <w:t>3</w:t>
        </w:r>
        <w:r w:rsidR="007C2D94">
          <w:rPr>
            <w:rFonts w:eastAsia="黑体" w:hint="eastAsia"/>
            <w:snapToGrid w:val="0"/>
            <w:szCs w:val="32"/>
          </w:rPr>
          <w:t>：环境保护目标示意图</w:t>
        </w:r>
        <w:r w:rsidR="007C2D94">
          <w:tab/>
        </w:r>
        <w:r>
          <w:fldChar w:fldCharType="begin"/>
        </w:r>
        <w:r w:rsidR="007C2D94">
          <w:instrText xml:space="preserve"> PAGEREF _Toc307 \h </w:instrText>
        </w:r>
        <w:r>
          <w:fldChar w:fldCharType="separate"/>
        </w:r>
        <w:r w:rsidR="007C2D94">
          <w:t>86</w:t>
        </w:r>
        <w:r>
          <w:fldChar w:fldCharType="end"/>
        </w:r>
      </w:hyperlink>
    </w:p>
    <w:p w:rsidR="00D6630E" w:rsidRDefault="00D6630E">
      <w:pPr>
        <w:pStyle w:val="10"/>
        <w:tabs>
          <w:tab w:val="right" w:leader="dot" w:pos="8844"/>
        </w:tabs>
      </w:pPr>
      <w:hyperlink w:anchor="_Toc25578" w:history="1">
        <w:r w:rsidR="007C2D94">
          <w:rPr>
            <w:rFonts w:eastAsia="黑体" w:hint="eastAsia"/>
            <w:snapToGrid w:val="0"/>
            <w:szCs w:val="32"/>
          </w:rPr>
          <w:t>附图</w:t>
        </w:r>
        <w:r w:rsidR="007C2D94">
          <w:rPr>
            <w:rFonts w:eastAsia="黑体" w:hint="eastAsia"/>
            <w:snapToGrid w:val="0"/>
            <w:szCs w:val="32"/>
          </w:rPr>
          <w:t>4</w:t>
        </w:r>
        <w:r w:rsidR="007C2D94">
          <w:rPr>
            <w:rFonts w:eastAsia="黑体" w:hint="eastAsia"/>
            <w:snapToGrid w:val="0"/>
            <w:szCs w:val="32"/>
          </w:rPr>
          <w:t>：项目检测布点示意图</w:t>
        </w:r>
        <w:r w:rsidR="007C2D94">
          <w:tab/>
        </w:r>
        <w:r>
          <w:fldChar w:fldCharType="begin"/>
        </w:r>
        <w:r w:rsidR="007C2D94">
          <w:instrText xml:space="preserve"> PAGEREF _Toc25578 \h </w:instrText>
        </w:r>
        <w:r>
          <w:fldChar w:fldCharType="separate"/>
        </w:r>
        <w:r w:rsidR="007C2D94">
          <w:t>87</w:t>
        </w:r>
        <w:r>
          <w:fldChar w:fldCharType="end"/>
        </w:r>
      </w:hyperlink>
    </w:p>
    <w:p w:rsidR="00D6630E" w:rsidRDefault="00D6630E">
      <w:pPr>
        <w:pStyle w:val="10"/>
        <w:tabs>
          <w:tab w:val="right" w:leader="dot" w:pos="8844"/>
        </w:tabs>
      </w:pPr>
      <w:hyperlink w:anchor="_Toc6174" w:history="1">
        <w:r w:rsidR="007C2D94">
          <w:rPr>
            <w:rFonts w:eastAsia="黑体" w:hint="eastAsia"/>
            <w:snapToGrid w:val="0"/>
            <w:szCs w:val="32"/>
          </w:rPr>
          <w:t>附图</w:t>
        </w:r>
        <w:r w:rsidR="007C2D94">
          <w:rPr>
            <w:rFonts w:eastAsia="黑体" w:hint="eastAsia"/>
            <w:snapToGrid w:val="0"/>
            <w:szCs w:val="32"/>
          </w:rPr>
          <w:t>5</w:t>
        </w:r>
        <w:r w:rsidR="007C2D94">
          <w:rPr>
            <w:rFonts w:eastAsia="黑体" w:hint="eastAsia"/>
            <w:snapToGrid w:val="0"/>
            <w:szCs w:val="32"/>
          </w:rPr>
          <w:t>：污水最终排放示意图</w:t>
        </w:r>
        <w:r w:rsidR="007C2D94">
          <w:tab/>
        </w:r>
        <w:r>
          <w:fldChar w:fldCharType="begin"/>
        </w:r>
        <w:r w:rsidR="007C2D94">
          <w:instrText xml:space="preserve"> PAGEREF _Toc6174 \h </w:instrText>
        </w:r>
        <w:r>
          <w:fldChar w:fldCharType="separate"/>
        </w:r>
        <w:r w:rsidR="007C2D94">
          <w:t>88</w:t>
        </w:r>
        <w:r>
          <w:fldChar w:fldCharType="end"/>
        </w:r>
      </w:hyperlink>
    </w:p>
    <w:p w:rsidR="00D6630E" w:rsidRDefault="00D6630E">
      <w:pPr>
        <w:pStyle w:val="10"/>
        <w:tabs>
          <w:tab w:val="right" w:leader="dot" w:pos="8844"/>
        </w:tabs>
      </w:pPr>
      <w:hyperlink w:anchor="_Toc25388" w:history="1">
        <w:r w:rsidR="007C2D94">
          <w:rPr>
            <w:rFonts w:eastAsia="黑体" w:hint="eastAsia"/>
            <w:snapToGrid w:val="0"/>
            <w:szCs w:val="32"/>
          </w:rPr>
          <w:t>附图</w:t>
        </w:r>
        <w:r w:rsidR="007C2D94">
          <w:rPr>
            <w:rFonts w:eastAsia="黑体" w:hint="eastAsia"/>
            <w:snapToGrid w:val="0"/>
            <w:szCs w:val="32"/>
          </w:rPr>
          <w:t>6</w:t>
        </w:r>
        <w:r w:rsidR="007C2D94">
          <w:rPr>
            <w:rFonts w:eastAsia="黑体" w:hint="eastAsia"/>
            <w:snapToGrid w:val="0"/>
            <w:szCs w:val="32"/>
          </w:rPr>
          <w:t>：项目现状图</w:t>
        </w:r>
        <w:r w:rsidR="007C2D94">
          <w:tab/>
        </w:r>
        <w:r>
          <w:fldChar w:fldCharType="begin"/>
        </w:r>
        <w:r w:rsidR="007C2D94">
          <w:instrText xml:space="preserve"> PAGEREF _Toc25388 \h </w:instrText>
        </w:r>
        <w:r>
          <w:fldChar w:fldCharType="separate"/>
        </w:r>
        <w:r w:rsidR="007C2D94">
          <w:t>89</w:t>
        </w:r>
        <w:r>
          <w:fldChar w:fldCharType="end"/>
        </w:r>
      </w:hyperlink>
    </w:p>
    <w:p w:rsidR="00D6630E" w:rsidRDefault="00D6630E">
      <w:pPr>
        <w:rPr>
          <w:b/>
          <w:bCs/>
          <w:color w:val="000000" w:themeColor="text1"/>
        </w:rPr>
      </w:pPr>
      <w:r>
        <w:rPr>
          <w:color w:val="000000" w:themeColor="text1"/>
        </w:rPr>
        <w:fldChar w:fldCharType="end"/>
      </w:r>
    </w:p>
    <w:p w:rsidR="00D6630E" w:rsidRDefault="00D6630E">
      <w:pPr>
        <w:rPr>
          <w:color w:val="000000" w:themeColor="text1"/>
        </w:rPr>
      </w:pPr>
    </w:p>
    <w:p w:rsidR="00D6630E" w:rsidRDefault="00D6630E">
      <w:pPr>
        <w:pStyle w:val="af3"/>
        <w:spacing w:line="360" w:lineRule="auto"/>
        <w:ind w:firstLine="240"/>
        <w:rPr>
          <w:color w:val="000000" w:themeColor="text1"/>
        </w:rPr>
        <w:sectPr w:rsidR="00D6630E">
          <w:pgSz w:w="11906" w:h="16838"/>
          <w:pgMar w:top="1701" w:right="1531" w:bottom="1701" w:left="1531" w:header="851" w:footer="1077" w:gutter="0"/>
          <w:pgNumType w:start="1"/>
          <w:cols w:space="720"/>
          <w:docGrid w:linePitch="312"/>
        </w:sectPr>
      </w:pPr>
    </w:p>
    <w:p w:rsidR="00D6630E" w:rsidRDefault="007C2D94">
      <w:pPr>
        <w:pStyle w:val="1"/>
        <w:rPr>
          <w:color w:val="000000" w:themeColor="text1"/>
        </w:rPr>
      </w:pPr>
      <w:bookmarkStart w:id="5" w:name="_Toc7515"/>
      <w:bookmarkStart w:id="6" w:name="_Toc27553"/>
      <w:bookmarkStart w:id="7" w:name="_Toc14919"/>
      <w:bookmarkStart w:id="8" w:name="_Toc24905"/>
      <w:bookmarkStart w:id="9" w:name="_Toc16553"/>
      <w:bookmarkStart w:id="10" w:name="_Toc31226"/>
      <w:bookmarkStart w:id="11" w:name="_Toc1767"/>
      <w:bookmarkStart w:id="12" w:name="_Toc4694"/>
      <w:bookmarkStart w:id="13" w:name="_Toc2005"/>
      <w:bookmarkStart w:id="14" w:name="_Toc6224"/>
      <w:bookmarkStart w:id="15" w:name="_Toc9278"/>
      <w:bookmarkStart w:id="16" w:name="_Toc3076"/>
      <w:bookmarkStart w:id="17" w:name="_Toc11215"/>
      <w:bookmarkStart w:id="18" w:name="_Toc15883"/>
      <w:r>
        <w:rPr>
          <w:rFonts w:hint="eastAsia"/>
          <w:color w:val="000000" w:themeColor="text1"/>
        </w:rPr>
        <w:lastRenderedPageBreak/>
        <w:t>一、建设项目基本情况</w:t>
      </w:r>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8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60"/>
        <w:gridCol w:w="2022"/>
        <w:gridCol w:w="1556"/>
        <w:gridCol w:w="2945"/>
      </w:tblGrid>
      <w:tr w:rsidR="00D6630E">
        <w:trPr>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建设项目名称</w:t>
            </w:r>
          </w:p>
        </w:tc>
        <w:tc>
          <w:tcPr>
            <w:tcW w:w="6523" w:type="dxa"/>
            <w:gridSpan w:val="3"/>
            <w:noWrap/>
            <w:vAlign w:val="center"/>
          </w:tcPr>
          <w:p w:rsidR="00D6630E" w:rsidRDefault="007C2D94">
            <w:pPr>
              <w:jc w:val="center"/>
              <w:rPr>
                <w:color w:val="000000" w:themeColor="text1"/>
              </w:rPr>
            </w:pPr>
            <w:r>
              <w:rPr>
                <w:rFonts w:hint="eastAsia"/>
                <w:color w:val="000000" w:themeColor="text1"/>
              </w:rPr>
              <w:t>岳阳县永康护理院建设项目</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项目代码</w:t>
            </w:r>
          </w:p>
        </w:tc>
        <w:tc>
          <w:tcPr>
            <w:tcW w:w="6523" w:type="dxa"/>
            <w:gridSpan w:val="3"/>
            <w:noWrap/>
            <w:vAlign w:val="center"/>
          </w:tcPr>
          <w:p w:rsidR="00D6630E" w:rsidRDefault="007C2D94">
            <w:pPr>
              <w:adjustRightInd w:val="0"/>
              <w:snapToGrid w:val="0"/>
              <w:jc w:val="center"/>
              <w:rPr>
                <w:color w:val="000000" w:themeColor="text1"/>
              </w:rPr>
            </w:pPr>
            <w:r>
              <w:rPr>
                <w:rFonts w:hint="eastAsia"/>
                <w:color w:val="000000" w:themeColor="text1"/>
              </w:rPr>
              <w:t>无</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建设单位联系人</w:t>
            </w:r>
          </w:p>
        </w:tc>
        <w:tc>
          <w:tcPr>
            <w:tcW w:w="2022" w:type="dxa"/>
            <w:noWrap/>
            <w:vAlign w:val="center"/>
          </w:tcPr>
          <w:p w:rsidR="00D6630E" w:rsidRDefault="007C2D94" w:rsidP="006C27AF">
            <w:pPr>
              <w:jc w:val="center"/>
              <w:rPr>
                <w:color w:val="000000" w:themeColor="text1"/>
              </w:rPr>
            </w:pPr>
            <w:r>
              <w:rPr>
                <w:rFonts w:hint="eastAsia"/>
                <w:color w:val="000000" w:themeColor="text1"/>
              </w:rPr>
              <w:t>程</w:t>
            </w:r>
            <w:r w:rsidR="006C27AF">
              <w:rPr>
                <w:rFonts w:hint="eastAsia"/>
                <w:color w:val="000000" w:themeColor="text1"/>
              </w:rPr>
              <w:t>**</w:t>
            </w:r>
          </w:p>
        </w:tc>
        <w:tc>
          <w:tcPr>
            <w:tcW w:w="1556" w:type="dxa"/>
            <w:noWrap/>
            <w:vAlign w:val="center"/>
          </w:tcPr>
          <w:p w:rsidR="00D6630E" w:rsidRDefault="007C2D94">
            <w:pPr>
              <w:jc w:val="center"/>
              <w:rPr>
                <w:color w:val="000000" w:themeColor="text1"/>
              </w:rPr>
            </w:pPr>
            <w:r>
              <w:rPr>
                <w:color w:val="000000" w:themeColor="text1"/>
              </w:rPr>
              <w:t>联系方式</w:t>
            </w:r>
          </w:p>
        </w:tc>
        <w:tc>
          <w:tcPr>
            <w:tcW w:w="2945" w:type="dxa"/>
            <w:noWrap/>
            <w:vAlign w:val="center"/>
          </w:tcPr>
          <w:p w:rsidR="00D6630E" w:rsidRDefault="007C2D94" w:rsidP="006C27AF">
            <w:pPr>
              <w:jc w:val="center"/>
              <w:rPr>
                <w:color w:val="000000" w:themeColor="text1"/>
              </w:rPr>
            </w:pPr>
            <w:r>
              <w:rPr>
                <w:color w:val="000000" w:themeColor="text1"/>
              </w:rPr>
              <w:t>138</w:t>
            </w:r>
            <w:r w:rsidR="006C27AF">
              <w:rPr>
                <w:rFonts w:hint="eastAsia"/>
                <w:color w:val="000000" w:themeColor="text1"/>
              </w:rPr>
              <w:t>***</w:t>
            </w:r>
            <w:r>
              <w:rPr>
                <w:color w:val="000000" w:themeColor="text1"/>
              </w:rPr>
              <w:t>9536</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建设地点</w:t>
            </w:r>
          </w:p>
        </w:tc>
        <w:tc>
          <w:tcPr>
            <w:tcW w:w="6523" w:type="dxa"/>
            <w:gridSpan w:val="3"/>
            <w:noWrap/>
            <w:vAlign w:val="center"/>
          </w:tcPr>
          <w:p w:rsidR="00D6630E" w:rsidRDefault="007C2D94">
            <w:pPr>
              <w:jc w:val="center"/>
              <w:rPr>
                <w:color w:val="000000" w:themeColor="text1"/>
              </w:rPr>
            </w:pPr>
            <w:r>
              <w:rPr>
                <w:rFonts w:hint="eastAsia"/>
                <w:color w:val="000000" w:themeColor="text1"/>
              </w:rPr>
              <w:t>岳阳县杨林乡花果园村下门组</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地理坐标</w:t>
            </w:r>
          </w:p>
        </w:tc>
        <w:tc>
          <w:tcPr>
            <w:tcW w:w="6523" w:type="dxa"/>
            <w:gridSpan w:val="3"/>
            <w:noWrap/>
            <w:vAlign w:val="center"/>
          </w:tcPr>
          <w:p w:rsidR="00D6630E" w:rsidRDefault="007C2D94">
            <w:pPr>
              <w:jc w:val="center"/>
              <w:rPr>
                <w:color w:val="000000" w:themeColor="text1"/>
              </w:rPr>
            </w:pPr>
            <w:r>
              <w:rPr>
                <w:color w:val="000000" w:themeColor="text1"/>
              </w:rPr>
              <w:t>（东经</w:t>
            </w:r>
            <w:r>
              <w:rPr>
                <w:color w:val="000000" w:themeColor="text1"/>
                <w:u w:val="single"/>
              </w:rPr>
              <w:t>11</w:t>
            </w:r>
            <w:r>
              <w:rPr>
                <w:rFonts w:hint="eastAsia"/>
                <w:color w:val="000000" w:themeColor="text1"/>
                <w:u w:val="single"/>
              </w:rPr>
              <w:t>3</w:t>
            </w:r>
            <w:r>
              <w:rPr>
                <w:color w:val="000000" w:themeColor="text1"/>
              </w:rPr>
              <w:t>度</w:t>
            </w:r>
            <w:r>
              <w:rPr>
                <w:rFonts w:hint="eastAsia"/>
                <w:color w:val="000000" w:themeColor="text1"/>
                <w:u w:val="single"/>
              </w:rPr>
              <w:t>22</w:t>
            </w:r>
            <w:r>
              <w:rPr>
                <w:color w:val="000000" w:themeColor="text1"/>
              </w:rPr>
              <w:t>分</w:t>
            </w:r>
            <w:r>
              <w:rPr>
                <w:rFonts w:hint="eastAsia"/>
                <w:color w:val="000000" w:themeColor="text1"/>
                <w:u w:val="single"/>
              </w:rPr>
              <w:t>51.032</w:t>
            </w:r>
            <w:r>
              <w:rPr>
                <w:color w:val="000000" w:themeColor="text1"/>
              </w:rPr>
              <w:t>秒，北纬</w:t>
            </w:r>
            <w:r>
              <w:rPr>
                <w:color w:val="000000" w:themeColor="text1"/>
                <w:u w:val="single"/>
              </w:rPr>
              <w:t>2</w:t>
            </w:r>
            <w:r>
              <w:rPr>
                <w:rFonts w:hint="eastAsia"/>
                <w:color w:val="000000" w:themeColor="text1"/>
                <w:u w:val="single"/>
              </w:rPr>
              <w:t>9</w:t>
            </w:r>
            <w:r>
              <w:rPr>
                <w:color w:val="000000" w:themeColor="text1"/>
              </w:rPr>
              <w:t>度</w:t>
            </w:r>
            <w:r>
              <w:rPr>
                <w:rFonts w:hint="eastAsia"/>
                <w:color w:val="000000" w:themeColor="text1"/>
                <w:u w:val="single"/>
              </w:rPr>
              <w:t>06</w:t>
            </w:r>
            <w:r>
              <w:rPr>
                <w:color w:val="000000" w:themeColor="text1"/>
              </w:rPr>
              <w:t>分</w:t>
            </w:r>
            <w:r>
              <w:rPr>
                <w:rFonts w:hint="eastAsia"/>
                <w:color w:val="000000" w:themeColor="text1"/>
                <w:u w:val="single"/>
              </w:rPr>
              <w:t>30.291</w:t>
            </w:r>
            <w:r>
              <w:rPr>
                <w:color w:val="000000" w:themeColor="text1"/>
              </w:rPr>
              <w:t>秒</w:t>
            </w:r>
            <w:r>
              <w:rPr>
                <w:color w:val="000000" w:themeColor="text1"/>
              </w:rPr>
              <w:t>）</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国民经济</w:t>
            </w:r>
          </w:p>
          <w:p w:rsidR="00D6630E" w:rsidRDefault="007C2D94">
            <w:pPr>
              <w:adjustRightInd w:val="0"/>
              <w:snapToGrid w:val="0"/>
              <w:jc w:val="center"/>
              <w:rPr>
                <w:color w:val="000000" w:themeColor="text1"/>
              </w:rPr>
            </w:pPr>
            <w:r>
              <w:rPr>
                <w:color w:val="000000" w:themeColor="text1"/>
              </w:rPr>
              <w:t>行业类别</w:t>
            </w:r>
          </w:p>
        </w:tc>
        <w:tc>
          <w:tcPr>
            <w:tcW w:w="2022" w:type="dxa"/>
            <w:noWrap/>
            <w:vAlign w:val="center"/>
          </w:tcPr>
          <w:p w:rsidR="00D6630E" w:rsidRDefault="007C2D94">
            <w:pPr>
              <w:jc w:val="center"/>
              <w:rPr>
                <w:color w:val="000000" w:themeColor="text1"/>
              </w:rPr>
            </w:pPr>
            <w:r>
              <w:rPr>
                <w:rFonts w:hint="eastAsia"/>
                <w:color w:val="000000" w:themeColor="text1"/>
              </w:rPr>
              <w:t>842</w:t>
            </w:r>
            <w:r>
              <w:rPr>
                <w:rFonts w:hint="eastAsia"/>
                <w:color w:val="000000" w:themeColor="text1"/>
              </w:rPr>
              <w:t>3</w:t>
            </w:r>
            <w:r>
              <w:rPr>
                <w:rFonts w:hint="eastAsia"/>
                <w:color w:val="000000" w:themeColor="text1"/>
              </w:rPr>
              <w:t>乡镇卫生院</w:t>
            </w:r>
          </w:p>
        </w:tc>
        <w:tc>
          <w:tcPr>
            <w:tcW w:w="1556" w:type="dxa"/>
            <w:noWrap/>
            <w:vAlign w:val="center"/>
          </w:tcPr>
          <w:p w:rsidR="00D6630E" w:rsidRDefault="007C2D94">
            <w:pPr>
              <w:jc w:val="center"/>
              <w:rPr>
                <w:color w:val="000000" w:themeColor="text1"/>
              </w:rPr>
            </w:pPr>
            <w:bookmarkStart w:id="19" w:name="_Hlk49843745"/>
            <w:r>
              <w:rPr>
                <w:color w:val="000000" w:themeColor="text1"/>
              </w:rPr>
              <w:t>建设项目</w:t>
            </w:r>
          </w:p>
          <w:p w:rsidR="00D6630E" w:rsidRDefault="007C2D94">
            <w:pPr>
              <w:jc w:val="center"/>
              <w:rPr>
                <w:color w:val="000000" w:themeColor="text1"/>
              </w:rPr>
            </w:pPr>
            <w:r>
              <w:rPr>
                <w:color w:val="000000" w:themeColor="text1"/>
              </w:rPr>
              <w:t>行业类别</w:t>
            </w:r>
            <w:bookmarkEnd w:id="19"/>
          </w:p>
        </w:tc>
        <w:tc>
          <w:tcPr>
            <w:tcW w:w="2945" w:type="dxa"/>
            <w:noWrap/>
            <w:vAlign w:val="center"/>
          </w:tcPr>
          <w:p w:rsidR="00D6630E" w:rsidRDefault="007C2D94">
            <w:pPr>
              <w:jc w:val="center"/>
              <w:rPr>
                <w:color w:val="000000" w:themeColor="text1"/>
              </w:rPr>
            </w:pP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108</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建设性质</w:t>
            </w:r>
          </w:p>
        </w:tc>
        <w:tc>
          <w:tcPr>
            <w:tcW w:w="2022" w:type="dxa"/>
            <w:noWrap/>
            <w:vAlign w:val="center"/>
          </w:tcPr>
          <w:p w:rsidR="00D6630E" w:rsidRDefault="007C2D94">
            <w:pPr>
              <w:rPr>
                <w:color w:val="000000" w:themeColor="text1"/>
              </w:rPr>
            </w:pPr>
            <w:r>
              <w:rPr>
                <w:rFonts w:hint="eastAsia"/>
                <w:color w:val="000000" w:themeColor="text1"/>
                <w:szCs w:val="21"/>
              </w:rPr>
              <w:t>☑</w:t>
            </w:r>
            <w:r>
              <w:rPr>
                <w:color w:val="000000" w:themeColor="text1"/>
              </w:rPr>
              <w:t>新建（</w:t>
            </w:r>
            <w:r>
              <w:rPr>
                <w:color w:val="000000" w:themeColor="text1"/>
              </w:rPr>
              <w:t>补办环评</w:t>
            </w:r>
            <w:r>
              <w:rPr>
                <w:color w:val="000000" w:themeColor="text1"/>
              </w:rPr>
              <w:t>）</w:t>
            </w:r>
          </w:p>
          <w:p w:rsidR="00D6630E" w:rsidRDefault="007C2D94">
            <w:pPr>
              <w:rPr>
                <w:color w:val="000000" w:themeColor="text1"/>
              </w:rPr>
            </w:pPr>
            <w:r>
              <w:rPr>
                <w:rFonts w:hint="eastAsia"/>
                <w:color w:val="000000" w:themeColor="text1"/>
              </w:rPr>
              <w:t>□</w:t>
            </w:r>
            <w:r>
              <w:rPr>
                <w:color w:val="000000" w:themeColor="text1"/>
              </w:rPr>
              <w:t>改建</w:t>
            </w:r>
          </w:p>
          <w:p w:rsidR="00D6630E" w:rsidRDefault="007C2D94">
            <w:pPr>
              <w:rPr>
                <w:color w:val="000000" w:themeColor="text1"/>
              </w:rPr>
            </w:pPr>
            <w:r>
              <w:rPr>
                <w:rFonts w:hint="eastAsia"/>
                <w:color w:val="000000" w:themeColor="text1"/>
              </w:rPr>
              <w:t>□</w:t>
            </w:r>
            <w:r>
              <w:rPr>
                <w:color w:val="000000" w:themeColor="text1"/>
              </w:rPr>
              <w:t>扩建</w:t>
            </w:r>
          </w:p>
          <w:p w:rsidR="00D6630E" w:rsidRDefault="007C2D94">
            <w:pPr>
              <w:rPr>
                <w:color w:val="000000" w:themeColor="text1"/>
              </w:rPr>
            </w:pPr>
            <w:r>
              <w:rPr>
                <w:rFonts w:hint="eastAsia"/>
                <w:color w:val="000000" w:themeColor="text1"/>
              </w:rPr>
              <w:t>□</w:t>
            </w:r>
            <w:r>
              <w:rPr>
                <w:color w:val="000000" w:themeColor="text1"/>
              </w:rPr>
              <w:t>技术改造</w:t>
            </w:r>
          </w:p>
        </w:tc>
        <w:tc>
          <w:tcPr>
            <w:tcW w:w="1556" w:type="dxa"/>
            <w:noWrap/>
            <w:vAlign w:val="center"/>
          </w:tcPr>
          <w:p w:rsidR="00D6630E" w:rsidRDefault="007C2D94">
            <w:pPr>
              <w:adjustRightInd w:val="0"/>
              <w:snapToGrid w:val="0"/>
              <w:jc w:val="center"/>
              <w:rPr>
                <w:color w:val="000000" w:themeColor="text1"/>
              </w:rPr>
            </w:pPr>
            <w:r>
              <w:rPr>
                <w:color w:val="000000" w:themeColor="text1"/>
              </w:rPr>
              <w:t>建设项目</w:t>
            </w:r>
          </w:p>
          <w:p w:rsidR="00D6630E" w:rsidRDefault="007C2D94">
            <w:pPr>
              <w:adjustRightInd w:val="0"/>
              <w:snapToGrid w:val="0"/>
              <w:jc w:val="center"/>
              <w:rPr>
                <w:color w:val="000000" w:themeColor="text1"/>
              </w:rPr>
            </w:pPr>
            <w:r>
              <w:rPr>
                <w:color w:val="000000" w:themeColor="text1"/>
              </w:rPr>
              <w:t>申报情形</w:t>
            </w:r>
          </w:p>
        </w:tc>
        <w:tc>
          <w:tcPr>
            <w:tcW w:w="2945" w:type="dxa"/>
            <w:noWrap/>
            <w:vAlign w:val="center"/>
          </w:tcPr>
          <w:p w:rsidR="00D6630E" w:rsidRDefault="007C2D94">
            <w:pPr>
              <w:rPr>
                <w:color w:val="000000" w:themeColor="text1"/>
              </w:rPr>
            </w:pPr>
            <w:r>
              <w:rPr>
                <w:rFonts w:hint="eastAsia"/>
                <w:color w:val="000000" w:themeColor="text1"/>
                <w:szCs w:val="21"/>
              </w:rPr>
              <w:t>☑</w:t>
            </w:r>
            <w:r>
              <w:rPr>
                <w:color w:val="000000" w:themeColor="text1"/>
              </w:rPr>
              <w:t>首次申报项目</w:t>
            </w:r>
            <w:r>
              <w:rPr>
                <w:color w:val="000000" w:themeColor="text1"/>
              </w:rPr>
              <w:t xml:space="preserve">             </w:t>
            </w:r>
          </w:p>
          <w:p w:rsidR="00D6630E" w:rsidRDefault="007C2D94">
            <w:pPr>
              <w:rPr>
                <w:color w:val="000000" w:themeColor="text1"/>
              </w:rPr>
            </w:pPr>
            <w:r>
              <w:rPr>
                <w:rFonts w:hint="eastAsia"/>
                <w:color w:val="000000" w:themeColor="text1"/>
              </w:rPr>
              <w:t>□</w:t>
            </w:r>
            <w:r>
              <w:rPr>
                <w:color w:val="000000" w:themeColor="text1"/>
              </w:rPr>
              <w:t>不予批准后再次申报项目</w:t>
            </w:r>
          </w:p>
          <w:p w:rsidR="00D6630E" w:rsidRDefault="007C2D94">
            <w:pPr>
              <w:rPr>
                <w:color w:val="000000" w:themeColor="text1"/>
              </w:rPr>
            </w:pPr>
            <w:r>
              <w:rPr>
                <w:rFonts w:hint="eastAsia"/>
                <w:color w:val="000000" w:themeColor="text1"/>
                <w:szCs w:val="21"/>
              </w:rPr>
              <w:t>□</w:t>
            </w:r>
            <w:r>
              <w:rPr>
                <w:color w:val="000000" w:themeColor="text1"/>
              </w:rPr>
              <w:t>超五年重新审核项目</w:t>
            </w:r>
            <w:r>
              <w:rPr>
                <w:color w:val="000000" w:themeColor="text1"/>
              </w:rPr>
              <w:t xml:space="preserve">     </w:t>
            </w:r>
          </w:p>
          <w:p w:rsidR="00D6630E" w:rsidRDefault="007C2D94">
            <w:pPr>
              <w:rPr>
                <w:color w:val="000000" w:themeColor="text1"/>
              </w:rPr>
            </w:pPr>
            <w:r>
              <w:rPr>
                <w:rFonts w:hint="eastAsia"/>
                <w:color w:val="000000" w:themeColor="text1"/>
              </w:rPr>
              <w:t>□</w:t>
            </w:r>
            <w:r>
              <w:rPr>
                <w:color w:val="000000" w:themeColor="text1"/>
              </w:rPr>
              <w:t>重大变动重新报批项目</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备案）部门（选填）</w:t>
            </w:r>
          </w:p>
        </w:tc>
        <w:tc>
          <w:tcPr>
            <w:tcW w:w="2022" w:type="dxa"/>
            <w:noWrap/>
            <w:vAlign w:val="center"/>
          </w:tcPr>
          <w:p w:rsidR="00D6630E" w:rsidRDefault="007C2D94">
            <w:pPr>
              <w:adjustRightInd w:val="0"/>
              <w:snapToGrid w:val="0"/>
              <w:jc w:val="center"/>
              <w:rPr>
                <w:color w:val="000000" w:themeColor="text1"/>
              </w:rPr>
            </w:pPr>
            <w:r>
              <w:rPr>
                <w:rFonts w:hint="eastAsia"/>
                <w:color w:val="000000" w:themeColor="text1"/>
              </w:rPr>
              <w:t>无</w:t>
            </w:r>
          </w:p>
        </w:tc>
        <w:tc>
          <w:tcPr>
            <w:tcW w:w="1556" w:type="dxa"/>
            <w:noWrap/>
            <w:vAlign w:val="center"/>
          </w:tcPr>
          <w:p w:rsidR="00D6630E" w:rsidRDefault="007C2D94">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备案）文号（选填）</w:t>
            </w:r>
          </w:p>
        </w:tc>
        <w:tc>
          <w:tcPr>
            <w:tcW w:w="2945" w:type="dxa"/>
            <w:noWrap/>
            <w:vAlign w:val="center"/>
          </w:tcPr>
          <w:p w:rsidR="00D6630E" w:rsidRDefault="007C2D94">
            <w:pPr>
              <w:adjustRightInd w:val="0"/>
              <w:snapToGrid w:val="0"/>
              <w:jc w:val="center"/>
              <w:rPr>
                <w:color w:val="000000" w:themeColor="text1"/>
              </w:rPr>
            </w:pPr>
            <w:r>
              <w:rPr>
                <w:rFonts w:hint="eastAsia"/>
                <w:color w:val="000000" w:themeColor="text1"/>
              </w:rPr>
              <w:t>无</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总投资（万元）</w:t>
            </w:r>
          </w:p>
        </w:tc>
        <w:tc>
          <w:tcPr>
            <w:tcW w:w="2022" w:type="dxa"/>
            <w:noWrap/>
            <w:vAlign w:val="center"/>
          </w:tcPr>
          <w:p w:rsidR="00D6630E" w:rsidRDefault="007C2D94">
            <w:pPr>
              <w:jc w:val="center"/>
              <w:rPr>
                <w:color w:val="000000" w:themeColor="text1"/>
              </w:rPr>
            </w:pPr>
            <w:r>
              <w:rPr>
                <w:rFonts w:hint="eastAsia"/>
                <w:color w:val="000000" w:themeColor="text1"/>
              </w:rPr>
              <w:t>300</w:t>
            </w:r>
          </w:p>
        </w:tc>
        <w:tc>
          <w:tcPr>
            <w:tcW w:w="1556" w:type="dxa"/>
            <w:noWrap/>
            <w:tcMar>
              <w:top w:w="16" w:type="dxa"/>
              <w:left w:w="16" w:type="dxa"/>
              <w:right w:w="16" w:type="dxa"/>
            </w:tcMar>
            <w:vAlign w:val="center"/>
          </w:tcPr>
          <w:p w:rsidR="00D6630E" w:rsidRDefault="007C2D94">
            <w:pPr>
              <w:jc w:val="center"/>
              <w:rPr>
                <w:color w:val="000000" w:themeColor="text1"/>
              </w:rPr>
            </w:pPr>
            <w:r>
              <w:rPr>
                <w:color w:val="000000" w:themeColor="text1"/>
              </w:rPr>
              <w:t>环保投资（万元）</w:t>
            </w:r>
          </w:p>
        </w:tc>
        <w:tc>
          <w:tcPr>
            <w:tcW w:w="2945" w:type="dxa"/>
            <w:noWrap/>
            <w:vAlign w:val="center"/>
          </w:tcPr>
          <w:p w:rsidR="00D6630E" w:rsidRDefault="007C2D94">
            <w:pPr>
              <w:jc w:val="center"/>
              <w:rPr>
                <w:color w:val="000000" w:themeColor="text1"/>
              </w:rPr>
            </w:pPr>
            <w:r>
              <w:rPr>
                <w:rFonts w:hint="eastAsia"/>
                <w:color w:val="000000" w:themeColor="text1"/>
              </w:rPr>
              <w:t>28</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环保投资占比（</w:t>
            </w:r>
            <w:r>
              <w:rPr>
                <w:color w:val="000000" w:themeColor="text1"/>
              </w:rPr>
              <w:t>%</w:t>
            </w:r>
            <w:r>
              <w:rPr>
                <w:color w:val="000000" w:themeColor="text1"/>
              </w:rPr>
              <w:t>）</w:t>
            </w:r>
          </w:p>
        </w:tc>
        <w:tc>
          <w:tcPr>
            <w:tcW w:w="2022" w:type="dxa"/>
            <w:noWrap/>
            <w:vAlign w:val="center"/>
          </w:tcPr>
          <w:p w:rsidR="00D6630E" w:rsidRDefault="007C2D94">
            <w:pPr>
              <w:adjustRightInd w:val="0"/>
              <w:snapToGrid w:val="0"/>
              <w:jc w:val="center"/>
              <w:rPr>
                <w:color w:val="000000" w:themeColor="text1"/>
              </w:rPr>
            </w:pPr>
            <w:r>
              <w:rPr>
                <w:rFonts w:hint="eastAsia"/>
                <w:color w:val="000000" w:themeColor="text1"/>
              </w:rPr>
              <w:t>9.33</w:t>
            </w:r>
          </w:p>
        </w:tc>
        <w:tc>
          <w:tcPr>
            <w:tcW w:w="1556"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施工工期</w:t>
            </w:r>
          </w:p>
        </w:tc>
        <w:tc>
          <w:tcPr>
            <w:tcW w:w="2945" w:type="dxa"/>
            <w:noWrap/>
            <w:vAlign w:val="center"/>
          </w:tcPr>
          <w:p w:rsidR="00D6630E" w:rsidRDefault="007C2D94">
            <w:pPr>
              <w:adjustRightInd w:val="0"/>
              <w:snapToGrid w:val="0"/>
              <w:jc w:val="center"/>
              <w:rPr>
                <w:color w:val="000000" w:themeColor="text1"/>
              </w:rPr>
            </w:pPr>
            <w:r>
              <w:rPr>
                <w:rFonts w:hint="eastAsia"/>
                <w:color w:val="000000" w:themeColor="text1"/>
              </w:rPr>
              <w:t>/</w:t>
            </w:r>
          </w:p>
        </w:tc>
      </w:tr>
      <w:tr w:rsidR="00D6630E">
        <w:trPr>
          <w:trHeight w:val="340"/>
          <w:jc w:val="center"/>
        </w:trPr>
        <w:tc>
          <w:tcPr>
            <w:tcW w:w="1760" w:type="dxa"/>
            <w:noWrap/>
            <w:tcMar>
              <w:top w:w="16" w:type="dxa"/>
              <w:left w:w="16" w:type="dxa"/>
              <w:right w:w="16" w:type="dxa"/>
            </w:tcMar>
            <w:vAlign w:val="center"/>
          </w:tcPr>
          <w:p w:rsidR="00D6630E" w:rsidRDefault="007C2D94">
            <w:pPr>
              <w:adjustRightInd w:val="0"/>
              <w:snapToGrid w:val="0"/>
              <w:jc w:val="center"/>
              <w:rPr>
                <w:color w:val="000000" w:themeColor="text1"/>
              </w:rPr>
            </w:pPr>
            <w:r>
              <w:rPr>
                <w:color w:val="000000" w:themeColor="text1"/>
              </w:rPr>
              <w:t>是否开工建设</w:t>
            </w:r>
          </w:p>
        </w:tc>
        <w:tc>
          <w:tcPr>
            <w:tcW w:w="2022" w:type="dxa"/>
            <w:noWrap/>
            <w:vAlign w:val="center"/>
          </w:tcPr>
          <w:p w:rsidR="00D6630E" w:rsidRDefault="007C2D94">
            <w:pPr>
              <w:adjustRightInd w:val="0"/>
              <w:snapToGrid w:val="0"/>
              <w:rPr>
                <w:color w:val="000000" w:themeColor="text1"/>
              </w:rPr>
            </w:pPr>
            <w:r>
              <w:rPr>
                <w:rFonts w:hint="eastAsia"/>
                <w:color w:val="000000" w:themeColor="text1"/>
                <w:szCs w:val="21"/>
              </w:rPr>
              <w:t>□</w:t>
            </w:r>
            <w:r>
              <w:rPr>
                <w:color w:val="000000" w:themeColor="text1"/>
              </w:rPr>
              <w:t>否</w:t>
            </w:r>
          </w:p>
          <w:p w:rsidR="00D6630E" w:rsidRDefault="007C2D94">
            <w:pPr>
              <w:adjustRightInd w:val="0"/>
              <w:snapToGrid w:val="0"/>
              <w:rPr>
                <w:color w:val="000000" w:themeColor="text1"/>
              </w:rPr>
            </w:pPr>
            <w:r>
              <w:rPr>
                <w:rFonts w:hint="eastAsia"/>
                <w:color w:val="000000" w:themeColor="text1"/>
                <w:szCs w:val="21"/>
              </w:rPr>
              <w:t>☑</w:t>
            </w:r>
            <w:r>
              <w:rPr>
                <w:color w:val="000000" w:themeColor="text1"/>
              </w:rPr>
              <w:t>是</w:t>
            </w:r>
          </w:p>
        </w:tc>
        <w:tc>
          <w:tcPr>
            <w:tcW w:w="1556" w:type="dxa"/>
            <w:noWrap/>
            <w:tcMar>
              <w:top w:w="16" w:type="dxa"/>
              <w:left w:w="16" w:type="dxa"/>
              <w:right w:w="16" w:type="dxa"/>
            </w:tcMar>
            <w:vAlign w:val="center"/>
          </w:tcPr>
          <w:p w:rsidR="00D6630E" w:rsidRDefault="007C2D94">
            <w:pPr>
              <w:adjustRightInd w:val="0"/>
              <w:snapToGrid w:val="0"/>
              <w:jc w:val="center"/>
              <w:rPr>
                <w:color w:val="000000" w:themeColor="text1"/>
                <w:spacing w:val="-6"/>
              </w:rPr>
            </w:pPr>
            <w:r>
              <w:rPr>
                <w:color w:val="000000" w:themeColor="text1"/>
                <w:spacing w:val="-6"/>
              </w:rPr>
              <w:t>用地面积</w:t>
            </w:r>
          </w:p>
          <w:p w:rsidR="00D6630E" w:rsidRDefault="007C2D94">
            <w:pPr>
              <w:adjustRightInd w:val="0"/>
              <w:snapToGrid w:val="0"/>
              <w:jc w:val="center"/>
              <w:rPr>
                <w:color w:val="000000" w:themeColor="text1"/>
              </w:rPr>
            </w:pPr>
            <w:r>
              <w:rPr>
                <w:color w:val="000000" w:themeColor="text1"/>
                <w:spacing w:val="-6"/>
              </w:rPr>
              <w:t>（</w:t>
            </w:r>
            <w:r>
              <w:rPr>
                <w:color w:val="000000" w:themeColor="text1"/>
                <w:spacing w:val="-6"/>
              </w:rPr>
              <w:t>m</w:t>
            </w:r>
            <w:r>
              <w:rPr>
                <w:color w:val="000000" w:themeColor="text1"/>
                <w:spacing w:val="-6"/>
                <w:vertAlign w:val="superscript"/>
              </w:rPr>
              <w:t>2</w:t>
            </w:r>
            <w:r>
              <w:rPr>
                <w:color w:val="000000" w:themeColor="text1"/>
                <w:spacing w:val="-6"/>
              </w:rPr>
              <w:t>）</w:t>
            </w:r>
          </w:p>
        </w:tc>
        <w:tc>
          <w:tcPr>
            <w:tcW w:w="2945" w:type="dxa"/>
            <w:noWrap/>
            <w:vAlign w:val="center"/>
          </w:tcPr>
          <w:p w:rsidR="00D6630E" w:rsidRDefault="007C2D94">
            <w:pPr>
              <w:adjustRightInd w:val="0"/>
              <w:snapToGrid w:val="0"/>
              <w:jc w:val="center"/>
              <w:rPr>
                <w:color w:val="000000" w:themeColor="text1"/>
              </w:rPr>
            </w:pPr>
            <w:r>
              <w:rPr>
                <w:rFonts w:hint="eastAsia"/>
                <w:color w:val="000000" w:themeColor="text1"/>
              </w:rPr>
              <w:t>240</w:t>
            </w:r>
          </w:p>
        </w:tc>
      </w:tr>
      <w:tr w:rsidR="00D6630E">
        <w:tblPrEx>
          <w:tblCellMar>
            <w:left w:w="108" w:type="dxa"/>
            <w:right w:w="108" w:type="dxa"/>
          </w:tblCellMar>
        </w:tblPrEx>
        <w:trPr>
          <w:trHeight w:val="23"/>
          <w:jc w:val="center"/>
        </w:trPr>
        <w:tc>
          <w:tcPr>
            <w:tcW w:w="1760" w:type="dxa"/>
            <w:noWrap/>
            <w:vAlign w:val="center"/>
          </w:tcPr>
          <w:p w:rsidR="00D6630E" w:rsidRDefault="007C2D94">
            <w:pPr>
              <w:autoSpaceDE w:val="0"/>
              <w:autoSpaceDN w:val="0"/>
              <w:adjustRightInd w:val="0"/>
              <w:snapToGrid w:val="0"/>
              <w:jc w:val="center"/>
              <w:rPr>
                <w:color w:val="000000" w:themeColor="text1"/>
                <w:kern w:val="0"/>
              </w:rPr>
            </w:pPr>
            <w:r>
              <w:rPr>
                <w:color w:val="000000" w:themeColor="text1"/>
                <w:kern w:val="0"/>
              </w:rPr>
              <w:t>专项评价设置情况</w:t>
            </w:r>
          </w:p>
        </w:tc>
        <w:tc>
          <w:tcPr>
            <w:tcW w:w="6523" w:type="dxa"/>
            <w:gridSpan w:val="3"/>
            <w:noWrap/>
            <w:vAlign w:val="center"/>
          </w:tcPr>
          <w:p w:rsidR="00D6630E" w:rsidRDefault="007C2D94">
            <w:pPr>
              <w:autoSpaceDE w:val="0"/>
              <w:autoSpaceDN w:val="0"/>
              <w:adjustRightInd w:val="0"/>
              <w:snapToGrid w:val="0"/>
              <w:jc w:val="both"/>
              <w:rPr>
                <w:kern w:val="0"/>
              </w:rPr>
            </w:pPr>
            <w:r>
              <w:rPr>
                <w:rFonts w:hint="eastAsia"/>
                <w:kern w:val="0"/>
              </w:rPr>
              <w:t>根据《建设项目环境影响报告表编制指南》污染影响类表</w:t>
            </w:r>
            <w:r>
              <w:rPr>
                <w:rFonts w:hint="eastAsia"/>
                <w:kern w:val="0"/>
              </w:rPr>
              <w:t>1</w:t>
            </w:r>
            <w:r>
              <w:rPr>
                <w:rFonts w:hint="eastAsia"/>
                <w:kern w:val="0"/>
              </w:rPr>
              <w:t>专项评价设置原则表可知。</w:t>
            </w:r>
          </w:p>
          <w:p w:rsidR="00D6630E" w:rsidRDefault="007C2D94">
            <w:pPr>
              <w:autoSpaceDE w:val="0"/>
              <w:autoSpaceDN w:val="0"/>
              <w:adjustRightInd w:val="0"/>
              <w:snapToGrid w:val="0"/>
              <w:jc w:val="both"/>
              <w:rPr>
                <w:kern w:val="0"/>
              </w:rPr>
            </w:pPr>
            <w:r>
              <w:rPr>
                <w:rFonts w:hint="eastAsia"/>
                <w:kern w:val="0"/>
              </w:rPr>
              <w:t>大气：不排放废气含有毒有害污染物、二噁英、苯并</w:t>
            </w:r>
            <w:r>
              <w:rPr>
                <w:rFonts w:hint="eastAsia"/>
                <w:kern w:val="0"/>
              </w:rPr>
              <w:t>[</w:t>
            </w:r>
            <w:r>
              <w:rPr>
                <w:rFonts w:hint="eastAsia"/>
                <w:kern w:val="0"/>
              </w:rPr>
              <w:t>α</w:t>
            </w:r>
            <w:r>
              <w:rPr>
                <w:rFonts w:hint="eastAsia"/>
                <w:kern w:val="0"/>
              </w:rPr>
              <w:t>)]</w:t>
            </w:r>
            <w:r>
              <w:rPr>
                <w:rFonts w:hint="eastAsia"/>
                <w:kern w:val="0"/>
              </w:rPr>
              <w:t>芘、氰化物、氯气且厂界外</w:t>
            </w:r>
            <w:r>
              <w:rPr>
                <w:rFonts w:hint="eastAsia"/>
                <w:kern w:val="0"/>
              </w:rPr>
              <w:t>500</w:t>
            </w:r>
            <w:r>
              <w:rPr>
                <w:rFonts w:hint="eastAsia"/>
                <w:kern w:val="0"/>
              </w:rPr>
              <w:t>米范围内有环境空气保护目标的建设项目。本项目不排放有毒有害气体，因此不需设置大气专项评价。</w:t>
            </w:r>
          </w:p>
          <w:p w:rsidR="00D6630E" w:rsidRDefault="007C2D94">
            <w:pPr>
              <w:jc w:val="both"/>
              <w:rPr>
                <w:kern w:val="0"/>
              </w:rPr>
            </w:pPr>
            <w:r>
              <w:rPr>
                <w:rFonts w:hint="eastAsia"/>
                <w:kern w:val="0"/>
              </w:rPr>
              <w:lastRenderedPageBreak/>
              <w:t>地表水：新增工业废水直排建设项目（槽罐车外送污水处理厂的除外）；新增废水直排的污水处理厂。本项目排放的废水进入污水处理厂，因此不需设置地表水专项。</w:t>
            </w:r>
          </w:p>
          <w:p w:rsidR="00D6630E" w:rsidRDefault="007C2D94">
            <w:pPr>
              <w:jc w:val="both"/>
              <w:rPr>
                <w:kern w:val="0"/>
                <w:u w:val="single"/>
              </w:rPr>
            </w:pPr>
            <w:r>
              <w:rPr>
                <w:rFonts w:hint="eastAsia"/>
                <w:kern w:val="0"/>
                <w:u w:val="single"/>
              </w:rPr>
              <w:t>环境风险：有毒有害和易燃易爆危急物质储量超过临界量的建设工程，根据《建设项目环境风险评价技术导则》可知，项目暂存的有毒有害和易燃易爆危急物质不存在超过临界量，因此不需设置环境风险专项。</w:t>
            </w:r>
          </w:p>
          <w:p w:rsidR="00D6630E" w:rsidRDefault="007C2D94">
            <w:pPr>
              <w:jc w:val="both"/>
              <w:rPr>
                <w:color w:val="000000" w:themeColor="text1"/>
                <w:kern w:val="0"/>
              </w:rPr>
            </w:pPr>
            <w:r>
              <w:rPr>
                <w:rFonts w:hint="eastAsia"/>
                <w:kern w:val="0"/>
                <w:u w:val="single"/>
              </w:rPr>
              <w:t>生态：取水口下游</w:t>
            </w:r>
            <w:r>
              <w:rPr>
                <w:rFonts w:hint="eastAsia"/>
                <w:kern w:val="0"/>
                <w:u w:val="single"/>
              </w:rPr>
              <w:t>500m</w:t>
            </w:r>
            <w:r>
              <w:rPr>
                <w:rFonts w:hint="eastAsia"/>
                <w:kern w:val="0"/>
                <w:u w:val="single"/>
              </w:rPr>
              <w:t>范围内有重要水生生物的自然产卵场、索饵场、越冬场洄和游通道的增河道取水的污染类建设工程，本项目采用自来水，不进行取水，因此不需设置生态专项。</w:t>
            </w:r>
          </w:p>
        </w:tc>
      </w:tr>
      <w:tr w:rsidR="00D6630E">
        <w:tblPrEx>
          <w:tblCellMar>
            <w:left w:w="108" w:type="dxa"/>
            <w:right w:w="108" w:type="dxa"/>
          </w:tblCellMar>
        </w:tblPrEx>
        <w:trPr>
          <w:trHeight w:val="340"/>
          <w:jc w:val="center"/>
        </w:trPr>
        <w:tc>
          <w:tcPr>
            <w:tcW w:w="1760" w:type="dxa"/>
            <w:noWrap/>
            <w:vAlign w:val="center"/>
          </w:tcPr>
          <w:p w:rsidR="00D6630E" w:rsidRDefault="007C2D94">
            <w:pPr>
              <w:autoSpaceDE w:val="0"/>
              <w:autoSpaceDN w:val="0"/>
              <w:adjustRightInd w:val="0"/>
              <w:snapToGrid w:val="0"/>
              <w:jc w:val="center"/>
              <w:rPr>
                <w:color w:val="000000" w:themeColor="text1"/>
                <w:kern w:val="0"/>
                <w:szCs w:val="21"/>
              </w:rPr>
            </w:pPr>
            <w:r>
              <w:rPr>
                <w:color w:val="000000" w:themeColor="text1"/>
              </w:rPr>
              <w:lastRenderedPageBreak/>
              <w:t>规划情况</w:t>
            </w:r>
          </w:p>
        </w:tc>
        <w:tc>
          <w:tcPr>
            <w:tcW w:w="6523" w:type="dxa"/>
            <w:gridSpan w:val="3"/>
            <w:noWrap/>
            <w:vAlign w:val="center"/>
          </w:tcPr>
          <w:p w:rsidR="00D6630E" w:rsidRDefault="007C2D94">
            <w:pPr>
              <w:jc w:val="center"/>
              <w:rPr>
                <w:color w:val="000000" w:themeColor="text1"/>
                <w:kern w:val="0"/>
                <w:szCs w:val="21"/>
              </w:rPr>
            </w:pPr>
            <w:r>
              <w:rPr>
                <w:color w:val="000000" w:themeColor="text1"/>
                <w:u w:val="single"/>
              </w:rPr>
              <w:t>《岳阳市区域卫生规划》（</w:t>
            </w:r>
            <w:r>
              <w:rPr>
                <w:color w:val="000000" w:themeColor="text1"/>
                <w:u w:val="single"/>
              </w:rPr>
              <w:t>2016-2030</w:t>
            </w:r>
            <w:r>
              <w:rPr>
                <w:color w:val="000000" w:themeColor="text1"/>
                <w:u w:val="single"/>
              </w:rPr>
              <w:t>）</w:t>
            </w:r>
          </w:p>
        </w:tc>
      </w:tr>
      <w:tr w:rsidR="00D6630E">
        <w:tblPrEx>
          <w:tblCellMar>
            <w:left w:w="108" w:type="dxa"/>
            <w:right w:w="108" w:type="dxa"/>
          </w:tblCellMar>
        </w:tblPrEx>
        <w:trPr>
          <w:trHeight w:val="340"/>
          <w:jc w:val="center"/>
        </w:trPr>
        <w:tc>
          <w:tcPr>
            <w:tcW w:w="1760" w:type="dxa"/>
            <w:noWrap/>
            <w:vAlign w:val="center"/>
          </w:tcPr>
          <w:p w:rsidR="00D6630E" w:rsidRDefault="007C2D94">
            <w:pPr>
              <w:adjustRightInd w:val="0"/>
              <w:snapToGrid w:val="0"/>
              <w:jc w:val="center"/>
              <w:rPr>
                <w:color w:val="000000" w:themeColor="text1"/>
              </w:rPr>
            </w:pPr>
            <w:r>
              <w:rPr>
                <w:color w:val="000000" w:themeColor="text1"/>
              </w:rPr>
              <w:t>规划环境影响</w:t>
            </w:r>
          </w:p>
          <w:p w:rsidR="00D6630E" w:rsidRDefault="007C2D94">
            <w:pPr>
              <w:adjustRightInd w:val="0"/>
              <w:snapToGrid w:val="0"/>
              <w:jc w:val="center"/>
              <w:rPr>
                <w:color w:val="000000" w:themeColor="text1"/>
                <w:kern w:val="0"/>
              </w:rPr>
            </w:pPr>
            <w:r>
              <w:rPr>
                <w:color w:val="000000" w:themeColor="text1"/>
              </w:rPr>
              <w:t>评价情况</w:t>
            </w:r>
          </w:p>
        </w:tc>
        <w:tc>
          <w:tcPr>
            <w:tcW w:w="6523" w:type="dxa"/>
            <w:gridSpan w:val="3"/>
            <w:noWrap/>
            <w:vAlign w:val="center"/>
          </w:tcPr>
          <w:p w:rsidR="00D6630E" w:rsidRDefault="007C2D94">
            <w:pPr>
              <w:jc w:val="center"/>
              <w:rPr>
                <w:color w:val="000000" w:themeColor="text1"/>
              </w:rPr>
            </w:pPr>
            <w:r>
              <w:rPr>
                <w:rFonts w:hint="eastAsia"/>
                <w:color w:val="000000" w:themeColor="text1"/>
                <w:szCs w:val="32"/>
              </w:rPr>
              <w:t>无</w:t>
            </w:r>
          </w:p>
        </w:tc>
      </w:tr>
      <w:tr w:rsidR="00D6630E">
        <w:tblPrEx>
          <w:tblCellMar>
            <w:left w:w="108" w:type="dxa"/>
            <w:right w:w="108" w:type="dxa"/>
          </w:tblCellMar>
        </w:tblPrEx>
        <w:trPr>
          <w:trHeight w:val="340"/>
          <w:jc w:val="center"/>
        </w:trPr>
        <w:tc>
          <w:tcPr>
            <w:tcW w:w="1760" w:type="dxa"/>
            <w:noWrap/>
            <w:vAlign w:val="center"/>
          </w:tcPr>
          <w:p w:rsidR="00D6630E" w:rsidRDefault="007C2D94">
            <w:pPr>
              <w:autoSpaceDE w:val="0"/>
              <w:autoSpaceDN w:val="0"/>
              <w:adjustRightInd w:val="0"/>
              <w:snapToGrid w:val="0"/>
              <w:jc w:val="center"/>
              <w:rPr>
                <w:color w:val="000000" w:themeColor="text1"/>
                <w:kern w:val="0"/>
                <w:szCs w:val="21"/>
              </w:rPr>
            </w:pPr>
            <w:r>
              <w:rPr>
                <w:color w:val="000000" w:themeColor="text1"/>
                <w:kern w:val="0"/>
              </w:rPr>
              <w:t>规划及规划环境影响评价符合性分析</w:t>
            </w:r>
          </w:p>
        </w:tc>
        <w:tc>
          <w:tcPr>
            <w:tcW w:w="6523" w:type="dxa"/>
            <w:gridSpan w:val="3"/>
            <w:noWrap/>
            <w:vAlign w:val="center"/>
          </w:tcPr>
          <w:p w:rsidR="00D6630E" w:rsidRDefault="007C2D94">
            <w:pPr>
              <w:pStyle w:val="a8"/>
              <w:jc w:val="center"/>
              <w:rPr>
                <w:color w:val="000000" w:themeColor="text1"/>
              </w:rPr>
            </w:pPr>
            <w:r>
              <w:rPr>
                <w:rFonts w:hint="eastAsia"/>
                <w:color w:val="000000" w:themeColor="text1"/>
                <w:u w:val="single"/>
              </w:rPr>
              <w:t>规划中提出“</w:t>
            </w:r>
            <w:r>
              <w:rPr>
                <w:color w:val="000000" w:themeColor="text1"/>
                <w:u w:val="single"/>
              </w:rPr>
              <w:t>鼓励各县（市）社会办医，利用社会资本，积极引导。社会办医院由市场调节，存在太多不确定性，对用地规模、床位数等指标不做太多强制性要求，对有独立用地的社会办医院本规划仅给出参考性指标。</w:t>
            </w:r>
            <w:r>
              <w:rPr>
                <w:rFonts w:hint="eastAsia"/>
                <w:color w:val="000000" w:themeColor="text1"/>
                <w:u w:val="single"/>
              </w:rPr>
              <w:t>”本项目属于私立合伙制护理医院，项目位于</w:t>
            </w:r>
            <w:r>
              <w:rPr>
                <w:rFonts w:hint="eastAsia"/>
                <w:color w:val="000000" w:themeColor="text1"/>
                <w:u w:val="single"/>
              </w:rPr>
              <w:t>S310</w:t>
            </w:r>
            <w:r>
              <w:rPr>
                <w:rFonts w:hint="eastAsia"/>
                <w:color w:val="000000" w:themeColor="text1"/>
                <w:u w:val="single"/>
              </w:rPr>
              <w:t>南侧，交通便利，周边居民较多，方便居民就医，项目符合规划。</w:t>
            </w:r>
          </w:p>
        </w:tc>
      </w:tr>
      <w:tr w:rsidR="00D6630E">
        <w:tblPrEx>
          <w:tblCellMar>
            <w:left w:w="108" w:type="dxa"/>
            <w:right w:w="108" w:type="dxa"/>
          </w:tblCellMar>
        </w:tblPrEx>
        <w:trPr>
          <w:trHeight w:val="340"/>
          <w:jc w:val="center"/>
        </w:trPr>
        <w:tc>
          <w:tcPr>
            <w:tcW w:w="1760" w:type="dxa"/>
            <w:noWrap/>
            <w:vAlign w:val="center"/>
          </w:tcPr>
          <w:p w:rsidR="00D6630E" w:rsidRDefault="007C2D94">
            <w:pPr>
              <w:autoSpaceDE w:val="0"/>
              <w:autoSpaceDN w:val="0"/>
              <w:adjustRightInd w:val="0"/>
              <w:snapToGrid w:val="0"/>
              <w:jc w:val="center"/>
              <w:rPr>
                <w:color w:val="000000" w:themeColor="text1"/>
                <w:kern w:val="0"/>
                <w:szCs w:val="21"/>
              </w:rPr>
            </w:pPr>
            <w:r>
              <w:rPr>
                <w:color w:val="000000" w:themeColor="text1"/>
                <w:kern w:val="0"/>
              </w:rPr>
              <w:t>其他符合性分析</w:t>
            </w:r>
          </w:p>
        </w:tc>
        <w:tc>
          <w:tcPr>
            <w:tcW w:w="6523" w:type="dxa"/>
            <w:gridSpan w:val="3"/>
            <w:noWrap/>
            <w:vAlign w:val="center"/>
          </w:tcPr>
          <w:p w:rsidR="00D6630E" w:rsidRDefault="007C2D94" w:rsidP="006C27AF">
            <w:pPr>
              <w:pStyle w:val="a4"/>
              <w:ind w:firstLine="480"/>
              <w:rPr>
                <w:color w:val="000000" w:themeColor="text1"/>
              </w:rPr>
            </w:pPr>
            <w:r>
              <w:rPr>
                <w:color w:val="000000" w:themeColor="text1"/>
              </w:rPr>
              <w:t>1</w:t>
            </w:r>
            <w:r>
              <w:rPr>
                <w:color w:val="000000" w:themeColor="text1"/>
              </w:rPr>
              <w:t>、与</w:t>
            </w:r>
            <w:r>
              <w:rPr>
                <w:color w:val="000000" w:themeColor="text1"/>
              </w:rPr>
              <w:t>“</w:t>
            </w:r>
            <w:r>
              <w:rPr>
                <w:color w:val="000000" w:themeColor="text1"/>
              </w:rPr>
              <w:t>三线一单</w:t>
            </w:r>
            <w:r>
              <w:rPr>
                <w:color w:val="000000" w:themeColor="text1"/>
              </w:rPr>
              <w:t>”</w:t>
            </w:r>
            <w:r>
              <w:rPr>
                <w:color w:val="000000" w:themeColor="text1"/>
              </w:rPr>
              <w:t>符合性分析</w:t>
            </w:r>
          </w:p>
          <w:p w:rsidR="00D6630E" w:rsidRDefault="007C2D94">
            <w:pPr>
              <w:ind w:firstLineChars="200" w:firstLine="480"/>
            </w:pPr>
            <w:r>
              <w:t>本项目与</w:t>
            </w:r>
            <w:r>
              <w:t>“</w:t>
            </w:r>
            <w:r>
              <w:t>三线一单</w:t>
            </w:r>
            <w:r>
              <w:t>”</w:t>
            </w:r>
            <w:r>
              <w:t>文件符合性分析详见下表</w:t>
            </w:r>
          </w:p>
          <w:p w:rsidR="00D6630E" w:rsidRDefault="007C2D94">
            <w:pPr>
              <w:spacing w:line="240" w:lineRule="auto"/>
              <w:jc w:val="center"/>
              <w:rPr>
                <w:b/>
                <w:bCs/>
              </w:rPr>
            </w:pPr>
            <w:r>
              <w:rPr>
                <w:b/>
                <w:bCs/>
              </w:rPr>
              <w:t>表</w:t>
            </w:r>
            <w:r>
              <w:rPr>
                <w:b/>
                <w:bCs/>
              </w:rPr>
              <w:t xml:space="preserve">1-1   </w:t>
            </w:r>
            <w:r>
              <w:rPr>
                <w:b/>
                <w:bCs/>
              </w:rPr>
              <w:t>项目与</w:t>
            </w:r>
            <w:r>
              <w:rPr>
                <w:b/>
                <w:bCs/>
              </w:rPr>
              <w:t>“</w:t>
            </w:r>
            <w:r>
              <w:rPr>
                <w:b/>
                <w:bCs/>
              </w:rPr>
              <w:t>三线一单</w:t>
            </w:r>
            <w:r>
              <w:rPr>
                <w:b/>
                <w:bCs/>
              </w:rPr>
              <w:t>”</w:t>
            </w:r>
            <w:r>
              <w:rPr>
                <w:b/>
                <w:bCs/>
              </w:rPr>
              <w:t>文件符合性分析</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7"/>
              <w:gridCol w:w="4455"/>
              <w:gridCol w:w="872"/>
            </w:tblGrid>
            <w:tr w:rsidR="00D6630E">
              <w:trPr>
                <w:trHeight w:val="340"/>
              </w:trPr>
              <w:tc>
                <w:tcPr>
                  <w:tcW w:w="754" w:type="pct"/>
                  <w:vAlign w:val="center"/>
                </w:tcPr>
                <w:p w:rsidR="00D6630E" w:rsidRDefault="007C2D94">
                  <w:pPr>
                    <w:adjustRightInd w:val="0"/>
                    <w:snapToGrid w:val="0"/>
                    <w:spacing w:line="276" w:lineRule="auto"/>
                    <w:jc w:val="center"/>
                    <w:rPr>
                      <w:sz w:val="21"/>
                      <w:szCs w:val="21"/>
                    </w:rPr>
                  </w:pPr>
                  <w:r>
                    <w:rPr>
                      <w:sz w:val="21"/>
                      <w:szCs w:val="21"/>
                    </w:rPr>
                    <w:t>类别</w:t>
                  </w:r>
                </w:p>
              </w:tc>
              <w:tc>
                <w:tcPr>
                  <w:tcW w:w="3549" w:type="pct"/>
                  <w:vAlign w:val="center"/>
                </w:tcPr>
                <w:p w:rsidR="00D6630E" w:rsidRDefault="007C2D94">
                  <w:pPr>
                    <w:adjustRightInd w:val="0"/>
                    <w:snapToGrid w:val="0"/>
                    <w:spacing w:line="276" w:lineRule="auto"/>
                    <w:jc w:val="center"/>
                    <w:rPr>
                      <w:sz w:val="21"/>
                      <w:szCs w:val="21"/>
                    </w:rPr>
                  </w:pPr>
                  <w:r>
                    <w:rPr>
                      <w:sz w:val="21"/>
                      <w:szCs w:val="21"/>
                    </w:rPr>
                    <w:t>项目与</w:t>
                  </w:r>
                  <w:r>
                    <w:rPr>
                      <w:sz w:val="21"/>
                      <w:szCs w:val="21"/>
                    </w:rPr>
                    <w:t>“</w:t>
                  </w:r>
                  <w:r>
                    <w:rPr>
                      <w:sz w:val="21"/>
                      <w:szCs w:val="21"/>
                    </w:rPr>
                    <w:t>三线一单</w:t>
                  </w:r>
                  <w:r>
                    <w:rPr>
                      <w:sz w:val="21"/>
                      <w:szCs w:val="21"/>
                    </w:rPr>
                    <w:t>”</w:t>
                  </w:r>
                  <w:r>
                    <w:rPr>
                      <w:sz w:val="21"/>
                      <w:szCs w:val="21"/>
                    </w:rPr>
                    <w:t>文件符合性分析</w:t>
                  </w:r>
                </w:p>
              </w:tc>
              <w:tc>
                <w:tcPr>
                  <w:tcW w:w="695" w:type="pct"/>
                  <w:vAlign w:val="center"/>
                </w:tcPr>
                <w:p w:rsidR="00D6630E" w:rsidRDefault="007C2D94">
                  <w:pPr>
                    <w:adjustRightInd w:val="0"/>
                    <w:snapToGrid w:val="0"/>
                    <w:spacing w:line="276" w:lineRule="auto"/>
                    <w:jc w:val="center"/>
                    <w:rPr>
                      <w:sz w:val="21"/>
                      <w:szCs w:val="21"/>
                    </w:rPr>
                  </w:pPr>
                  <w:r>
                    <w:rPr>
                      <w:sz w:val="21"/>
                      <w:szCs w:val="21"/>
                    </w:rPr>
                    <w:t>结论</w:t>
                  </w:r>
                </w:p>
              </w:tc>
            </w:tr>
            <w:tr w:rsidR="00D6630E">
              <w:trPr>
                <w:trHeight w:val="340"/>
              </w:trPr>
              <w:tc>
                <w:tcPr>
                  <w:tcW w:w="754" w:type="pct"/>
                  <w:vAlign w:val="center"/>
                </w:tcPr>
                <w:p w:rsidR="00D6630E" w:rsidRDefault="007C2D94">
                  <w:pPr>
                    <w:adjustRightInd w:val="0"/>
                    <w:snapToGrid w:val="0"/>
                    <w:spacing w:line="276" w:lineRule="auto"/>
                    <w:jc w:val="center"/>
                    <w:rPr>
                      <w:sz w:val="21"/>
                      <w:szCs w:val="21"/>
                    </w:rPr>
                  </w:pPr>
                  <w:r>
                    <w:rPr>
                      <w:sz w:val="21"/>
                      <w:szCs w:val="21"/>
                    </w:rPr>
                    <w:t>生态保护红线</w:t>
                  </w:r>
                </w:p>
              </w:tc>
              <w:tc>
                <w:tcPr>
                  <w:tcW w:w="3549" w:type="pct"/>
                  <w:vAlign w:val="center"/>
                </w:tcPr>
                <w:p w:rsidR="00D6630E" w:rsidRDefault="007C2D94">
                  <w:pPr>
                    <w:adjustRightInd w:val="0"/>
                    <w:snapToGrid w:val="0"/>
                    <w:spacing w:line="276" w:lineRule="auto"/>
                    <w:jc w:val="both"/>
                    <w:rPr>
                      <w:sz w:val="21"/>
                      <w:szCs w:val="21"/>
                    </w:rPr>
                  </w:pPr>
                  <w:r>
                    <w:rPr>
                      <w:sz w:val="21"/>
                      <w:szCs w:val="21"/>
                    </w:rPr>
                    <w:t>项目位于</w:t>
                  </w:r>
                  <w:r>
                    <w:rPr>
                      <w:rFonts w:hint="eastAsia"/>
                      <w:sz w:val="21"/>
                      <w:szCs w:val="21"/>
                    </w:rPr>
                    <w:t>岳阳县杨林乡花果园村下门组</w:t>
                  </w:r>
                  <w:r>
                    <w:rPr>
                      <w:sz w:val="21"/>
                      <w:szCs w:val="21"/>
                    </w:rPr>
                    <w:t>，不在生态红线范围内，且不位于自然保护区、风景名胜区、饮用水源保护地和其他需要特别保护等法律法规禁止开发建设的区域，不会导致评价范围内重要生态功能保护区生态服务功能下降，符合相关要求</w:t>
                  </w:r>
                </w:p>
              </w:tc>
              <w:tc>
                <w:tcPr>
                  <w:tcW w:w="695" w:type="pct"/>
                  <w:vAlign w:val="center"/>
                </w:tcPr>
                <w:p w:rsidR="00D6630E" w:rsidRDefault="007C2D94">
                  <w:pPr>
                    <w:adjustRightInd w:val="0"/>
                    <w:snapToGrid w:val="0"/>
                    <w:spacing w:line="276" w:lineRule="auto"/>
                    <w:jc w:val="center"/>
                    <w:rPr>
                      <w:sz w:val="21"/>
                      <w:szCs w:val="21"/>
                    </w:rPr>
                  </w:pPr>
                  <w:r>
                    <w:rPr>
                      <w:sz w:val="21"/>
                      <w:szCs w:val="21"/>
                    </w:rPr>
                    <w:t>符合</w:t>
                  </w:r>
                </w:p>
              </w:tc>
            </w:tr>
            <w:tr w:rsidR="00D6630E">
              <w:trPr>
                <w:trHeight w:val="340"/>
              </w:trPr>
              <w:tc>
                <w:tcPr>
                  <w:tcW w:w="754" w:type="pct"/>
                  <w:vAlign w:val="center"/>
                </w:tcPr>
                <w:p w:rsidR="00D6630E" w:rsidRDefault="007C2D94">
                  <w:pPr>
                    <w:adjustRightInd w:val="0"/>
                    <w:snapToGrid w:val="0"/>
                    <w:spacing w:line="276" w:lineRule="auto"/>
                    <w:jc w:val="center"/>
                    <w:rPr>
                      <w:sz w:val="21"/>
                      <w:szCs w:val="21"/>
                    </w:rPr>
                  </w:pPr>
                  <w:r>
                    <w:rPr>
                      <w:sz w:val="21"/>
                      <w:szCs w:val="21"/>
                    </w:rPr>
                    <w:t>环境质量底线</w:t>
                  </w:r>
                </w:p>
              </w:tc>
              <w:tc>
                <w:tcPr>
                  <w:tcW w:w="3549" w:type="pct"/>
                  <w:vAlign w:val="center"/>
                </w:tcPr>
                <w:p w:rsidR="00D6630E" w:rsidRDefault="007C2D94">
                  <w:pPr>
                    <w:adjustRightInd w:val="0"/>
                    <w:snapToGrid w:val="0"/>
                    <w:spacing w:line="276" w:lineRule="auto"/>
                    <w:jc w:val="both"/>
                    <w:rPr>
                      <w:sz w:val="21"/>
                      <w:szCs w:val="21"/>
                    </w:rPr>
                  </w:pPr>
                  <w:r>
                    <w:rPr>
                      <w:sz w:val="21"/>
                      <w:szCs w:val="21"/>
                    </w:rPr>
                    <w:t>根据项目所在地环境现状调查和污染物排放影响分析，本项目运营期对区域环境影响不大，环境质量基本可以保持现有水平。</w:t>
                  </w:r>
                </w:p>
              </w:tc>
              <w:tc>
                <w:tcPr>
                  <w:tcW w:w="695" w:type="pct"/>
                  <w:vAlign w:val="center"/>
                </w:tcPr>
                <w:p w:rsidR="00D6630E" w:rsidRDefault="007C2D94">
                  <w:pPr>
                    <w:adjustRightInd w:val="0"/>
                    <w:snapToGrid w:val="0"/>
                    <w:spacing w:line="276" w:lineRule="auto"/>
                    <w:jc w:val="center"/>
                    <w:rPr>
                      <w:sz w:val="21"/>
                      <w:szCs w:val="21"/>
                    </w:rPr>
                  </w:pPr>
                  <w:r>
                    <w:rPr>
                      <w:sz w:val="21"/>
                      <w:szCs w:val="21"/>
                    </w:rPr>
                    <w:t>符合</w:t>
                  </w:r>
                </w:p>
              </w:tc>
            </w:tr>
            <w:tr w:rsidR="00D6630E">
              <w:trPr>
                <w:trHeight w:val="340"/>
              </w:trPr>
              <w:tc>
                <w:tcPr>
                  <w:tcW w:w="754" w:type="pct"/>
                  <w:vAlign w:val="center"/>
                </w:tcPr>
                <w:p w:rsidR="00D6630E" w:rsidRDefault="007C2D94">
                  <w:pPr>
                    <w:adjustRightInd w:val="0"/>
                    <w:snapToGrid w:val="0"/>
                    <w:spacing w:line="276" w:lineRule="auto"/>
                    <w:jc w:val="center"/>
                    <w:rPr>
                      <w:sz w:val="21"/>
                      <w:szCs w:val="21"/>
                    </w:rPr>
                  </w:pPr>
                  <w:r>
                    <w:rPr>
                      <w:sz w:val="21"/>
                      <w:szCs w:val="21"/>
                    </w:rPr>
                    <w:t>资源利用上线</w:t>
                  </w:r>
                </w:p>
              </w:tc>
              <w:tc>
                <w:tcPr>
                  <w:tcW w:w="3549" w:type="pct"/>
                  <w:vAlign w:val="center"/>
                </w:tcPr>
                <w:p w:rsidR="00D6630E" w:rsidRDefault="007C2D94">
                  <w:pPr>
                    <w:adjustRightInd w:val="0"/>
                    <w:snapToGrid w:val="0"/>
                    <w:spacing w:line="276" w:lineRule="auto"/>
                    <w:jc w:val="both"/>
                    <w:rPr>
                      <w:sz w:val="21"/>
                      <w:szCs w:val="21"/>
                    </w:rPr>
                  </w:pPr>
                  <w:r>
                    <w:rPr>
                      <w:sz w:val="21"/>
                      <w:szCs w:val="21"/>
                    </w:rPr>
                    <w:t>项目除水、电外，无其他能源消耗，能够有效利用资源能源</w:t>
                  </w:r>
                </w:p>
              </w:tc>
              <w:tc>
                <w:tcPr>
                  <w:tcW w:w="695" w:type="pct"/>
                  <w:vAlign w:val="center"/>
                </w:tcPr>
                <w:p w:rsidR="00D6630E" w:rsidRDefault="007C2D94">
                  <w:pPr>
                    <w:adjustRightInd w:val="0"/>
                    <w:snapToGrid w:val="0"/>
                    <w:spacing w:line="276" w:lineRule="auto"/>
                    <w:jc w:val="center"/>
                    <w:rPr>
                      <w:sz w:val="21"/>
                      <w:szCs w:val="21"/>
                    </w:rPr>
                  </w:pPr>
                  <w:r>
                    <w:rPr>
                      <w:sz w:val="21"/>
                      <w:szCs w:val="21"/>
                    </w:rPr>
                    <w:t>符合</w:t>
                  </w:r>
                </w:p>
              </w:tc>
            </w:tr>
            <w:tr w:rsidR="00D6630E">
              <w:trPr>
                <w:trHeight w:val="340"/>
              </w:trPr>
              <w:tc>
                <w:tcPr>
                  <w:tcW w:w="754" w:type="pct"/>
                  <w:vAlign w:val="center"/>
                </w:tcPr>
                <w:p w:rsidR="00D6630E" w:rsidRDefault="007C2D94">
                  <w:pPr>
                    <w:adjustRightInd w:val="0"/>
                    <w:snapToGrid w:val="0"/>
                    <w:spacing w:line="276" w:lineRule="auto"/>
                    <w:jc w:val="center"/>
                    <w:rPr>
                      <w:sz w:val="21"/>
                      <w:szCs w:val="21"/>
                    </w:rPr>
                  </w:pPr>
                  <w:r>
                    <w:rPr>
                      <w:sz w:val="21"/>
                      <w:szCs w:val="21"/>
                    </w:rPr>
                    <w:lastRenderedPageBreak/>
                    <w:t>环境准入负面清单</w:t>
                  </w:r>
                </w:p>
              </w:tc>
              <w:tc>
                <w:tcPr>
                  <w:tcW w:w="3549" w:type="pct"/>
                  <w:vAlign w:val="center"/>
                </w:tcPr>
                <w:p w:rsidR="00D6630E" w:rsidRDefault="007C2D94">
                  <w:pPr>
                    <w:adjustRightInd w:val="0"/>
                    <w:snapToGrid w:val="0"/>
                    <w:spacing w:line="276" w:lineRule="auto"/>
                    <w:jc w:val="both"/>
                    <w:rPr>
                      <w:sz w:val="21"/>
                      <w:szCs w:val="21"/>
                    </w:rPr>
                  </w:pPr>
                  <w:r>
                    <w:rPr>
                      <w:sz w:val="21"/>
                      <w:szCs w:val="21"/>
                    </w:rPr>
                    <w:t>项目符合国家和地方产业政策，项目采取有效的</w:t>
                  </w:r>
                  <w:r>
                    <w:rPr>
                      <w:sz w:val="21"/>
                      <w:szCs w:val="21"/>
                    </w:rPr>
                    <w:t>“</w:t>
                  </w:r>
                  <w:r>
                    <w:rPr>
                      <w:sz w:val="21"/>
                      <w:szCs w:val="21"/>
                    </w:rPr>
                    <w:t>三废</w:t>
                  </w:r>
                  <w:r>
                    <w:rPr>
                      <w:sz w:val="21"/>
                      <w:szCs w:val="21"/>
                    </w:rPr>
                    <w:t>”</w:t>
                  </w:r>
                  <w:r>
                    <w:rPr>
                      <w:sz w:val="21"/>
                      <w:szCs w:val="21"/>
                    </w:rPr>
                    <w:t>处理措施，符合区域总体规划、产业定位等规划要求，不属于环境准入负面清单</w:t>
                  </w:r>
                </w:p>
              </w:tc>
              <w:tc>
                <w:tcPr>
                  <w:tcW w:w="695" w:type="pct"/>
                  <w:vAlign w:val="center"/>
                </w:tcPr>
                <w:p w:rsidR="00D6630E" w:rsidRDefault="007C2D94">
                  <w:pPr>
                    <w:adjustRightInd w:val="0"/>
                    <w:snapToGrid w:val="0"/>
                    <w:spacing w:line="276" w:lineRule="auto"/>
                    <w:jc w:val="center"/>
                    <w:rPr>
                      <w:sz w:val="21"/>
                      <w:szCs w:val="21"/>
                    </w:rPr>
                  </w:pPr>
                  <w:r>
                    <w:rPr>
                      <w:sz w:val="21"/>
                      <w:szCs w:val="21"/>
                    </w:rPr>
                    <w:t>符合</w:t>
                  </w:r>
                </w:p>
              </w:tc>
            </w:tr>
          </w:tbl>
          <w:p w:rsidR="00D6630E" w:rsidRDefault="007C2D94" w:rsidP="006C27AF">
            <w:pPr>
              <w:pStyle w:val="a4"/>
              <w:ind w:firstLine="480"/>
              <w:rPr>
                <w:color w:val="000000" w:themeColor="text1"/>
              </w:rPr>
            </w:pPr>
            <w:r>
              <w:rPr>
                <w:rFonts w:hint="eastAsia"/>
                <w:color w:val="000000" w:themeColor="text1"/>
              </w:rPr>
              <w:t>2</w:t>
            </w:r>
            <w:r>
              <w:rPr>
                <w:color w:val="000000" w:themeColor="text1"/>
              </w:rPr>
              <w:t>、</w:t>
            </w:r>
            <w:r>
              <w:rPr>
                <w:rFonts w:hint="eastAsia"/>
                <w:color w:val="000000" w:themeColor="text1"/>
              </w:rPr>
              <w:t>与《岳阳市“三线一单”生态环境分区管控的意见》的符合性判定</w:t>
            </w:r>
          </w:p>
          <w:p w:rsidR="00D6630E" w:rsidRDefault="007C2D94" w:rsidP="006C27AF">
            <w:pPr>
              <w:pStyle w:val="a4"/>
              <w:ind w:firstLine="480"/>
              <w:rPr>
                <w:color w:val="000000" w:themeColor="text1"/>
              </w:rPr>
            </w:pPr>
            <w:r>
              <w:rPr>
                <w:rFonts w:hint="eastAsia"/>
                <w:color w:val="000000" w:themeColor="text1"/>
              </w:rPr>
              <w:t>根据《岳阳市“三线一单”生态环境分区管控的意见》（岳政发〔</w:t>
            </w:r>
            <w:r>
              <w:rPr>
                <w:rFonts w:hint="eastAsia"/>
                <w:color w:val="000000" w:themeColor="text1"/>
              </w:rPr>
              <w:t>2021</w:t>
            </w:r>
            <w:r>
              <w:rPr>
                <w:rFonts w:hint="eastAsia"/>
                <w:color w:val="000000" w:themeColor="text1"/>
              </w:rPr>
              <w:t>〕</w:t>
            </w:r>
            <w:r>
              <w:rPr>
                <w:rFonts w:hint="eastAsia"/>
                <w:color w:val="000000" w:themeColor="text1"/>
              </w:rPr>
              <w:t>2</w:t>
            </w:r>
            <w:r>
              <w:rPr>
                <w:rFonts w:hint="eastAsia"/>
                <w:color w:val="000000" w:themeColor="text1"/>
              </w:rPr>
              <w:t>号），本项目位于</w:t>
            </w:r>
            <w:r>
              <w:rPr>
                <w:rFonts w:hint="eastAsia"/>
                <w:color w:val="000000" w:themeColor="text1"/>
              </w:rPr>
              <w:t>岳阳县杨林乡</w:t>
            </w:r>
            <w:r>
              <w:rPr>
                <w:rFonts w:hint="eastAsia"/>
                <w:color w:val="000000" w:themeColor="text1"/>
              </w:rPr>
              <w:t>，属于优先保护单元，区域主体功能定位为省级层面重点生态功能区；经济产业布局：种植业、养殖业、农副产品加工、能源集散、旅游、商贸、页岩开采，主要环境问题：游港河、饶港河水质不能长期稳定达标；畜禽养殖等农业面源污染，主要属性：一般生态空间（公益林</w:t>
            </w:r>
            <w:r>
              <w:rPr>
                <w:rFonts w:hint="eastAsia"/>
                <w:color w:val="000000" w:themeColor="text1"/>
              </w:rPr>
              <w:t>/</w:t>
            </w:r>
            <w:r>
              <w:rPr>
                <w:rFonts w:hint="eastAsia"/>
                <w:color w:val="000000" w:themeColor="text1"/>
              </w:rPr>
              <w:t>湿地公园</w:t>
            </w:r>
            <w:r>
              <w:rPr>
                <w:rFonts w:hint="eastAsia"/>
                <w:color w:val="000000" w:themeColor="text1"/>
              </w:rPr>
              <w:t>/</w:t>
            </w:r>
            <w:r>
              <w:rPr>
                <w:rFonts w:hint="eastAsia"/>
                <w:color w:val="000000" w:themeColor="text1"/>
              </w:rPr>
              <w:t>水土保持功能重要区</w:t>
            </w:r>
            <w:r>
              <w:rPr>
                <w:rFonts w:hint="eastAsia"/>
                <w:color w:val="000000" w:themeColor="text1"/>
              </w:rPr>
              <w:t>/</w:t>
            </w:r>
            <w:r>
              <w:rPr>
                <w:rFonts w:hint="eastAsia"/>
                <w:color w:val="000000" w:themeColor="text1"/>
              </w:rPr>
              <w:t>水土流失敏感区</w:t>
            </w:r>
            <w:r>
              <w:rPr>
                <w:rFonts w:hint="eastAsia"/>
                <w:color w:val="000000" w:themeColor="text1"/>
              </w:rPr>
              <w:t>/</w:t>
            </w:r>
            <w:r>
              <w:rPr>
                <w:rFonts w:hint="eastAsia"/>
                <w:color w:val="000000" w:themeColor="text1"/>
              </w:rPr>
              <w:t>水源涵养重要区</w:t>
            </w:r>
            <w:r>
              <w:rPr>
                <w:rFonts w:hint="eastAsia"/>
                <w:color w:val="000000" w:themeColor="text1"/>
              </w:rPr>
              <w:t>/</w:t>
            </w:r>
            <w:r>
              <w:rPr>
                <w:rFonts w:hint="eastAsia"/>
                <w:color w:val="000000" w:themeColor="text1"/>
              </w:rPr>
              <w:t>饮用水水源保护区）</w:t>
            </w:r>
            <w:r>
              <w:rPr>
                <w:rFonts w:hint="eastAsia"/>
                <w:color w:val="000000" w:themeColor="text1"/>
              </w:rPr>
              <w:t>/</w:t>
            </w:r>
            <w:r>
              <w:rPr>
                <w:rFonts w:hint="eastAsia"/>
                <w:color w:val="000000" w:themeColor="text1"/>
              </w:rPr>
              <w:t>水环境优先保护区（岳阳县新墙河国家湿地公园）</w:t>
            </w:r>
            <w:r>
              <w:rPr>
                <w:rFonts w:hint="eastAsia"/>
                <w:color w:val="000000" w:themeColor="text1"/>
              </w:rPr>
              <w:t>/</w:t>
            </w:r>
            <w:r>
              <w:rPr>
                <w:rFonts w:hint="eastAsia"/>
                <w:color w:val="000000" w:themeColor="text1"/>
              </w:rPr>
              <w:t>建设用地污染风险重点管控区。与该意见符合性分析如下。</w:t>
            </w:r>
          </w:p>
          <w:p w:rsidR="00D6630E" w:rsidRDefault="007C2D94">
            <w:pPr>
              <w:pStyle w:val="afb"/>
              <w:rPr>
                <w:color w:val="000000" w:themeColor="text1"/>
              </w:rPr>
            </w:pPr>
            <w:r>
              <w:rPr>
                <w:color w:val="000000" w:themeColor="text1"/>
              </w:rPr>
              <w:t>表</w:t>
            </w:r>
            <w:r>
              <w:rPr>
                <w:color w:val="000000" w:themeColor="text1"/>
              </w:rPr>
              <w:t>1-</w:t>
            </w:r>
            <w:r>
              <w:rPr>
                <w:rFonts w:hint="eastAsia"/>
                <w:color w:val="000000" w:themeColor="text1"/>
              </w:rPr>
              <w:t>2</w:t>
            </w:r>
            <w:r>
              <w:rPr>
                <w:rFonts w:hint="eastAsia"/>
                <w:color w:val="000000" w:themeColor="text1"/>
              </w:rPr>
              <w:t>岳阳市“三线一单”环境管控单元生态环境准入清单</w:t>
            </w:r>
          </w:p>
          <w:p w:rsidR="00D6630E" w:rsidRDefault="007C2D94">
            <w:pPr>
              <w:pStyle w:val="afb"/>
              <w:rPr>
                <w:color w:val="000000" w:themeColor="text1"/>
              </w:rPr>
            </w:pPr>
            <w:r>
              <w:rPr>
                <w:rFonts w:hint="eastAsia"/>
                <w:color w:val="000000" w:themeColor="text1"/>
              </w:rPr>
              <w:t>ZH43062110004</w:t>
            </w:r>
            <w:r>
              <w:rPr>
                <w:rFonts w:hint="eastAsia"/>
                <w:color w:val="000000" w:themeColor="text1"/>
              </w:rPr>
              <w:t>杨林</w:t>
            </w:r>
            <w:r>
              <w:rPr>
                <w:rFonts w:hint="eastAsia"/>
                <w:color w:val="000000" w:themeColor="text1"/>
              </w:rPr>
              <w:t>乡</w:t>
            </w:r>
            <w:r>
              <w:rPr>
                <w:color w:val="000000" w:themeColor="text1"/>
              </w:rPr>
              <w:t>符合性分析一览表</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487"/>
              <w:gridCol w:w="1290"/>
              <w:gridCol w:w="728"/>
            </w:tblGrid>
            <w:tr w:rsidR="00D6630E">
              <w:trPr>
                <w:trHeight w:val="340"/>
              </w:trPr>
              <w:tc>
                <w:tcPr>
                  <w:tcW w:w="792" w:type="dxa"/>
                  <w:vAlign w:val="center"/>
                </w:tcPr>
                <w:p w:rsidR="00D6630E" w:rsidRDefault="007C2D94">
                  <w:pPr>
                    <w:pStyle w:val="afa"/>
                    <w:rPr>
                      <w:color w:val="000000" w:themeColor="text1"/>
                    </w:rPr>
                  </w:pPr>
                  <w:r>
                    <w:rPr>
                      <w:rFonts w:hint="eastAsia"/>
                      <w:color w:val="000000" w:themeColor="text1"/>
                    </w:rPr>
                    <w:t>管控维度</w:t>
                  </w:r>
                </w:p>
              </w:tc>
              <w:tc>
                <w:tcPr>
                  <w:tcW w:w="3487" w:type="dxa"/>
                  <w:vAlign w:val="center"/>
                </w:tcPr>
                <w:p w:rsidR="00D6630E" w:rsidRDefault="007C2D94">
                  <w:pPr>
                    <w:pStyle w:val="afa"/>
                    <w:rPr>
                      <w:color w:val="000000" w:themeColor="text1"/>
                    </w:rPr>
                  </w:pPr>
                  <w:r>
                    <w:rPr>
                      <w:rFonts w:hint="eastAsia"/>
                      <w:color w:val="000000" w:themeColor="text1"/>
                    </w:rPr>
                    <w:t>管控要求</w:t>
                  </w:r>
                </w:p>
              </w:tc>
              <w:tc>
                <w:tcPr>
                  <w:tcW w:w="1290" w:type="dxa"/>
                  <w:vAlign w:val="center"/>
                </w:tcPr>
                <w:p w:rsidR="00D6630E" w:rsidRDefault="007C2D94">
                  <w:pPr>
                    <w:pStyle w:val="afa"/>
                    <w:rPr>
                      <w:color w:val="000000" w:themeColor="text1"/>
                    </w:rPr>
                  </w:pPr>
                  <w:r>
                    <w:rPr>
                      <w:rFonts w:hint="eastAsia"/>
                      <w:color w:val="000000" w:themeColor="text1"/>
                    </w:rPr>
                    <w:t>本项目情况</w:t>
                  </w:r>
                </w:p>
              </w:tc>
              <w:tc>
                <w:tcPr>
                  <w:tcW w:w="728" w:type="dxa"/>
                  <w:vAlign w:val="center"/>
                </w:tcPr>
                <w:p w:rsidR="00D6630E" w:rsidRDefault="007C2D94">
                  <w:pPr>
                    <w:pStyle w:val="afa"/>
                    <w:rPr>
                      <w:color w:val="000000" w:themeColor="text1"/>
                    </w:rPr>
                  </w:pPr>
                  <w:r>
                    <w:rPr>
                      <w:color w:val="000000" w:themeColor="text1"/>
                    </w:rPr>
                    <w:t>结论</w:t>
                  </w:r>
                </w:p>
              </w:tc>
            </w:tr>
            <w:tr w:rsidR="00D6630E">
              <w:trPr>
                <w:trHeight w:val="1186"/>
              </w:trPr>
              <w:tc>
                <w:tcPr>
                  <w:tcW w:w="792" w:type="dxa"/>
                  <w:vAlign w:val="center"/>
                </w:tcPr>
                <w:p w:rsidR="00D6630E" w:rsidRDefault="007C2D94">
                  <w:pPr>
                    <w:pStyle w:val="afa"/>
                    <w:rPr>
                      <w:color w:val="000000" w:themeColor="text1"/>
                    </w:rPr>
                  </w:pPr>
                  <w:r>
                    <w:rPr>
                      <w:rFonts w:hint="eastAsia"/>
                      <w:color w:val="000000" w:themeColor="text1"/>
                    </w:rPr>
                    <w:t>空间布局约束</w:t>
                  </w:r>
                </w:p>
              </w:tc>
              <w:tc>
                <w:tcPr>
                  <w:tcW w:w="3487" w:type="dxa"/>
                  <w:vAlign w:val="center"/>
                </w:tcPr>
                <w:p w:rsidR="00D6630E" w:rsidRDefault="007C2D94">
                  <w:pPr>
                    <w:pStyle w:val="afa"/>
                    <w:rPr>
                      <w:color w:val="000000" w:themeColor="text1"/>
                    </w:rPr>
                  </w:pPr>
                  <w:r>
                    <w:rPr>
                      <w:color w:val="000000" w:themeColor="text1"/>
                    </w:rPr>
                    <w:t>1.1</w:t>
                  </w:r>
                  <w:r>
                    <w:rPr>
                      <w:color w:val="000000" w:themeColor="text1"/>
                    </w:rPr>
                    <w:t>全面淘汰传统掩埋、化尸窖等处理方式，实行病死畜禽无害化处理，禁止任何单位和个人非法抛弃、收购、贩卖、屠宰、加工病死畜禽；从事畜禽饲养、屠宰、经营、运输的单位和个人，在畜禽因病死亡或染疫时，应立即向所在区域收集暂存点报告，由区域收集暂存点收集后送至病死畜禽专业无害化集中处理厂进行无害化处理；严厉打击非法抛弃、收购、贩卖、屠宰、加工病死畜禽等违法行为</w:t>
                  </w:r>
                  <w:r>
                    <w:rPr>
                      <w:rFonts w:hint="eastAsia"/>
                      <w:color w:val="000000" w:themeColor="text1"/>
                    </w:rPr>
                    <w:t>；</w:t>
                  </w:r>
                </w:p>
                <w:p w:rsidR="00D6630E" w:rsidRDefault="007C2D94">
                  <w:pPr>
                    <w:pStyle w:val="afa"/>
                    <w:rPr>
                      <w:color w:val="000000" w:themeColor="text1"/>
                    </w:rPr>
                  </w:pPr>
                  <w:r>
                    <w:rPr>
                      <w:color w:val="000000" w:themeColor="text1"/>
                    </w:rPr>
                    <w:t>1.2</w:t>
                  </w:r>
                  <w:r>
                    <w:rPr>
                      <w:color w:val="000000" w:themeColor="text1"/>
                    </w:rPr>
                    <w:t>在禁养区内，撤除人工养殖网箱、网围、拦网，禁止从事投肥、投饵等各类人工水产</w:t>
                  </w:r>
                  <w:r>
                    <w:rPr>
                      <w:color w:val="000000" w:themeColor="text1"/>
                    </w:rPr>
                    <w:t>养殖行为；在限养区内，全面限制投肥投饵</w:t>
                  </w:r>
                </w:p>
                <w:p w:rsidR="00D6630E" w:rsidRDefault="007C2D94">
                  <w:pPr>
                    <w:pStyle w:val="afa"/>
                    <w:rPr>
                      <w:color w:val="000000" w:themeColor="text1"/>
                    </w:rPr>
                  </w:pPr>
                  <w:r>
                    <w:rPr>
                      <w:color w:val="000000" w:themeColor="text1"/>
                    </w:rPr>
                    <w:t>养殖，限制周边生活污水及畜禽粪污直接排入农村集体生活用水水源地水库；重点湖泊限制网箱、网围、网栏等人工养殖，重点生态功能区内的水产养殖搬迁或关停</w:t>
                  </w:r>
                </w:p>
              </w:tc>
              <w:tc>
                <w:tcPr>
                  <w:tcW w:w="1290" w:type="dxa"/>
                  <w:vAlign w:val="center"/>
                </w:tcPr>
                <w:p w:rsidR="00D6630E" w:rsidRDefault="007C2D94">
                  <w:pPr>
                    <w:pStyle w:val="afa"/>
                    <w:rPr>
                      <w:color w:val="000000" w:themeColor="text1"/>
                    </w:rPr>
                  </w:pPr>
                  <w:r>
                    <w:rPr>
                      <w:color w:val="000000" w:themeColor="text1"/>
                    </w:rPr>
                    <w:t>本项目不</w:t>
                  </w:r>
                  <w:r>
                    <w:rPr>
                      <w:rFonts w:hint="eastAsia"/>
                      <w:color w:val="000000" w:themeColor="text1"/>
                    </w:rPr>
                    <w:t>涉及此两项内容。</w:t>
                  </w:r>
                </w:p>
              </w:tc>
              <w:tc>
                <w:tcPr>
                  <w:tcW w:w="728" w:type="dxa"/>
                  <w:vAlign w:val="center"/>
                </w:tcPr>
                <w:p w:rsidR="00D6630E" w:rsidRDefault="00D6630E">
                  <w:pPr>
                    <w:pStyle w:val="afa"/>
                    <w:rPr>
                      <w:color w:val="000000" w:themeColor="text1"/>
                    </w:rPr>
                  </w:pPr>
                </w:p>
                <w:p w:rsidR="00D6630E" w:rsidRDefault="007C2D94">
                  <w:pPr>
                    <w:pStyle w:val="afa"/>
                    <w:rPr>
                      <w:color w:val="000000" w:themeColor="text1"/>
                    </w:rPr>
                  </w:pPr>
                  <w:r>
                    <w:rPr>
                      <w:color w:val="000000" w:themeColor="text1"/>
                    </w:rPr>
                    <w:t>符合</w:t>
                  </w:r>
                </w:p>
              </w:tc>
            </w:tr>
            <w:tr w:rsidR="00D6630E">
              <w:trPr>
                <w:trHeight w:val="340"/>
              </w:trPr>
              <w:tc>
                <w:tcPr>
                  <w:tcW w:w="792" w:type="dxa"/>
                  <w:vAlign w:val="center"/>
                </w:tcPr>
                <w:p w:rsidR="00D6630E" w:rsidRDefault="007C2D94">
                  <w:pPr>
                    <w:pStyle w:val="afa"/>
                    <w:rPr>
                      <w:color w:val="000000" w:themeColor="text1"/>
                    </w:rPr>
                  </w:pPr>
                  <w:r>
                    <w:rPr>
                      <w:rFonts w:hint="eastAsia"/>
                      <w:color w:val="000000" w:themeColor="text1"/>
                    </w:rPr>
                    <w:t>污染</w:t>
                  </w:r>
                  <w:r>
                    <w:rPr>
                      <w:rFonts w:hint="eastAsia"/>
                      <w:color w:val="000000" w:themeColor="text1"/>
                    </w:rPr>
                    <w:lastRenderedPageBreak/>
                    <w:t>物排放管控</w:t>
                  </w:r>
                </w:p>
              </w:tc>
              <w:tc>
                <w:tcPr>
                  <w:tcW w:w="3487" w:type="dxa"/>
                  <w:vAlign w:val="center"/>
                </w:tcPr>
                <w:p w:rsidR="00D6630E" w:rsidRDefault="007C2D94">
                  <w:pPr>
                    <w:spacing w:line="240" w:lineRule="auto"/>
                    <w:jc w:val="center"/>
                    <w:rPr>
                      <w:color w:val="000000" w:themeColor="text1"/>
                    </w:rPr>
                  </w:pPr>
                  <w:r>
                    <w:rPr>
                      <w:color w:val="000000" w:themeColor="text1"/>
                      <w:sz w:val="21"/>
                      <w:szCs w:val="21"/>
                    </w:rPr>
                    <w:lastRenderedPageBreak/>
                    <w:t>2.</w:t>
                  </w:r>
                  <w:r>
                    <w:rPr>
                      <w:color w:val="000000" w:themeColor="text1"/>
                      <w:sz w:val="21"/>
                      <w:szCs w:val="21"/>
                    </w:rPr>
                    <w:t>加快补齐污水收集和处理设施短</w:t>
                  </w:r>
                  <w:r>
                    <w:rPr>
                      <w:color w:val="000000" w:themeColor="text1"/>
                      <w:sz w:val="21"/>
                      <w:szCs w:val="21"/>
                    </w:rPr>
                    <w:lastRenderedPageBreak/>
                    <w:t>板，积极推进雨污分流、老旧污水管网改造和破损修复等工作，加快消除城中村、老旧城区和城乡结合部生活污水收集处理设施空白区，显著提升城镇生活污水集中收集效能</w:t>
                  </w:r>
                </w:p>
              </w:tc>
              <w:tc>
                <w:tcPr>
                  <w:tcW w:w="1290" w:type="dxa"/>
                  <w:vAlign w:val="center"/>
                </w:tcPr>
                <w:p w:rsidR="00D6630E" w:rsidRDefault="007C2D94">
                  <w:pPr>
                    <w:pStyle w:val="afa"/>
                    <w:rPr>
                      <w:color w:val="000000" w:themeColor="text1"/>
                    </w:rPr>
                  </w:pPr>
                  <w:r>
                    <w:rPr>
                      <w:rFonts w:hint="eastAsia"/>
                      <w:color w:val="000000" w:themeColor="text1"/>
                    </w:rPr>
                    <w:lastRenderedPageBreak/>
                    <w:t>本项目属于</w:t>
                  </w:r>
                  <w:r>
                    <w:rPr>
                      <w:rFonts w:hint="eastAsia"/>
                      <w:color w:val="000000" w:themeColor="text1"/>
                    </w:rPr>
                    <w:lastRenderedPageBreak/>
                    <w:t>为乡镇卫生院，本项目废水、废气达标排放，固废妥善处置。</w:t>
                  </w:r>
                </w:p>
              </w:tc>
              <w:tc>
                <w:tcPr>
                  <w:tcW w:w="728" w:type="dxa"/>
                  <w:vAlign w:val="center"/>
                </w:tcPr>
                <w:p w:rsidR="00D6630E" w:rsidRDefault="007C2D94">
                  <w:pPr>
                    <w:pStyle w:val="afa"/>
                    <w:rPr>
                      <w:color w:val="000000" w:themeColor="text1"/>
                    </w:rPr>
                  </w:pPr>
                  <w:r>
                    <w:rPr>
                      <w:color w:val="000000" w:themeColor="text1"/>
                    </w:rPr>
                    <w:lastRenderedPageBreak/>
                    <w:t>符合</w:t>
                  </w:r>
                </w:p>
              </w:tc>
            </w:tr>
            <w:tr w:rsidR="00D6630E">
              <w:trPr>
                <w:trHeight w:val="340"/>
              </w:trPr>
              <w:tc>
                <w:tcPr>
                  <w:tcW w:w="792" w:type="dxa"/>
                  <w:vAlign w:val="center"/>
                </w:tcPr>
                <w:p w:rsidR="00D6630E" w:rsidRDefault="007C2D94">
                  <w:pPr>
                    <w:pStyle w:val="afa"/>
                    <w:rPr>
                      <w:color w:val="000000" w:themeColor="text1"/>
                    </w:rPr>
                  </w:pPr>
                  <w:r>
                    <w:rPr>
                      <w:rFonts w:hint="eastAsia"/>
                      <w:color w:val="000000" w:themeColor="text1"/>
                    </w:rPr>
                    <w:lastRenderedPageBreak/>
                    <w:t>环境风险防控</w:t>
                  </w:r>
                </w:p>
              </w:tc>
              <w:tc>
                <w:tcPr>
                  <w:tcW w:w="3487" w:type="dxa"/>
                  <w:vAlign w:val="center"/>
                </w:tcPr>
                <w:p w:rsidR="00D6630E" w:rsidRDefault="007C2D94">
                  <w:pPr>
                    <w:pStyle w:val="afa"/>
                    <w:rPr>
                      <w:color w:val="000000" w:themeColor="text1"/>
                    </w:rPr>
                  </w:pPr>
                  <w:r>
                    <w:rPr>
                      <w:color w:val="000000" w:themeColor="text1"/>
                    </w:rPr>
                    <w:t>3.1</w:t>
                  </w:r>
                  <w:r>
                    <w:rPr>
                      <w:color w:val="000000" w:themeColor="text1"/>
                    </w:rPr>
                    <w:t>大型养殖场已建设自用病死畜禽处理设施的，应当符合病死畜禽无害化处理技术规范，并经县生态环境和畜牧水产部门审查批准后方可使用</w:t>
                  </w:r>
                  <w:r>
                    <w:rPr>
                      <w:rFonts w:hint="eastAsia"/>
                      <w:color w:val="000000" w:themeColor="text1"/>
                    </w:rPr>
                    <w:t>；</w:t>
                  </w:r>
                </w:p>
                <w:p w:rsidR="00D6630E" w:rsidRDefault="007C2D94">
                  <w:pPr>
                    <w:pStyle w:val="afa"/>
                    <w:rPr>
                      <w:color w:val="000000" w:themeColor="text1"/>
                    </w:rPr>
                  </w:pPr>
                  <w:r>
                    <w:rPr>
                      <w:color w:val="000000" w:themeColor="text1"/>
                    </w:rPr>
                    <w:t>3.2</w:t>
                  </w:r>
                  <w:r>
                    <w:rPr>
                      <w:color w:val="000000" w:themeColor="text1"/>
                    </w:rPr>
                    <w:t>防治畜禽养殖污染。严格禁养区管理，依法处理违规畜禽养殖问题，现有规模化畜禽养殖场（小区）根据污染治理需要，配套建设畜禽粪污贮存、处理、利用设施，落实</w:t>
                  </w:r>
                  <w:r>
                    <w:rPr>
                      <w:color w:val="000000" w:themeColor="text1"/>
                    </w:rPr>
                    <w:t>“</w:t>
                  </w:r>
                  <w:r>
                    <w:rPr>
                      <w:color w:val="000000" w:themeColor="text1"/>
                    </w:rPr>
                    <w:t>种养结合，以地定畜</w:t>
                  </w:r>
                  <w:r>
                    <w:rPr>
                      <w:color w:val="000000" w:themeColor="text1"/>
                    </w:rPr>
                    <w:t>”</w:t>
                  </w:r>
                  <w:r>
                    <w:rPr>
                      <w:color w:val="000000" w:themeColor="text1"/>
                    </w:rPr>
                    <w:t>要求，推动就地就近消纳利用畜禽养殖废弃物；鼓励第三方处理企业开展畜禽粪污专业化集中处理</w:t>
                  </w:r>
                  <w:r>
                    <w:rPr>
                      <w:rFonts w:hint="eastAsia"/>
                      <w:color w:val="000000" w:themeColor="text1"/>
                    </w:rPr>
                    <w:t>；</w:t>
                  </w:r>
                </w:p>
                <w:p w:rsidR="00D6630E" w:rsidRDefault="007C2D94">
                  <w:pPr>
                    <w:pStyle w:val="afa"/>
                    <w:rPr>
                      <w:color w:val="000000" w:themeColor="text1"/>
                    </w:rPr>
                  </w:pPr>
                  <w:r>
                    <w:rPr>
                      <w:color w:val="000000" w:themeColor="text1"/>
                    </w:rPr>
                    <w:t>3.3</w:t>
                  </w:r>
                  <w:r>
                    <w:rPr>
                      <w:color w:val="000000" w:themeColor="text1"/>
                    </w:rPr>
                    <w:t>控制农业面源污染。全面贯彻落实</w:t>
                  </w:r>
                  <w:r>
                    <w:rPr>
                      <w:color w:val="000000" w:themeColor="text1"/>
                    </w:rPr>
                    <w:t>“</w:t>
                  </w:r>
                  <w:r>
                    <w:rPr>
                      <w:color w:val="000000" w:themeColor="text1"/>
                    </w:rPr>
                    <w:t>一控两减三基本</w:t>
                  </w:r>
                  <w:r>
                    <w:rPr>
                      <w:color w:val="000000" w:themeColor="text1"/>
                    </w:rPr>
                    <w:t>”</w:t>
                  </w:r>
                  <w:r>
                    <w:rPr>
                      <w:color w:val="000000" w:themeColor="text1"/>
                    </w:rPr>
                    <w:t>行动，加强肥料、农药包装废弃物回收处理试点与推广应用，建立健</w:t>
                  </w:r>
                  <w:r>
                    <w:rPr>
                      <w:color w:val="000000" w:themeColor="text1"/>
                    </w:rPr>
                    <w:t>全废弃农膜回收贮运和综合利用网络</w:t>
                  </w:r>
                  <w:r>
                    <w:rPr>
                      <w:rFonts w:hint="eastAsia"/>
                      <w:color w:val="000000" w:themeColor="text1"/>
                    </w:rPr>
                    <w:t>；</w:t>
                  </w:r>
                </w:p>
                <w:p w:rsidR="00D6630E" w:rsidRDefault="007C2D94">
                  <w:pPr>
                    <w:pStyle w:val="afa"/>
                    <w:rPr>
                      <w:color w:val="000000" w:themeColor="text1"/>
                    </w:rPr>
                  </w:pPr>
                  <w:r>
                    <w:rPr>
                      <w:color w:val="000000" w:themeColor="text1"/>
                    </w:rPr>
                    <w:t>3.4</w:t>
                  </w:r>
                  <w:r>
                    <w:rPr>
                      <w:color w:val="000000" w:themeColor="text1"/>
                    </w:rPr>
                    <w:t>强化枯水期环境监管，在枯水期对重点断面、重点污染源、饮用水水源地进行加密监测，强化区域环境风险隐患排查整治</w:t>
                  </w:r>
                  <w:r>
                    <w:rPr>
                      <w:rFonts w:hint="eastAsia"/>
                      <w:color w:val="000000" w:themeColor="text1"/>
                    </w:rPr>
                    <w:t>；</w:t>
                  </w:r>
                </w:p>
                <w:p w:rsidR="00D6630E" w:rsidRDefault="007C2D94">
                  <w:pPr>
                    <w:pStyle w:val="afa"/>
                    <w:rPr>
                      <w:color w:val="000000" w:themeColor="text1"/>
                    </w:rPr>
                  </w:pPr>
                  <w:r>
                    <w:rPr>
                      <w:color w:val="000000" w:themeColor="text1"/>
                    </w:rPr>
                    <w:t>3.5</w:t>
                  </w:r>
                  <w:r>
                    <w:rPr>
                      <w:color w:val="000000" w:themeColor="text1"/>
                    </w:rPr>
                    <w:t>深入推动落实河（湖）长制，加强河湖巡查，及时发现、解决有关问题；巩固河湖</w:t>
                  </w:r>
                  <w:r>
                    <w:rPr>
                      <w:color w:val="000000" w:themeColor="text1"/>
                    </w:rPr>
                    <w:t>“</w:t>
                  </w:r>
                  <w:r>
                    <w:rPr>
                      <w:color w:val="000000" w:themeColor="text1"/>
                    </w:rPr>
                    <w:t>清四乱</w:t>
                  </w:r>
                  <w:r>
                    <w:rPr>
                      <w:color w:val="000000" w:themeColor="text1"/>
                    </w:rPr>
                    <w:t>”</w:t>
                  </w:r>
                  <w:r>
                    <w:rPr>
                      <w:color w:val="000000" w:themeColor="text1"/>
                    </w:rPr>
                    <w:t>成效，推动清理整治重点向中小河流、农村河湖延伸，将国控断面水质控制目标、饮用水水源保护纳入河（湖）长制考核体系</w:t>
                  </w:r>
                  <w:r>
                    <w:rPr>
                      <w:rFonts w:hint="eastAsia"/>
                      <w:color w:val="000000" w:themeColor="text1"/>
                    </w:rPr>
                    <w:t>；</w:t>
                  </w:r>
                </w:p>
                <w:p w:rsidR="00D6630E" w:rsidRDefault="007C2D94">
                  <w:pPr>
                    <w:pStyle w:val="afa"/>
                    <w:rPr>
                      <w:color w:val="000000" w:themeColor="text1"/>
                    </w:rPr>
                  </w:pPr>
                  <w:r>
                    <w:rPr>
                      <w:color w:val="000000" w:themeColor="text1"/>
                    </w:rPr>
                    <w:t>3.6</w:t>
                  </w:r>
                  <w:r>
                    <w:rPr>
                      <w:color w:val="000000" w:themeColor="text1"/>
                    </w:rPr>
                    <w:t>建立涵盖基础信息、实时水量水质数据等在内的河湖库管理信息平台，河湖管护联合执法机制逐步形成，在东洞庭湖、新墙河、铁山水库等重要河湖干流及主要支流建立基于</w:t>
                  </w:r>
                  <w:r>
                    <w:rPr>
                      <w:color w:val="000000" w:themeColor="text1"/>
                    </w:rPr>
                    <w:t>水质水量考核的流域生态补偿机制</w:t>
                  </w:r>
                </w:p>
              </w:tc>
              <w:tc>
                <w:tcPr>
                  <w:tcW w:w="1290" w:type="dxa"/>
                  <w:vAlign w:val="center"/>
                </w:tcPr>
                <w:p w:rsidR="00D6630E" w:rsidRDefault="007C2D94">
                  <w:pPr>
                    <w:pStyle w:val="afa"/>
                    <w:rPr>
                      <w:color w:val="000000" w:themeColor="text1"/>
                    </w:rPr>
                  </w:pPr>
                  <w:r>
                    <w:rPr>
                      <w:color w:val="000000" w:themeColor="text1"/>
                    </w:rPr>
                    <w:t>建设单位将按《</w:t>
                  </w:r>
                  <w:r>
                    <w:rPr>
                      <w:rFonts w:hint="eastAsia"/>
                      <w:color w:val="000000" w:themeColor="text1"/>
                    </w:rPr>
                    <w:t>岳阳市</w:t>
                  </w:r>
                  <w:r>
                    <w:rPr>
                      <w:color w:val="000000" w:themeColor="text1"/>
                    </w:rPr>
                    <w:t>突发环境事件应急预案》的环境风险防控有关条文执行</w:t>
                  </w:r>
                  <w:r>
                    <w:rPr>
                      <w:rFonts w:hint="eastAsia"/>
                      <w:color w:val="000000" w:themeColor="text1"/>
                    </w:rPr>
                    <w:t>。</w:t>
                  </w:r>
                </w:p>
              </w:tc>
              <w:tc>
                <w:tcPr>
                  <w:tcW w:w="728" w:type="dxa"/>
                  <w:vAlign w:val="center"/>
                </w:tcPr>
                <w:p w:rsidR="00D6630E" w:rsidRDefault="00D6630E">
                  <w:pPr>
                    <w:pStyle w:val="afa"/>
                    <w:rPr>
                      <w:color w:val="000000" w:themeColor="text1"/>
                    </w:rPr>
                  </w:pPr>
                </w:p>
                <w:p w:rsidR="00D6630E" w:rsidRDefault="007C2D94">
                  <w:pPr>
                    <w:pStyle w:val="afa"/>
                    <w:rPr>
                      <w:color w:val="000000" w:themeColor="text1"/>
                    </w:rPr>
                  </w:pPr>
                  <w:r>
                    <w:rPr>
                      <w:color w:val="000000" w:themeColor="text1"/>
                    </w:rPr>
                    <w:t>符合</w:t>
                  </w:r>
                </w:p>
              </w:tc>
            </w:tr>
            <w:tr w:rsidR="00D6630E">
              <w:trPr>
                <w:trHeight w:val="340"/>
              </w:trPr>
              <w:tc>
                <w:tcPr>
                  <w:tcW w:w="792" w:type="dxa"/>
                  <w:vAlign w:val="center"/>
                </w:tcPr>
                <w:p w:rsidR="00D6630E" w:rsidRDefault="007C2D94">
                  <w:pPr>
                    <w:pStyle w:val="afa"/>
                    <w:rPr>
                      <w:color w:val="000000" w:themeColor="text1"/>
                    </w:rPr>
                  </w:pPr>
                  <w:r>
                    <w:rPr>
                      <w:rFonts w:hint="eastAsia"/>
                      <w:color w:val="000000" w:themeColor="text1"/>
                    </w:rPr>
                    <w:t>资源开发效率要求</w:t>
                  </w:r>
                </w:p>
              </w:tc>
              <w:tc>
                <w:tcPr>
                  <w:tcW w:w="3487" w:type="dxa"/>
                  <w:vAlign w:val="center"/>
                </w:tcPr>
                <w:p w:rsidR="00D6630E" w:rsidRDefault="007C2D94">
                  <w:pPr>
                    <w:pStyle w:val="afa"/>
                    <w:rPr>
                      <w:color w:val="000000" w:themeColor="text1"/>
                    </w:rPr>
                  </w:pPr>
                  <w:r>
                    <w:rPr>
                      <w:rFonts w:hint="eastAsia"/>
                      <w:color w:val="000000" w:themeColor="text1"/>
                    </w:rPr>
                    <w:t>4.1</w:t>
                  </w:r>
                  <w:r>
                    <w:rPr>
                      <w:rFonts w:hint="eastAsia"/>
                      <w:color w:val="000000" w:themeColor="text1"/>
                    </w:rPr>
                    <w:t>对取用水总量接近控制指标的地区，限制审批建设项目新增取水许可；已达到或超过控制指标的地区，暂停审批建设项目新增取</w:t>
                  </w:r>
                </w:p>
                <w:p w:rsidR="00D6630E" w:rsidRDefault="007C2D94">
                  <w:pPr>
                    <w:pStyle w:val="afa"/>
                    <w:rPr>
                      <w:color w:val="000000" w:themeColor="text1"/>
                    </w:rPr>
                  </w:pPr>
                  <w:r>
                    <w:rPr>
                      <w:rFonts w:hint="eastAsia"/>
                      <w:color w:val="000000" w:themeColor="text1"/>
                    </w:rPr>
                    <w:t>水许可；划定全县地下水禁采区、限采区和地面沉降控制区范围；</w:t>
                  </w:r>
                </w:p>
                <w:p w:rsidR="00D6630E" w:rsidRDefault="007C2D94">
                  <w:pPr>
                    <w:pStyle w:val="afa"/>
                    <w:rPr>
                      <w:color w:val="000000" w:themeColor="text1"/>
                    </w:rPr>
                  </w:pPr>
                  <w:r>
                    <w:rPr>
                      <w:rFonts w:hint="eastAsia"/>
                      <w:color w:val="000000" w:themeColor="text1"/>
                    </w:rPr>
                    <w:t>4.2</w:t>
                  </w:r>
                  <w:r>
                    <w:rPr>
                      <w:rFonts w:hint="eastAsia"/>
                      <w:color w:val="000000" w:themeColor="text1"/>
                    </w:rPr>
                    <w:t>积极推进农业节水，完成高效节水灌溉年度任务；推进循环发展，将</w:t>
                  </w:r>
                  <w:r>
                    <w:rPr>
                      <w:rFonts w:hint="eastAsia"/>
                      <w:color w:val="000000" w:themeColor="text1"/>
                    </w:rPr>
                    <w:lastRenderedPageBreak/>
                    <w:t>再生水、雨水、矿井水等非常规水源纳入区域水资源统一配</w:t>
                  </w:r>
                </w:p>
                <w:p w:rsidR="00D6630E" w:rsidRDefault="007C2D94">
                  <w:pPr>
                    <w:pStyle w:val="afa"/>
                    <w:rPr>
                      <w:color w:val="000000" w:themeColor="text1"/>
                    </w:rPr>
                  </w:pPr>
                  <w:r>
                    <w:rPr>
                      <w:rFonts w:hint="eastAsia"/>
                      <w:color w:val="000000" w:themeColor="text1"/>
                    </w:rPr>
                    <w:t>置；</w:t>
                  </w:r>
                </w:p>
                <w:p w:rsidR="00D6630E" w:rsidRDefault="007C2D94">
                  <w:pPr>
                    <w:pStyle w:val="afa"/>
                    <w:rPr>
                      <w:color w:val="000000" w:themeColor="text1"/>
                    </w:rPr>
                  </w:pPr>
                  <w:r>
                    <w:rPr>
                      <w:rFonts w:hint="eastAsia"/>
                      <w:color w:val="000000" w:themeColor="text1"/>
                    </w:rPr>
                    <w:t>4.3</w:t>
                  </w:r>
                  <w:r>
                    <w:rPr>
                      <w:rFonts w:hint="eastAsia"/>
                      <w:color w:val="000000" w:themeColor="text1"/>
                    </w:rPr>
                    <w:t>水资源：岳阳县万元国内生产总值用水量</w:t>
                  </w:r>
                  <w:r>
                    <w:rPr>
                      <w:rFonts w:hint="eastAsia"/>
                      <w:color w:val="000000" w:themeColor="text1"/>
                    </w:rPr>
                    <w:t>106m</w:t>
                  </w:r>
                  <w:r>
                    <w:rPr>
                      <w:rFonts w:hint="eastAsia"/>
                      <w:color w:val="000000" w:themeColor="text1"/>
                      <w:vertAlign w:val="superscript"/>
                    </w:rPr>
                    <w:t>3</w:t>
                  </w:r>
                  <w:r>
                    <w:rPr>
                      <w:rFonts w:hint="eastAsia"/>
                      <w:color w:val="000000" w:themeColor="text1"/>
                    </w:rPr>
                    <w:t>/</w:t>
                  </w:r>
                  <w:r>
                    <w:rPr>
                      <w:rFonts w:hint="eastAsia"/>
                      <w:color w:val="000000" w:themeColor="text1"/>
                    </w:rPr>
                    <w:t>万元，万元工业增加值用水量</w:t>
                  </w:r>
                  <w:r>
                    <w:rPr>
                      <w:rFonts w:hint="eastAsia"/>
                      <w:color w:val="000000" w:themeColor="text1"/>
                    </w:rPr>
                    <w:t>32m</w:t>
                  </w:r>
                  <w:r>
                    <w:rPr>
                      <w:rFonts w:hint="eastAsia"/>
                      <w:color w:val="000000" w:themeColor="text1"/>
                      <w:vertAlign w:val="superscript"/>
                    </w:rPr>
                    <w:t>3</w:t>
                  </w:r>
                  <w:r>
                    <w:rPr>
                      <w:rFonts w:hint="eastAsia"/>
                      <w:color w:val="000000" w:themeColor="text1"/>
                    </w:rPr>
                    <w:t>/</w:t>
                  </w:r>
                  <w:r>
                    <w:rPr>
                      <w:rFonts w:hint="eastAsia"/>
                      <w:color w:val="000000" w:themeColor="text1"/>
                    </w:rPr>
                    <w:t>万元，农田灌溉水有效利用系数</w:t>
                  </w:r>
                  <w:r>
                    <w:rPr>
                      <w:rFonts w:hint="eastAsia"/>
                      <w:color w:val="000000" w:themeColor="text1"/>
                    </w:rPr>
                    <w:t xml:space="preserve"> 0.56</w:t>
                  </w:r>
                  <w:r>
                    <w:rPr>
                      <w:rFonts w:hint="eastAsia"/>
                      <w:color w:val="000000" w:themeColor="text1"/>
                    </w:rPr>
                    <w:t>；</w:t>
                  </w:r>
                </w:p>
                <w:p w:rsidR="00D6630E" w:rsidRDefault="007C2D94">
                  <w:pPr>
                    <w:pStyle w:val="afa"/>
                    <w:rPr>
                      <w:color w:val="000000" w:themeColor="text1"/>
                    </w:rPr>
                  </w:pPr>
                  <w:r>
                    <w:rPr>
                      <w:rFonts w:hint="eastAsia"/>
                      <w:color w:val="000000" w:themeColor="text1"/>
                    </w:rPr>
                    <w:t xml:space="preserve">4.4 </w:t>
                  </w:r>
                  <w:r>
                    <w:rPr>
                      <w:rFonts w:hint="eastAsia"/>
                      <w:color w:val="000000" w:themeColor="text1"/>
                    </w:rPr>
                    <w:t>能源：岳阳县“十三五”能耗强度降低目标</w:t>
                  </w:r>
                  <w:r>
                    <w:rPr>
                      <w:rFonts w:hint="eastAsia"/>
                      <w:color w:val="000000" w:themeColor="text1"/>
                    </w:rPr>
                    <w:t>18.5%</w:t>
                  </w:r>
                  <w:r>
                    <w:rPr>
                      <w:rFonts w:hint="eastAsia"/>
                      <w:color w:val="000000" w:themeColor="text1"/>
                    </w:rPr>
                    <w:t>，“十三五”能耗控制目标</w:t>
                  </w:r>
                  <w:r>
                    <w:rPr>
                      <w:rFonts w:hint="eastAsia"/>
                      <w:color w:val="000000" w:themeColor="text1"/>
                    </w:rPr>
                    <w:t xml:space="preserve">17.5 </w:t>
                  </w:r>
                  <w:r>
                    <w:rPr>
                      <w:rFonts w:hint="eastAsia"/>
                      <w:color w:val="000000" w:themeColor="text1"/>
                    </w:rPr>
                    <w:t>万吨标准煤；</w:t>
                  </w:r>
                </w:p>
                <w:p w:rsidR="00D6630E" w:rsidRDefault="007C2D94">
                  <w:pPr>
                    <w:pStyle w:val="afa"/>
                    <w:rPr>
                      <w:color w:val="000000" w:themeColor="text1"/>
                    </w:rPr>
                  </w:pPr>
                  <w:r>
                    <w:rPr>
                      <w:rFonts w:hint="eastAsia"/>
                      <w:color w:val="000000" w:themeColor="text1"/>
                    </w:rPr>
                    <w:t xml:space="preserve">4.5 </w:t>
                  </w:r>
                  <w:r>
                    <w:rPr>
                      <w:rFonts w:hint="eastAsia"/>
                      <w:color w:val="000000" w:themeColor="text1"/>
                    </w:rPr>
                    <w:t>土地资源：杨林乡耕地保有量</w:t>
                  </w:r>
                  <w:r>
                    <w:rPr>
                      <w:rFonts w:hint="eastAsia"/>
                      <w:color w:val="000000" w:themeColor="text1"/>
                    </w:rPr>
                    <w:t xml:space="preserve">2979.61 </w:t>
                  </w:r>
                  <w:r>
                    <w:rPr>
                      <w:rFonts w:hint="eastAsia"/>
                      <w:color w:val="000000" w:themeColor="text1"/>
                    </w:rPr>
                    <w:t>公顷，基本农田保护面积</w:t>
                  </w:r>
                  <w:r>
                    <w:rPr>
                      <w:rFonts w:hint="eastAsia"/>
                      <w:color w:val="000000" w:themeColor="text1"/>
                    </w:rPr>
                    <w:t xml:space="preserve">2462.57 </w:t>
                  </w:r>
                  <w:r>
                    <w:rPr>
                      <w:rFonts w:hint="eastAsia"/>
                      <w:color w:val="000000" w:themeColor="text1"/>
                    </w:rPr>
                    <w:t>公顷。杨林乡建设用地总规模</w:t>
                  </w:r>
                  <w:r>
                    <w:rPr>
                      <w:rFonts w:hint="eastAsia"/>
                      <w:color w:val="000000" w:themeColor="text1"/>
                    </w:rPr>
                    <w:t>606.31</w:t>
                  </w:r>
                  <w:r>
                    <w:rPr>
                      <w:rFonts w:hint="eastAsia"/>
                      <w:color w:val="000000" w:themeColor="text1"/>
                    </w:rPr>
                    <w:t>公顷，城乡建设用地规模</w:t>
                  </w:r>
                  <w:r>
                    <w:rPr>
                      <w:rFonts w:hint="eastAsia"/>
                      <w:color w:val="000000" w:themeColor="text1"/>
                    </w:rPr>
                    <w:t>507.97</w:t>
                  </w:r>
                  <w:r>
                    <w:rPr>
                      <w:rFonts w:hint="eastAsia"/>
                      <w:color w:val="000000" w:themeColor="text1"/>
                    </w:rPr>
                    <w:t>公顷，城镇工矿用地规模</w:t>
                  </w:r>
                  <w:r>
                    <w:rPr>
                      <w:rFonts w:hint="eastAsia"/>
                      <w:color w:val="000000" w:themeColor="text1"/>
                    </w:rPr>
                    <w:t xml:space="preserve"> 42.05</w:t>
                  </w:r>
                  <w:r>
                    <w:rPr>
                      <w:rFonts w:hint="eastAsia"/>
                      <w:color w:val="000000" w:themeColor="text1"/>
                    </w:rPr>
                    <w:t>公顷；</w:t>
                  </w:r>
                </w:p>
              </w:tc>
              <w:tc>
                <w:tcPr>
                  <w:tcW w:w="1290" w:type="dxa"/>
                  <w:vAlign w:val="center"/>
                </w:tcPr>
                <w:p w:rsidR="00D6630E" w:rsidRDefault="007C2D94">
                  <w:pPr>
                    <w:pStyle w:val="afa"/>
                    <w:rPr>
                      <w:color w:val="000000" w:themeColor="text1"/>
                    </w:rPr>
                  </w:pPr>
                  <w:r>
                    <w:rPr>
                      <w:color w:val="000000" w:themeColor="text1"/>
                    </w:rPr>
                    <w:lastRenderedPageBreak/>
                    <w:t>项目运营过程中</w:t>
                  </w:r>
                  <w:r>
                    <w:rPr>
                      <w:rFonts w:hint="eastAsia"/>
                      <w:color w:val="000000" w:themeColor="text1"/>
                    </w:rPr>
                    <w:t>水源采用自来水，能源采用</w:t>
                  </w:r>
                  <w:r>
                    <w:rPr>
                      <w:color w:val="000000" w:themeColor="text1"/>
                    </w:rPr>
                    <w:t>采用电能，食堂采用液化石油气均为清洁能源、</w:t>
                  </w:r>
                  <w:r>
                    <w:rPr>
                      <w:color w:val="000000" w:themeColor="text1"/>
                    </w:rPr>
                    <w:lastRenderedPageBreak/>
                    <w:t>水资源用量较小，符合资源开发效率要求。</w:t>
                  </w:r>
                </w:p>
              </w:tc>
              <w:tc>
                <w:tcPr>
                  <w:tcW w:w="728" w:type="dxa"/>
                  <w:vAlign w:val="center"/>
                </w:tcPr>
                <w:p w:rsidR="00D6630E" w:rsidRDefault="007C2D94">
                  <w:pPr>
                    <w:pStyle w:val="afa"/>
                    <w:rPr>
                      <w:color w:val="000000" w:themeColor="text1"/>
                    </w:rPr>
                  </w:pPr>
                  <w:r>
                    <w:rPr>
                      <w:color w:val="000000" w:themeColor="text1"/>
                    </w:rPr>
                    <w:lastRenderedPageBreak/>
                    <w:t>符合</w:t>
                  </w:r>
                </w:p>
              </w:tc>
            </w:tr>
          </w:tbl>
          <w:p w:rsidR="00D6630E" w:rsidRDefault="007C2D94">
            <w:pPr>
              <w:pStyle w:val="a4"/>
              <w:ind w:firstLine="480"/>
              <w:rPr>
                <w:color w:val="000000" w:themeColor="text1"/>
              </w:rPr>
            </w:pPr>
            <w:r>
              <w:rPr>
                <w:color w:val="000000" w:themeColor="text1"/>
              </w:rPr>
              <w:lastRenderedPageBreak/>
              <w:t>综上所述，本项目的建设符合《</w:t>
            </w:r>
            <w:r>
              <w:rPr>
                <w:rFonts w:hint="eastAsia"/>
                <w:color w:val="000000" w:themeColor="text1"/>
              </w:rPr>
              <w:t>岳阳市“三线一单”生态环境分区管控的意见</w:t>
            </w:r>
            <w:r>
              <w:rPr>
                <w:color w:val="000000" w:themeColor="text1"/>
              </w:rPr>
              <w:t>》相关要求。</w:t>
            </w:r>
          </w:p>
          <w:p w:rsidR="00D6630E" w:rsidRDefault="007C2D94" w:rsidP="006C27AF">
            <w:pPr>
              <w:pStyle w:val="a4"/>
              <w:ind w:firstLine="480"/>
              <w:rPr>
                <w:color w:val="000000" w:themeColor="text1"/>
              </w:rPr>
            </w:pPr>
            <w:r>
              <w:rPr>
                <w:rFonts w:hint="eastAsia"/>
                <w:color w:val="000000" w:themeColor="text1"/>
              </w:rPr>
              <w:t>3</w:t>
            </w:r>
            <w:r>
              <w:rPr>
                <w:color w:val="000000" w:themeColor="text1"/>
              </w:rPr>
              <w:t>、产业政策符合性分析</w:t>
            </w:r>
          </w:p>
          <w:p w:rsidR="00D6630E" w:rsidRDefault="007C2D94" w:rsidP="006C27AF">
            <w:pPr>
              <w:pStyle w:val="a4"/>
              <w:ind w:firstLine="480"/>
              <w:rPr>
                <w:color w:val="000000" w:themeColor="text1"/>
              </w:rPr>
            </w:pPr>
            <w:r>
              <w:rPr>
                <w:color w:val="000000" w:themeColor="text1"/>
              </w:rPr>
              <w:t>经查询《产业结构调整指导目录（</w:t>
            </w:r>
            <w:r>
              <w:rPr>
                <w:color w:val="000000" w:themeColor="text1"/>
              </w:rPr>
              <w:t>2019</w:t>
            </w:r>
            <w:r>
              <w:rPr>
                <w:color w:val="000000" w:themeColor="text1"/>
              </w:rPr>
              <w:t>年本</w:t>
            </w:r>
            <w:r>
              <w:rPr>
                <w:color w:val="000000" w:themeColor="text1"/>
              </w:rPr>
              <w:t>）》</w:t>
            </w:r>
            <w:r>
              <w:rPr>
                <w:rFonts w:hint="eastAsia"/>
                <w:color w:val="000000" w:themeColor="text1"/>
              </w:rPr>
              <w:t>（</w:t>
            </w:r>
            <w:r>
              <w:rPr>
                <w:color w:val="000000" w:themeColor="text1"/>
              </w:rPr>
              <w:t>20</w:t>
            </w:r>
            <w:r>
              <w:rPr>
                <w:rFonts w:hint="eastAsia"/>
                <w:color w:val="000000" w:themeColor="text1"/>
              </w:rPr>
              <w:t>21</w:t>
            </w:r>
            <w:r>
              <w:rPr>
                <w:color w:val="000000" w:themeColor="text1"/>
              </w:rPr>
              <w:t>年</w:t>
            </w:r>
            <w:r>
              <w:rPr>
                <w:rFonts w:hint="eastAsia"/>
                <w:color w:val="000000" w:themeColor="text1"/>
              </w:rPr>
              <w:t>修改，</w:t>
            </w:r>
            <w:r>
              <w:rPr>
                <w:color w:val="000000" w:themeColor="text1"/>
              </w:rPr>
              <w:t>国家发展改革委</w:t>
            </w:r>
            <w:r>
              <w:rPr>
                <w:rFonts w:hint="eastAsia"/>
                <w:color w:val="000000" w:themeColor="text1"/>
              </w:rPr>
              <w:t>令</w:t>
            </w:r>
            <w:r>
              <w:rPr>
                <w:color w:val="000000" w:themeColor="text1"/>
              </w:rPr>
              <w:t>第</w:t>
            </w:r>
            <w:r>
              <w:rPr>
                <w:rFonts w:hint="eastAsia"/>
                <w:color w:val="000000" w:themeColor="text1"/>
              </w:rPr>
              <w:t>4</w:t>
            </w:r>
            <w:r>
              <w:rPr>
                <w:color w:val="000000" w:themeColor="text1"/>
              </w:rPr>
              <w:t>9</w:t>
            </w:r>
            <w:r>
              <w:rPr>
                <w:color w:val="000000" w:themeColor="text1"/>
              </w:rPr>
              <w:t>号），本项目为医疗服务行业，属于</w:t>
            </w:r>
            <w:r>
              <w:rPr>
                <w:rFonts w:hint="eastAsia"/>
                <w:color w:val="000000" w:themeColor="text1"/>
              </w:rPr>
              <w:t>“</w:t>
            </w:r>
            <w:r>
              <w:rPr>
                <w:color w:val="000000" w:themeColor="text1"/>
              </w:rPr>
              <w:t>鼓励类</w:t>
            </w:r>
            <w:r>
              <w:rPr>
                <w:rFonts w:hint="eastAsia"/>
                <w:color w:val="000000" w:themeColor="text1"/>
              </w:rPr>
              <w:t>”</w:t>
            </w:r>
            <w:r>
              <w:rPr>
                <w:color w:val="000000" w:themeColor="text1"/>
              </w:rPr>
              <w:t>中的第三十七项卫生健康第</w:t>
            </w:r>
            <w:r>
              <w:rPr>
                <w:color w:val="000000" w:themeColor="text1"/>
              </w:rPr>
              <w:t>5</w:t>
            </w:r>
            <w:r>
              <w:rPr>
                <w:color w:val="000000" w:themeColor="text1"/>
              </w:rPr>
              <w:t>条医疗卫生服务设施建设，因此本项目的建设符合国家产业政策。</w:t>
            </w:r>
          </w:p>
          <w:p w:rsidR="00D6630E" w:rsidRDefault="007C2D94">
            <w:pPr>
              <w:pStyle w:val="a4"/>
              <w:ind w:firstLine="480"/>
              <w:rPr>
                <w:color w:val="000000" w:themeColor="text1"/>
              </w:rPr>
            </w:pPr>
            <w:r>
              <w:rPr>
                <w:rFonts w:hint="eastAsia"/>
                <w:color w:val="000000" w:themeColor="text1"/>
              </w:rPr>
              <w:t>4</w:t>
            </w:r>
            <w:r>
              <w:rPr>
                <w:color w:val="000000" w:themeColor="text1"/>
              </w:rPr>
              <w:t>、选址合理性分析</w:t>
            </w:r>
          </w:p>
          <w:p w:rsidR="00D6630E" w:rsidRDefault="007C2D94" w:rsidP="006C27AF">
            <w:pPr>
              <w:pStyle w:val="a4"/>
              <w:ind w:firstLine="480"/>
              <w:rPr>
                <w:color w:val="000000" w:themeColor="text1"/>
              </w:rPr>
            </w:pPr>
            <w:r>
              <w:rPr>
                <w:color w:val="000000" w:themeColor="text1"/>
              </w:rPr>
              <w:t>根据《</w:t>
            </w:r>
            <w:r>
              <w:rPr>
                <w:rFonts w:hint="eastAsia"/>
                <w:color w:val="000000" w:themeColor="text1"/>
              </w:rPr>
              <w:t>乡镇卫生</w:t>
            </w:r>
            <w:r>
              <w:rPr>
                <w:color w:val="000000" w:themeColor="text1"/>
              </w:rPr>
              <w:t>院建</w:t>
            </w:r>
            <w:r>
              <w:rPr>
                <w:rFonts w:hint="eastAsia"/>
                <w:color w:val="000000" w:themeColor="text1"/>
              </w:rPr>
              <w:t>设标准（建标</w:t>
            </w:r>
            <w:r>
              <w:rPr>
                <w:rFonts w:hint="eastAsia"/>
                <w:color w:val="000000" w:themeColor="text1"/>
              </w:rPr>
              <w:t>107-2008</w:t>
            </w:r>
            <w:r>
              <w:rPr>
                <w:rFonts w:hint="eastAsia"/>
                <w:color w:val="000000" w:themeColor="text1"/>
              </w:rPr>
              <w:t>）</w:t>
            </w:r>
            <w:r>
              <w:rPr>
                <w:color w:val="000000" w:themeColor="text1"/>
              </w:rPr>
              <w:t>》，该</w:t>
            </w:r>
            <w:r>
              <w:rPr>
                <w:rFonts w:hint="eastAsia"/>
                <w:color w:val="000000" w:themeColor="text1"/>
              </w:rPr>
              <w:t>标准第十六条</w:t>
            </w:r>
            <w:r>
              <w:rPr>
                <w:color w:val="000000" w:themeColor="text1"/>
              </w:rPr>
              <w:t>中明确</w:t>
            </w:r>
            <w:r>
              <w:rPr>
                <w:rFonts w:hint="eastAsia"/>
                <w:color w:val="000000" w:themeColor="text1"/>
              </w:rPr>
              <w:t>乡镇卫生</w:t>
            </w:r>
            <w:r>
              <w:rPr>
                <w:color w:val="000000" w:themeColor="text1"/>
              </w:rPr>
              <w:t>院</w:t>
            </w:r>
            <w:r>
              <w:rPr>
                <w:color w:val="000000" w:themeColor="text1"/>
              </w:rPr>
              <w:t>选址应</w:t>
            </w:r>
            <w:r>
              <w:rPr>
                <w:rFonts w:hint="eastAsia"/>
                <w:color w:val="000000" w:themeColor="text1"/>
              </w:rPr>
              <w:t>符合下列规定</w:t>
            </w:r>
            <w:r>
              <w:rPr>
                <w:color w:val="000000" w:themeColor="text1"/>
              </w:rPr>
              <w:t>：</w:t>
            </w:r>
          </w:p>
          <w:p w:rsidR="00D6630E" w:rsidRDefault="007C2D94" w:rsidP="006C27AF">
            <w:pPr>
              <w:pStyle w:val="a4"/>
              <w:ind w:firstLine="480"/>
              <w:rPr>
                <w:color w:val="000000" w:themeColor="text1"/>
              </w:rPr>
            </w:pPr>
            <w:r>
              <w:rPr>
                <w:rFonts w:hint="eastAsia"/>
                <w:color w:val="000000" w:themeColor="text1"/>
              </w:rPr>
              <w:t>①应具备较好的工程地质条件和水文地质条件。</w:t>
            </w:r>
          </w:p>
          <w:p w:rsidR="00D6630E" w:rsidRDefault="007C2D94" w:rsidP="006C27AF">
            <w:pPr>
              <w:pStyle w:val="a4"/>
              <w:ind w:firstLine="480"/>
              <w:rPr>
                <w:color w:val="000000" w:themeColor="text1"/>
              </w:rPr>
            </w:pPr>
            <w:r>
              <w:rPr>
                <w:rFonts w:hint="eastAsia"/>
                <w:color w:val="000000" w:themeColor="text1"/>
              </w:rPr>
              <w:t>②应方便群众，交通方便。</w:t>
            </w:r>
          </w:p>
          <w:p w:rsidR="00D6630E" w:rsidRDefault="007C2D94" w:rsidP="006C27AF">
            <w:pPr>
              <w:pStyle w:val="a4"/>
              <w:ind w:firstLine="480"/>
              <w:rPr>
                <w:color w:val="000000" w:themeColor="text1"/>
              </w:rPr>
            </w:pPr>
            <w:r>
              <w:rPr>
                <w:rFonts w:hint="eastAsia"/>
                <w:color w:val="000000" w:themeColor="text1"/>
              </w:rPr>
              <w:t>③周边宜有便利的水、电、路等公用基础设施。</w:t>
            </w:r>
          </w:p>
          <w:p w:rsidR="00D6630E" w:rsidRDefault="007C2D94" w:rsidP="006C27AF">
            <w:pPr>
              <w:pStyle w:val="a4"/>
              <w:ind w:firstLine="480"/>
              <w:rPr>
                <w:color w:val="000000" w:themeColor="text1"/>
              </w:rPr>
            </w:pPr>
            <w:r>
              <w:rPr>
                <w:rFonts w:hint="eastAsia"/>
                <w:color w:val="000000" w:themeColor="text1"/>
              </w:rPr>
              <w:t>④应环境安静、远离污染源，并与少年儿童活动密集场所有一定距离。</w:t>
            </w:r>
          </w:p>
          <w:p w:rsidR="00D6630E" w:rsidRDefault="007C2D94" w:rsidP="006C27AF">
            <w:pPr>
              <w:pStyle w:val="a4"/>
              <w:ind w:firstLine="480"/>
              <w:rPr>
                <w:color w:val="000000" w:themeColor="text1"/>
              </w:rPr>
            </w:pPr>
            <w:r>
              <w:rPr>
                <w:rFonts w:hint="eastAsia"/>
                <w:color w:val="000000" w:themeColor="text1"/>
              </w:rPr>
              <w:t>⑤应远离易燃、易爆物品的生产和贮存区，高压线路及其设施。</w:t>
            </w:r>
          </w:p>
          <w:p w:rsidR="00D6630E" w:rsidRDefault="007C2D94" w:rsidP="006C27AF">
            <w:pPr>
              <w:pStyle w:val="a4"/>
              <w:ind w:firstLine="480"/>
              <w:rPr>
                <w:color w:val="000000" w:themeColor="text1"/>
              </w:rPr>
            </w:pPr>
            <w:r>
              <w:rPr>
                <w:color w:val="000000" w:themeColor="text1"/>
              </w:rPr>
              <w:t>本项目场址</w:t>
            </w:r>
            <w:r>
              <w:rPr>
                <w:rFonts w:hint="eastAsia"/>
                <w:color w:val="000000" w:themeColor="text1"/>
              </w:rPr>
              <w:t>岳阳县杨林乡花果园村下门组</w:t>
            </w:r>
            <w:r>
              <w:rPr>
                <w:color w:val="000000" w:themeColor="text1"/>
              </w:rPr>
              <w:t>，能满足病人的转诊、物资和设备的运送等所需的交通条件和相对较近的交通距离；项目用地区域可利用的现有公共资源齐全，供电、</w:t>
            </w:r>
            <w:r>
              <w:rPr>
                <w:color w:val="000000" w:themeColor="text1"/>
              </w:rPr>
              <w:lastRenderedPageBreak/>
              <w:t>供水、排水、通讯、网络等基础设施完备，同时为病人、病人家属、医院职工提供良好的生活保障和社会服务，能满足能源供应、信息交流、医疗及生活保障的需要。医院地块基本呈矩形，</w:t>
            </w:r>
            <w:r>
              <w:rPr>
                <w:color w:val="000000" w:themeColor="text1"/>
              </w:rPr>
              <w:t>方便平面布置；用地周边没有污染型企业、高压线路及其设施。</w:t>
            </w:r>
          </w:p>
          <w:p w:rsidR="00D6630E" w:rsidRDefault="007C2D94" w:rsidP="006C27AF">
            <w:pPr>
              <w:pStyle w:val="a4"/>
              <w:ind w:firstLine="480"/>
              <w:rPr>
                <w:color w:val="000000" w:themeColor="text1"/>
              </w:rPr>
            </w:pPr>
            <w:r>
              <w:rPr>
                <w:rFonts w:hint="eastAsia"/>
                <w:color w:val="000000" w:themeColor="text1"/>
                <w:u w:val="single"/>
              </w:rPr>
              <w:t>根据</w:t>
            </w:r>
            <w:r>
              <w:rPr>
                <w:color w:val="000000" w:themeColor="text1"/>
                <w:u w:val="single"/>
              </w:rPr>
              <w:t>《岳阳市区域卫生规划》（</w:t>
            </w:r>
            <w:r>
              <w:rPr>
                <w:color w:val="000000" w:themeColor="text1"/>
                <w:u w:val="single"/>
              </w:rPr>
              <w:t>2016-2030</w:t>
            </w:r>
            <w:r>
              <w:rPr>
                <w:color w:val="000000" w:themeColor="text1"/>
                <w:u w:val="single"/>
              </w:rPr>
              <w:t>）</w:t>
            </w:r>
            <w:r>
              <w:rPr>
                <w:rFonts w:hint="eastAsia"/>
                <w:color w:val="000000" w:themeColor="text1"/>
                <w:u w:val="single"/>
              </w:rPr>
              <w:t>要求中提出“</w:t>
            </w:r>
            <w:r>
              <w:rPr>
                <w:color w:val="000000" w:themeColor="text1"/>
                <w:u w:val="single"/>
              </w:rPr>
              <w:t>鼓励各县（市）社会办医，利用社会资本，积极引导。社会办医院由市场调节，存在太多不确定性，对用地规模、床位数等指标不做太多强制性要求，对有独立用地的社会办医院本规划仅给出参考性指标。</w:t>
            </w:r>
            <w:r>
              <w:rPr>
                <w:rFonts w:hint="eastAsia"/>
                <w:color w:val="000000" w:themeColor="text1"/>
                <w:u w:val="single"/>
              </w:rPr>
              <w:t>”本项目属于私立合伙制护理医院，项目位于</w:t>
            </w:r>
            <w:r>
              <w:rPr>
                <w:rFonts w:hint="eastAsia"/>
                <w:color w:val="000000" w:themeColor="text1"/>
                <w:u w:val="single"/>
              </w:rPr>
              <w:t>S310</w:t>
            </w:r>
            <w:r>
              <w:rPr>
                <w:rFonts w:hint="eastAsia"/>
                <w:color w:val="000000" w:themeColor="text1"/>
                <w:u w:val="single"/>
              </w:rPr>
              <w:t>南侧，交通便利，周边居民较多，方便居民就医，项目选址合理。</w:t>
            </w:r>
          </w:p>
          <w:p w:rsidR="00D6630E" w:rsidRDefault="007C2D94" w:rsidP="006C27AF">
            <w:pPr>
              <w:pStyle w:val="a4"/>
              <w:ind w:firstLine="480"/>
              <w:rPr>
                <w:color w:val="000000" w:themeColor="text1"/>
              </w:rPr>
            </w:pPr>
            <w:r>
              <w:rPr>
                <w:color w:val="000000" w:themeColor="text1"/>
              </w:rPr>
              <w:t>综上所述，项目选址符合</w:t>
            </w:r>
            <w:r>
              <w:rPr>
                <w:rFonts w:hint="eastAsia"/>
                <w:color w:val="000000" w:themeColor="text1"/>
              </w:rPr>
              <w:t>乡镇卫生</w:t>
            </w:r>
            <w:r>
              <w:rPr>
                <w:color w:val="000000" w:themeColor="text1"/>
              </w:rPr>
              <w:t>院</w:t>
            </w:r>
            <w:r>
              <w:rPr>
                <w:color w:val="000000" w:themeColor="text1"/>
              </w:rPr>
              <w:t>的选址原则，选址是合理的。</w:t>
            </w:r>
          </w:p>
          <w:p w:rsidR="00D6630E" w:rsidRDefault="007C2D94">
            <w:pPr>
              <w:pStyle w:val="a4"/>
              <w:ind w:firstLine="480"/>
              <w:rPr>
                <w:color w:val="000000" w:themeColor="text1"/>
                <w:highlight w:val="yellow"/>
              </w:rPr>
            </w:pPr>
            <w:r>
              <w:rPr>
                <w:rFonts w:hint="eastAsia"/>
                <w:color w:val="000000" w:themeColor="text1"/>
              </w:rPr>
              <w:t>5</w:t>
            </w:r>
            <w:r>
              <w:rPr>
                <w:color w:val="000000" w:themeColor="text1"/>
              </w:rPr>
              <w:t>、</w:t>
            </w:r>
            <w:r>
              <w:rPr>
                <w:color w:val="000000" w:themeColor="text1"/>
              </w:rPr>
              <w:t>平面布局合理性分析</w:t>
            </w:r>
          </w:p>
          <w:p w:rsidR="00D6630E" w:rsidRDefault="007C2D94" w:rsidP="006C27AF">
            <w:pPr>
              <w:pStyle w:val="a4"/>
              <w:ind w:firstLine="480"/>
              <w:rPr>
                <w:color w:val="000000" w:themeColor="text1"/>
              </w:rPr>
            </w:pPr>
            <w:r>
              <w:rPr>
                <w:rFonts w:hint="eastAsia"/>
                <w:color w:val="000000" w:themeColor="text1"/>
              </w:rPr>
              <w:t>项目为一栋综合大楼，</w:t>
            </w:r>
            <w:r>
              <w:rPr>
                <w:rFonts w:hint="eastAsia"/>
                <w:color w:val="000000" w:themeColor="text1"/>
              </w:rPr>
              <w:t>门</w:t>
            </w:r>
            <w:r>
              <w:rPr>
                <w:rFonts w:hint="eastAsia"/>
                <w:color w:val="000000" w:themeColor="text1"/>
              </w:rPr>
              <w:t>诊住院楼</w:t>
            </w:r>
            <w:r>
              <w:rPr>
                <w:rFonts w:hint="eastAsia"/>
                <w:color w:val="000000" w:themeColor="text1"/>
              </w:rPr>
              <w:t>位于</w:t>
            </w:r>
            <w:r>
              <w:rPr>
                <w:rFonts w:hint="eastAsia"/>
                <w:color w:val="000000" w:themeColor="text1"/>
              </w:rPr>
              <w:t>一、二层</w:t>
            </w:r>
            <w:r>
              <w:rPr>
                <w:rFonts w:hint="eastAsia"/>
                <w:color w:val="000000" w:themeColor="text1"/>
              </w:rPr>
              <w:t>，</w:t>
            </w:r>
            <w:r>
              <w:rPr>
                <w:rFonts w:hint="eastAsia"/>
                <w:bCs/>
                <w:color w:val="000000" w:themeColor="text1"/>
              </w:rPr>
              <w:t>办公后勤</w:t>
            </w:r>
            <w:r>
              <w:rPr>
                <w:rFonts w:hint="eastAsia"/>
                <w:color w:val="000000" w:themeColor="text1"/>
              </w:rPr>
              <w:t>及住宿</w:t>
            </w:r>
            <w:r>
              <w:rPr>
                <w:rFonts w:hint="eastAsia"/>
                <w:color w:val="000000" w:themeColor="text1"/>
              </w:rPr>
              <w:t>位于三、四层</w:t>
            </w:r>
            <w:r>
              <w:rPr>
                <w:rFonts w:hint="eastAsia"/>
                <w:color w:val="000000" w:themeColor="text1"/>
              </w:rPr>
              <w:t>。</w:t>
            </w:r>
            <w:r>
              <w:rPr>
                <w:color w:val="000000" w:themeColor="text1"/>
              </w:rPr>
              <w:t>项目污水处理</w:t>
            </w:r>
            <w:r>
              <w:rPr>
                <w:rFonts w:hint="eastAsia"/>
                <w:color w:val="000000" w:themeColor="text1"/>
              </w:rPr>
              <w:t>设施</w:t>
            </w:r>
            <w:r>
              <w:rPr>
                <w:color w:val="000000" w:themeColor="text1"/>
              </w:rPr>
              <w:t>为</w:t>
            </w:r>
            <w:r>
              <w:rPr>
                <w:rFonts w:hint="eastAsia"/>
                <w:color w:val="000000" w:themeColor="text1"/>
              </w:rPr>
              <w:t>二氧化氯发生器消毒设施</w:t>
            </w:r>
            <w:r>
              <w:rPr>
                <w:rFonts w:hint="eastAsia"/>
                <w:color w:val="000000" w:themeColor="text1"/>
              </w:rPr>
              <w:t>，布置于</w:t>
            </w:r>
            <w:r>
              <w:rPr>
                <w:rFonts w:hint="eastAsia"/>
                <w:color w:val="000000" w:themeColor="text1"/>
              </w:rPr>
              <w:t>门诊住</w:t>
            </w:r>
            <w:r>
              <w:rPr>
                <w:color w:val="000000" w:themeColor="text1"/>
              </w:rPr>
              <w:t>院</w:t>
            </w:r>
            <w:r>
              <w:rPr>
                <w:rFonts w:hint="eastAsia"/>
                <w:color w:val="000000" w:themeColor="text1"/>
              </w:rPr>
              <w:t>楼一楼的</w:t>
            </w:r>
            <w:r>
              <w:rPr>
                <w:rFonts w:hint="eastAsia"/>
                <w:color w:val="000000" w:themeColor="text1"/>
              </w:rPr>
              <w:t>东南</w:t>
            </w:r>
            <w:r>
              <w:rPr>
                <w:rFonts w:hint="eastAsia"/>
                <w:color w:val="000000" w:themeColor="text1"/>
              </w:rPr>
              <w:t>侧</w:t>
            </w:r>
            <w:r>
              <w:rPr>
                <w:color w:val="000000" w:themeColor="text1"/>
              </w:rPr>
              <w:t>；</w:t>
            </w:r>
            <w:r>
              <w:rPr>
                <w:rFonts w:hint="eastAsia"/>
                <w:color w:val="000000" w:themeColor="text1"/>
              </w:rPr>
              <w:t>产噪设备布置在房间内，生活垃圾收集在各层均有布置，</w:t>
            </w:r>
            <w:r>
              <w:rPr>
                <w:color w:val="000000" w:themeColor="text1"/>
              </w:rPr>
              <w:t>医疗垃圾暂存间</w:t>
            </w:r>
            <w:r>
              <w:rPr>
                <w:rFonts w:hint="eastAsia"/>
                <w:color w:val="000000" w:themeColor="text1"/>
              </w:rPr>
              <w:t>位于</w:t>
            </w:r>
            <w:r>
              <w:rPr>
                <w:rFonts w:hint="eastAsia"/>
                <w:color w:val="000000" w:themeColor="text1"/>
              </w:rPr>
              <w:t>门诊住</w:t>
            </w:r>
            <w:r>
              <w:rPr>
                <w:color w:val="000000" w:themeColor="text1"/>
              </w:rPr>
              <w:t>院</w:t>
            </w:r>
            <w:r>
              <w:rPr>
                <w:rFonts w:hint="eastAsia"/>
                <w:color w:val="000000" w:themeColor="text1"/>
              </w:rPr>
              <w:t>楼</w:t>
            </w:r>
            <w:r>
              <w:rPr>
                <w:rFonts w:hint="eastAsia"/>
                <w:color w:val="000000" w:themeColor="text1"/>
              </w:rPr>
              <w:t>的</w:t>
            </w:r>
            <w:r>
              <w:rPr>
                <w:rFonts w:hint="eastAsia"/>
                <w:color w:val="000000" w:themeColor="text1"/>
              </w:rPr>
              <w:t>一楼</w:t>
            </w:r>
            <w:r>
              <w:rPr>
                <w:rFonts w:hint="eastAsia"/>
                <w:color w:val="000000" w:themeColor="text1"/>
              </w:rPr>
              <w:t>的</w:t>
            </w:r>
            <w:r>
              <w:rPr>
                <w:rFonts w:hint="eastAsia"/>
                <w:color w:val="000000" w:themeColor="text1"/>
              </w:rPr>
              <w:t>东南侧紧邻污水处理站</w:t>
            </w:r>
            <w:r>
              <w:rPr>
                <w:rFonts w:hint="eastAsia"/>
                <w:color w:val="000000" w:themeColor="text1"/>
              </w:rPr>
              <w:t>。从平面布置分布情况可以看出，项目布局流畅、人流、</w:t>
            </w:r>
            <w:r>
              <w:rPr>
                <w:rFonts w:hint="eastAsia"/>
                <w:color w:val="000000" w:themeColor="text1"/>
              </w:rPr>
              <w:t>物</w:t>
            </w:r>
            <w:r>
              <w:rPr>
                <w:rFonts w:hint="eastAsia"/>
                <w:color w:val="000000" w:themeColor="text1"/>
              </w:rPr>
              <w:t>流畅通，区域功能区划较为合理。</w:t>
            </w:r>
          </w:p>
          <w:p w:rsidR="00D6630E" w:rsidRDefault="007C2D94" w:rsidP="006C27AF">
            <w:pPr>
              <w:pStyle w:val="a4"/>
              <w:ind w:firstLine="480"/>
              <w:rPr>
                <w:color w:val="000000" w:themeColor="text1"/>
              </w:rPr>
            </w:pPr>
            <w:r>
              <w:rPr>
                <w:color w:val="000000" w:themeColor="text1"/>
              </w:rPr>
              <w:t>同时配套建设绿化、消防、水电管网、污水处理系统等配套基础设施。</w:t>
            </w:r>
          </w:p>
          <w:p w:rsidR="00D6630E" w:rsidRDefault="007C2D94" w:rsidP="006C27AF">
            <w:pPr>
              <w:pStyle w:val="a4"/>
              <w:ind w:firstLine="480"/>
              <w:rPr>
                <w:color w:val="000000" w:themeColor="text1"/>
              </w:rPr>
            </w:pPr>
            <w:r>
              <w:rPr>
                <w:color w:val="000000" w:themeColor="text1"/>
              </w:rPr>
              <w:t>从平面布置和周边环境保护目标分布情况，结合项目布局及环评要求，项目污水处理站及医疗废物运输对周边环境保护目标影响较小，不会改变区域功能区划，布局及运输线路较为合理。</w:t>
            </w:r>
          </w:p>
          <w:p w:rsidR="00D6630E" w:rsidRDefault="007C2D94" w:rsidP="006C27AF">
            <w:pPr>
              <w:pStyle w:val="a4"/>
              <w:ind w:firstLine="480"/>
              <w:rPr>
                <w:color w:val="000000" w:themeColor="text1"/>
              </w:rPr>
            </w:pPr>
            <w:r>
              <w:rPr>
                <w:color w:val="000000" w:themeColor="text1"/>
              </w:rPr>
              <w:t>同时项目每层分区规划布置合理，平面布置基本合理。</w:t>
            </w:r>
            <w:r>
              <w:rPr>
                <w:rFonts w:hint="eastAsia"/>
                <w:color w:val="000000" w:themeColor="text1"/>
              </w:rPr>
              <w:t>平面布局见附图</w:t>
            </w:r>
            <w:r>
              <w:rPr>
                <w:color w:val="000000" w:themeColor="text1"/>
              </w:rPr>
              <w:t>。</w:t>
            </w:r>
          </w:p>
          <w:p w:rsidR="00D6630E" w:rsidRDefault="007C2D94" w:rsidP="006C27AF">
            <w:pPr>
              <w:pStyle w:val="a4"/>
              <w:ind w:firstLine="480"/>
              <w:rPr>
                <w:color w:val="000000" w:themeColor="text1"/>
                <w:u w:val="single"/>
              </w:rPr>
            </w:pPr>
            <w:r>
              <w:rPr>
                <w:rFonts w:hint="eastAsia"/>
                <w:color w:val="000000" w:themeColor="text1"/>
                <w:u w:val="single"/>
              </w:rPr>
              <w:lastRenderedPageBreak/>
              <w:t>6</w:t>
            </w:r>
            <w:r>
              <w:rPr>
                <w:rFonts w:hint="eastAsia"/>
                <w:color w:val="000000" w:themeColor="text1"/>
                <w:u w:val="single"/>
              </w:rPr>
              <w:t>、与</w:t>
            </w:r>
            <w:r>
              <w:rPr>
                <w:color w:val="000000" w:themeColor="text1"/>
                <w:u w:val="single"/>
              </w:rPr>
              <w:t>岳阳县杨林街镇经济和社会发展</w:t>
            </w:r>
            <w:r>
              <w:rPr>
                <w:color w:val="000000" w:themeColor="text1"/>
                <w:u w:val="single"/>
              </w:rPr>
              <w:t>“</w:t>
            </w:r>
            <w:r>
              <w:rPr>
                <w:color w:val="000000" w:themeColor="text1"/>
                <w:u w:val="single"/>
              </w:rPr>
              <w:t>十四</w:t>
            </w:r>
            <w:r>
              <w:rPr>
                <w:color w:val="000000" w:themeColor="text1"/>
                <w:u w:val="single"/>
              </w:rPr>
              <w:t>·</w:t>
            </w:r>
            <w:r>
              <w:rPr>
                <w:color w:val="000000" w:themeColor="text1"/>
                <w:u w:val="single"/>
              </w:rPr>
              <w:t>五</w:t>
            </w:r>
            <w:r>
              <w:rPr>
                <w:color w:val="000000" w:themeColor="text1"/>
                <w:u w:val="single"/>
              </w:rPr>
              <w:t>”</w:t>
            </w:r>
            <w:r>
              <w:rPr>
                <w:color w:val="000000" w:themeColor="text1"/>
                <w:u w:val="single"/>
              </w:rPr>
              <w:t>规划</w:t>
            </w:r>
            <w:r>
              <w:rPr>
                <w:rFonts w:hint="eastAsia"/>
                <w:color w:val="000000" w:themeColor="text1"/>
                <w:u w:val="single"/>
              </w:rPr>
              <w:t>相符性分析</w:t>
            </w:r>
          </w:p>
          <w:p w:rsidR="00D6630E" w:rsidRDefault="007C2D94">
            <w:pPr>
              <w:pStyle w:val="20"/>
              <w:ind w:leftChars="0" w:left="0" w:firstLineChars="200" w:firstLine="480"/>
            </w:pPr>
            <w:r>
              <w:rPr>
                <w:rFonts w:hint="eastAsia"/>
                <w:u w:val="single"/>
              </w:rPr>
              <w:t>根据《</w:t>
            </w:r>
            <w:r>
              <w:rPr>
                <w:color w:val="000000" w:themeColor="text1"/>
                <w:u w:val="single"/>
              </w:rPr>
              <w:t>岳阳县杨林街镇经济和社会发展</w:t>
            </w:r>
            <w:r>
              <w:rPr>
                <w:color w:val="000000" w:themeColor="text1"/>
                <w:u w:val="single"/>
              </w:rPr>
              <w:t>“</w:t>
            </w:r>
            <w:r>
              <w:rPr>
                <w:color w:val="000000" w:themeColor="text1"/>
                <w:u w:val="single"/>
              </w:rPr>
              <w:t>十四</w:t>
            </w:r>
            <w:r>
              <w:rPr>
                <w:color w:val="000000" w:themeColor="text1"/>
                <w:u w:val="single"/>
              </w:rPr>
              <w:t>·</w:t>
            </w:r>
            <w:r>
              <w:rPr>
                <w:color w:val="000000" w:themeColor="text1"/>
                <w:u w:val="single"/>
              </w:rPr>
              <w:t>五</w:t>
            </w:r>
            <w:r>
              <w:rPr>
                <w:color w:val="000000" w:themeColor="text1"/>
                <w:u w:val="single"/>
              </w:rPr>
              <w:t>”</w:t>
            </w:r>
            <w:r>
              <w:rPr>
                <w:color w:val="000000" w:themeColor="text1"/>
                <w:u w:val="single"/>
              </w:rPr>
              <w:t>规划</w:t>
            </w:r>
            <w:r>
              <w:rPr>
                <w:rFonts w:hint="eastAsia"/>
                <w:u w:val="single"/>
              </w:rPr>
              <w:t>》可知，其提出加强镇与县市等医疗单位、机构开展合作，输送优质医疗资源。加强推进村医疗卫生机构建设，每村至少配备一个卫生室和一名医疗卫生工作者，确保农民“病有所医”。以“</w:t>
            </w:r>
            <w:r>
              <w:rPr>
                <w:rFonts w:hint="eastAsia"/>
                <w:u w:val="single"/>
              </w:rPr>
              <w:t>每千名服务人口至少配置一名乡村医生”为标准，统筹配给补充乡村医疗卫生技术人员。推行村医镇管，推进镇村两级医疗机构管理一体化、服务同质化。做实村委会公共卫生委员会，深入开展爱国卫生运动，倡导卫生健康习惯，建设健康乡村，本项目的建设符合规划要求。</w:t>
            </w:r>
          </w:p>
          <w:p w:rsidR="00D6630E" w:rsidRDefault="007C2D94">
            <w:pPr>
              <w:pStyle w:val="20"/>
              <w:ind w:leftChars="0" w:left="0" w:firstLineChars="200" w:firstLine="480"/>
            </w:pPr>
            <w:r>
              <w:rPr>
                <w:rFonts w:hint="eastAsia"/>
              </w:rPr>
              <w:t>。</w:t>
            </w:r>
          </w:p>
          <w:p w:rsidR="00D6630E" w:rsidRDefault="00D6630E">
            <w:pPr>
              <w:pStyle w:val="af3"/>
              <w:ind w:firstLineChars="0" w:firstLine="0"/>
              <w:rPr>
                <w:color w:val="000000" w:themeColor="text1"/>
              </w:rPr>
            </w:pPr>
          </w:p>
          <w:p w:rsidR="00D6630E" w:rsidRDefault="00D6630E">
            <w:pPr>
              <w:rPr>
                <w:color w:val="000000" w:themeColor="text1"/>
              </w:rPr>
            </w:pPr>
          </w:p>
          <w:p w:rsidR="00D6630E" w:rsidRDefault="00D6630E">
            <w:pPr>
              <w:pStyle w:val="1"/>
              <w:rPr>
                <w:color w:val="000000" w:themeColor="text1"/>
              </w:rPr>
            </w:pPr>
          </w:p>
          <w:p w:rsidR="00D6630E" w:rsidRDefault="00D6630E">
            <w:pPr>
              <w:rPr>
                <w:color w:val="000000" w:themeColor="text1"/>
              </w:rPr>
            </w:pPr>
          </w:p>
          <w:p w:rsidR="00D6630E" w:rsidRDefault="00D6630E">
            <w:pPr>
              <w:pStyle w:val="1"/>
              <w:rPr>
                <w:color w:val="000000" w:themeColor="text1"/>
              </w:rPr>
            </w:pPr>
          </w:p>
          <w:p w:rsidR="00D6630E" w:rsidRDefault="00D6630E">
            <w:pPr>
              <w:rPr>
                <w:color w:val="000000" w:themeColor="text1"/>
              </w:rPr>
            </w:pPr>
          </w:p>
          <w:p w:rsidR="00D6630E" w:rsidRDefault="00D6630E">
            <w:pPr>
              <w:pStyle w:val="1"/>
              <w:rPr>
                <w:color w:val="000000" w:themeColor="text1"/>
              </w:rPr>
            </w:pPr>
          </w:p>
          <w:p w:rsidR="00D6630E" w:rsidRDefault="00D6630E">
            <w:pPr>
              <w:rPr>
                <w:color w:val="000000" w:themeColor="text1"/>
              </w:rPr>
            </w:pPr>
          </w:p>
          <w:p w:rsidR="00D6630E" w:rsidRDefault="00D6630E">
            <w:pPr>
              <w:pStyle w:val="1"/>
              <w:rPr>
                <w:color w:val="000000" w:themeColor="text1"/>
              </w:rPr>
            </w:pPr>
          </w:p>
          <w:p w:rsidR="00D6630E" w:rsidRDefault="00D6630E">
            <w:pPr>
              <w:rPr>
                <w:color w:val="000000" w:themeColor="text1"/>
              </w:rPr>
            </w:pPr>
          </w:p>
          <w:p w:rsidR="00D6630E" w:rsidRDefault="00D6630E">
            <w:pPr>
              <w:pStyle w:val="1"/>
              <w:rPr>
                <w:color w:val="000000" w:themeColor="text1"/>
              </w:rPr>
            </w:pPr>
          </w:p>
          <w:p w:rsidR="00D6630E" w:rsidRDefault="00D6630E">
            <w:pPr>
              <w:rPr>
                <w:color w:val="000000" w:themeColor="text1"/>
              </w:rPr>
            </w:pPr>
          </w:p>
          <w:p w:rsidR="00D6630E" w:rsidRDefault="00D6630E">
            <w:pPr>
              <w:pStyle w:val="1"/>
              <w:rPr>
                <w:color w:val="000000" w:themeColor="text1"/>
              </w:rPr>
            </w:pPr>
          </w:p>
          <w:p w:rsidR="00D6630E" w:rsidRDefault="00D6630E">
            <w:pPr>
              <w:rPr>
                <w:color w:val="000000" w:themeColor="text1"/>
              </w:rPr>
            </w:pPr>
          </w:p>
          <w:p w:rsidR="00D6630E" w:rsidRDefault="00D6630E">
            <w:pPr>
              <w:pStyle w:val="20"/>
              <w:ind w:leftChars="0" w:left="0" w:firstLine="0"/>
              <w:rPr>
                <w:color w:val="000000" w:themeColor="text1"/>
              </w:rPr>
            </w:pPr>
          </w:p>
          <w:p w:rsidR="00D6630E" w:rsidRDefault="00D6630E">
            <w:pPr>
              <w:rPr>
                <w:color w:val="000000" w:themeColor="text1"/>
              </w:rPr>
            </w:pPr>
          </w:p>
          <w:p w:rsidR="00D6630E" w:rsidRDefault="00D6630E">
            <w:pPr>
              <w:pStyle w:val="3"/>
              <w:rPr>
                <w:color w:val="000000" w:themeColor="text1"/>
              </w:rPr>
            </w:pPr>
          </w:p>
          <w:p w:rsidR="00D6630E" w:rsidRDefault="00D6630E"/>
        </w:tc>
      </w:tr>
    </w:tbl>
    <w:p w:rsidR="00D6630E" w:rsidRDefault="00D6630E">
      <w:pPr>
        <w:outlineLvl w:val="0"/>
        <w:rPr>
          <w:rFonts w:eastAsia="黑体"/>
          <w:color w:val="000000" w:themeColor="text1"/>
          <w:sz w:val="30"/>
        </w:rPr>
        <w:sectPr w:rsidR="00D6630E">
          <w:footerReference w:type="default" r:id="rId10"/>
          <w:pgSz w:w="11906" w:h="16838"/>
          <w:pgMar w:top="1440" w:right="1800" w:bottom="1440" w:left="1800" w:header="851" w:footer="1077" w:gutter="0"/>
          <w:pgNumType w:start="1"/>
          <w:cols w:space="720"/>
          <w:docGrid w:linePitch="312"/>
        </w:sectPr>
      </w:pPr>
    </w:p>
    <w:p w:rsidR="00D6630E" w:rsidRDefault="007C2D94">
      <w:pPr>
        <w:pStyle w:val="1"/>
        <w:rPr>
          <w:color w:val="000000" w:themeColor="text1"/>
        </w:rPr>
      </w:pPr>
      <w:bookmarkStart w:id="20" w:name="_Toc32187"/>
      <w:bookmarkStart w:id="21" w:name="_Toc264"/>
      <w:bookmarkStart w:id="22" w:name="_Toc21617"/>
      <w:bookmarkStart w:id="23" w:name="_Toc25959"/>
      <w:bookmarkStart w:id="24" w:name="_Toc4230"/>
      <w:bookmarkStart w:id="25" w:name="_Toc24489"/>
      <w:bookmarkStart w:id="26" w:name="_Toc30121"/>
      <w:bookmarkStart w:id="27" w:name="_Toc3835"/>
      <w:bookmarkStart w:id="28" w:name="_Toc17521"/>
      <w:bookmarkStart w:id="29" w:name="_Toc20154"/>
      <w:bookmarkStart w:id="30" w:name="_Toc9609"/>
      <w:bookmarkStart w:id="31" w:name="_Toc13469"/>
      <w:bookmarkStart w:id="32" w:name="_Toc3011"/>
      <w:bookmarkStart w:id="33" w:name="_Toc2540"/>
      <w:r>
        <w:rPr>
          <w:rFonts w:hint="eastAsia"/>
          <w:color w:val="000000" w:themeColor="text1"/>
        </w:rPr>
        <w:lastRenderedPageBreak/>
        <w:t>二、建设项目工程分析</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60"/>
        <w:gridCol w:w="8062"/>
      </w:tblGrid>
      <w:tr w:rsidR="00D6630E">
        <w:trPr>
          <w:trHeight w:val="7358"/>
          <w:jc w:val="center"/>
        </w:trPr>
        <w:tc>
          <w:tcPr>
            <w:tcW w:w="463" w:type="dxa"/>
            <w:noWrap/>
            <w:vAlign w:val="center"/>
          </w:tcPr>
          <w:p w:rsidR="00D6630E" w:rsidRDefault="007C2D94">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Cs w:val="24"/>
              </w:rPr>
              <w:t>建设内容</w:t>
            </w:r>
          </w:p>
        </w:tc>
        <w:tc>
          <w:tcPr>
            <w:tcW w:w="8059" w:type="dxa"/>
            <w:noWrap/>
          </w:tcPr>
          <w:p w:rsidR="00D6630E" w:rsidRDefault="007C2D94">
            <w:pPr>
              <w:rPr>
                <w:color w:val="000000" w:themeColor="text1"/>
              </w:rPr>
            </w:pPr>
            <w:r>
              <w:rPr>
                <w:color w:val="000000" w:themeColor="text1"/>
              </w:rPr>
              <w:t>一、项目由来</w:t>
            </w:r>
          </w:p>
          <w:p w:rsidR="00D6630E" w:rsidRDefault="007C2D94" w:rsidP="006C27AF">
            <w:pPr>
              <w:pStyle w:val="a4"/>
              <w:ind w:firstLine="480"/>
              <w:rPr>
                <w:color w:val="000000" w:themeColor="text1"/>
                <w:kern w:val="0"/>
              </w:rPr>
            </w:pPr>
            <w:r>
              <w:rPr>
                <w:color w:val="000000" w:themeColor="text1"/>
                <w:u w:val="single"/>
              </w:rPr>
              <w:t>岳阳县永康护理院位于岳阳县杨林乡花果园村下门组</w:t>
            </w:r>
            <w:r>
              <w:rPr>
                <w:bCs/>
                <w:color w:val="000000" w:themeColor="text1"/>
                <w:u w:val="single"/>
              </w:rPr>
              <w:t>，</w:t>
            </w:r>
            <w:r>
              <w:rPr>
                <w:bCs/>
                <w:color w:val="000000" w:themeColor="text1"/>
                <w:u w:val="single"/>
              </w:rPr>
              <w:t>是经上级卫生部门审核批准的一家集医疗</w:t>
            </w:r>
            <w:r>
              <w:rPr>
                <w:bCs/>
                <w:color w:val="000000" w:themeColor="text1"/>
                <w:u w:val="single"/>
              </w:rPr>
              <w:t>.</w:t>
            </w:r>
            <w:r>
              <w:rPr>
                <w:bCs/>
                <w:color w:val="000000" w:themeColor="text1"/>
                <w:u w:val="single"/>
              </w:rPr>
              <w:t>科研</w:t>
            </w:r>
            <w:r>
              <w:rPr>
                <w:bCs/>
                <w:color w:val="000000" w:themeColor="text1"/>
                <w:u w:val="single"/>
              </w:rPr>
              <w:t>.</w:t>
            </w:r>
            <w:r>
              <w:rPr>
                <w:bCs/>
                <w:color w:val="000000" w:themeColor="text1"/>
                <w:u w:val="single"/>
              </w:rPr>
              <w:t>保健养老护理于一体的现代化的民营综合医院，</w:t>
            </w:r>
            <w:r>
              <w:rPr>
                <w:color w:val="000000" w:themeColor="text1"/>
                <w:u w:val="single"/>
              </w:rPr>
              <w:t>肩负</w:t>
            </w:r>
            <w:r>
              <w:rPr>
                <w:bCs/>
                <w:color w:val="000000" w:themeColor="text1"/>
                <w:u w:val="single"/>
              </w:rPr>
              <w:t>全镇群众的医疗卫生及预防保健工作。</w:t>
            </w:r>
            <w:r>
              <w:rPr>
                <w:color w:val="000000" w:themeColor="text1"/>
                <w:u w:val="single"/>
              </w:rPr>
              <w:t>岳阳县永康护理院</w:t>
            </w:r>
            <w:r>
              <w:rPr>
                <w:bCs/>
                <w:color w:val="000000" w:themeColor="text1"/>
                <w:u w:val="single"/>
              </w:rPr>
              <w:t>现有</w:t>
            </w:r>
            <w:r>
              <w:rPr>
                <w:bCs/>
                <w:color w:val="000000" w:themeColor="text1"/>
                <w:u w:val="single"/>
              </w:rPr>
              <w:t>1</w:t>
            </w:r>
            <w:r>
              <w:rPr>
                <w:bCs/>
                <w:color w:val="000000" w:themeColor="text1"/>
                <w:u w:val="single"/>
              </w:rPr>
              <w:t>栋</w:t>
            </w:r>
            <w:r>
              <w:rPr>
                <w:bCs/>
                <w:color w:val="000000" w:themeColor="text1"/>
                <w:u w:val="single"/>
              </w:rPr>
              <w:t>4</w:t>
            </w:r>
            <w:r>
              <w:rPr>
                <w:bCs/>
                <w:color w:val="000000" w:themeColor="text1"/>
                <w:u w:val="single"/>
              </w:rPr>
              <w:t>F</w:t>
            </w:r>
            <w:r>
              <w:rPr>
                <w:color w:val="000000" w:themeColor="text1"/>
                <w:u w:val="single"/>
              </w:rPr>
              <w:t>综合大楼</w:t>
            </w:r>
            <w:r>
              <w:rPr>
                <w:color w:val="000000" w:themeColor="text1"/>
                <w:u w:val="single"/>
              </w:rPr>
              <w:t>960</w:t>
            </w:r>
            <w:r>
              <w:rPr>
                <w:color w:val="000000" w:themeColor="text1"/>
                <w:u w:val="single"/>
              </w:rPr>
              <w:t>平方米</w:t>
            </w:r>
            <w:r>
              <w:rPr>
                <w:bCs/>
                <w:color w:val="000000" w:themeColor="text1"/>
                <w:u w:val="single"/>
              </w:rPr>
              <w:t>。</w:t>
            </w:r>
            <w:r>
              <w:rPr>
                <w:color w:val="000000" w:themeColor="text1"/>
                <w:kern w:val="0"/>
                <w:u w:val="single"/>
              </w:rPr>
              <w:t>卫生院规模较小，</w:t>
            </w:r>
            <w:r>
              <w:rPr>
                <w:color w:val="000000" w:themeColor="text1"/>
                <w:kern w:val="0"/>
                <w:u w:val="single"/>
              </w:rPr>
              <w:t>于</w:t>
            </w:r>
            <w:r>
              <w:rPr>
                <w:color w:val="000000" w:themeColor="text1"/>
                <w:kern w:val="0"/>
                <w:u w:val="single"/>
              </w:rPr>
              <w:t>2017</w:t>
            </w:r>
            <w:r>
              <w:rPr>
                <w:color w:val="000000" w:themeColor="text1"/>
                <w:kern w:val="0"/>
                <w:u w:val="single"/>
              </w:rPr>
              <w:t>年</w:t>
            </w:r>
            <w:r>
              <w:rPr>
                <w:color w:val="000000" w:themeColor="text1"/>
                <w:kern w:val="0"/>
                <w:u w:val="single"/>
              </w:rPr>
              <w:t>3</w:t>
            </w:r>
            <w:r>
              <w:rPr>
                <w:color w:val="000000" w:themeColor="text1"/>
                <w:kern w:val="0"/>
                <w:u w:val="single"/>
              </w:rPr>
              <w:t>月成立</w:t>
            </w:r>
            <w:r>
              <w:rPr>
                <w:color w:val="000000" w:themeColor="text1"/>
                <w:u w:val="single"/>
              </w:rPr>
              <w:t>，</w:t>
            </w:r>
            <w:r>
              <w:rPr>
                <w:color w:val="000000" w:themeColor="text1"/>
                <w:kern w:val="0"/>
                <w:u w:val="single"/>
              </w:rPr>
              <w:t>该院一直未履行环保手续</w:t>
            </w:r>
            <w:r>
              <w:rPr>
                <w:color w:val="000000" w:themeColor="text1"/>
                <w:kern w:val="0"/>
                <w:u w:val="single"/>
              </w:rPr>
              <w:t>。</w:t>
            </w:r>
            <w:r>
              <w:rPr>
                <w:color w:val="000000" w:themeColor="text1"/>
                <w:kern w:val="0"/>
                <w:u w:val="single"/>
              </w:rPr>
              <w:t>由于乡镇人口数量的增长，卫生医疗需求也越多，再加上人们环保意识的增强，</w:t>
            </w:r>
            <w:r>
              <w:rPr>
                <w:color w:val="000000" w:themeColor="text1"/>
                <w:kern w:val="0"/>
                <w:u w:val="single"/>
              </w:rPr>
              <w:t>根据</w:t>
            </w:r>
            <w:r>
              <w:rPr>
                <w:kern w:val="0"/>
                <w:u w:val="single"/>
              </w:rPr>
              <w:t>《湖南省卫生健康委员会和湖南省生态环境厅关于做好一级医疗机构污水处理问题排查整治工作的通知》（湘卫函〔</w:t>
            </w:r>
            <w:r>
              <w:rPr>
                <w:kern w:val="0"/>
                <w:u w:val="single"/>
              </w:rPr>
              <w:t>2023</w:t>
            </w:r>
            <w:r>
              <w:rPr>
                <w:kern w:val="0"/>
                <w:u w:val="single"/>
              </w:rPr>
              <w:t>〕</w:t>
            </w:r>
            <w:r>
              <w:rPr>
                <w:kern w:val="0"/>
                <w:u w:val="single"/>
              </w:rPr>
              <w:t>60</w:t>
            </w:r>
            <w:r>
              <w:rPr>
                <w:kern w:val="0"/>
                <w:u w:val="single"/>
              </w:rPr>
              <w:t>号文件要求）</w:t>
            </w:r>
            <w:r>
              <w:rPr>
                <w:kern w:val="0"/>
                <w:u w:val="single"/>
              </w:rPr>
              <w:t>和《岳阳市卫生健康委、岳阳市生态环境局关于做好一级医疗机构污水处理问题排查整治工作内容的通知》（岳卫函〔</w:t>
            </w:r>
            <w:r>
              <w:rPr>
                <w:kern w:val="0"/>
                <w:u w:val="single"/>
              </w:rPr>
              <w:t>2023</w:t>
            </w:r>
            <w:r>
              <w:rPr>
                <w:kern w:val="0"/>
                <w:u w:val="single"/>
              </w:rPr>
              <w:t>〕</w:t>
            </w:r>
            <w:r>
              <w:rPr>
                <w:kern w:val="0"/>
                <w:u w:val="single"/>
              </w:rPr>
              <w:t>42</w:t>
            </w:r>
            <w:r>
              <w:rPr>
                <w:kern w:val="0"/>
                <w:u w:val="single"/>
              </w:rPr>
              <w:t>号）要求，项目作为一级医院需完善医疗机构内部规范管理，其中要求环评报告表手续齐全，</w:t>
            </w:r>
            <w:r>
              <w:rPr>
                <w:color w:val="000000" w:themeColor="text1"/>
                <w:kern w:val="0"/>
                <w:u w:val="single"/>
              </w:rPr>
              <w:t>故卫生院拟对已建的项目履行补办环评手续。</w:t>
            </w:r>
          </w:p>
          <w:p w:rsidR="00D6630E" w:rsidRDefault="007C2D94" w:rsidP="006C27AF">
            <w:pPr>
              <w:pStyle w:val="a4"/>
              <w:ind w:firstLine="480"/>
              <w:rPr>
                <w:color w:val="000000" w:themeColor="text1"/>
              </w:rPr>
            </w:pPr>
            <w:r>
              <w:rPr>
                <w:color w:val="000000" w:themeColor="text1"/>
              </w:rPr>
              <w:t>根</w:t>
            </w:r>
            <w:r>
              <w:rPr>
                <w:color w:val="000000" w:themeColor="text1"/>
              </w:rPr>
              <w:t>据《中华人民共和国环境保护法》（</w:t>
            </w:r>
            <w:r>
              <w:rPr>
                <w:color w:val="000000" w:themeColor="text1"/>
              </w:rPr>
              <w:t>2015</w:t>
            </w:r>
            <w:r>
              <w:rPr>
                <w:color w:val="000000" w:themeColor="text1"/>
              </w:rPr>
              <w:t>年）、《中华人民共和国环境影响评价法》（</w:t>
            </w:r>
            <w:r>
              <w:rPr>
                <w:color w:val="000000" w:themeColor="text1"/>
              </w:rPr>
              <w:t>2018</w:t>
            </w:r>
            <w:r>
              <w:rPr>
                <w:color w:val="000000" w:themeColor="text1"/>
              </w:rPr>
              <w:t>年</w:t>
            </w:r>
            <w:r>
              <w:rPr>
                <w:color w:val="000000" w:themeColor="text1"/>
              </w:rPr>
              <w:t>12</w:t>
            </w:r>
            <w:r>
              <w:rPr>
                <w:color w:val="000000" w:themeColor="text1"/>
              </w:rPr>
              <w:t>月</w:t>
            </w:r>
            <w:r>
              <w:rPr>
                <w:color w:val="000000" w:themeColor="text1"/>
              </w:rPr>
              <w:t>29</w:t>
            </w:r>
            <w:r>
              <w:rPr>
                <w:color w:val="000000" w:themeColor="text1"/>
              </w:rPr>
              <w:t>日修订）、《建设项目环境保护管理条例》（</w:t>
            </w:r>
            <w:r>
              <w:rPr>
                <w:color w:val="000000" w:themeColor="text1"/>
              </w:rPr>
              <w:t>2017</w:t>
            </w:r>
            <w:r>
              <w:rPr>
                <w:color w:val="000000" w:themeColor="text1"/>
              </w:rPr>
              <w:t>年</w:t>
            </w:r>
            <w:r>
              <w:rPr>
                <w:color w:val="000000" w:themeColor="text1"/>
              </w:rPr>
              <w:t>10</w:t>
            </w:r>
            <w:r>
              <w:rPr>
                <w:color w:val="000000" w:themeColor="text1"/>
              </w:rPr>
              <w:t>月）和《建设项目环境影响评价分类管理名录》（</w:t>
            </w:r>
            <w:r>
              <w:rPr>
                <w:color w:val="000000" w:themeColor="text1"/>
              </w:rPr>
              <w:t>2021</w:t>
            </w:r>
            <w:r>
              <w:rPr>
                <w:color w:val="000000" w:themeColor="text1"/>
              </w:rPr>
              <w:t>年版），本项目属于管理名录中</w:t>
            </w:r>
            <w:r>
              <w:rPr>
                <w:color w:val="000000" w:themeColor="text1"/>
              </w:rPr>
              <w:t>“</w:t>
            </w:r>
            <w:r>
              <w:rPr>
                <w:color w:val="000000" w:themeColor="text1"/>
              </w:rPr>
              <w:t>四十九</w:t>
            </w:r>
            <w:r>
              <w:rPr>
                <w:color w:val="000000" w:themeColor="text1"/>
              </w:rPr>
              <w:t xml:space="preserve"> </w:t>
            </w:r>
            <w:r>
              <w:rPr>
                <w:color w:val="000000" w:themeColor="text1"/>
              </w:rPr>
              <w:t>卫生</w:t>
            </w:r>
            <w:r>
              <w:rPr>
                <w:color w:val="000000" w:themeColor="text1"/>
              </w:rPr>
              <w:t>”</w:t>
            </w:r>
            <w:r>
              <w:rPr>
                <w:color w:val="000000" w:themeColor="text1"/>
              </w:rPr>
              <w:t>中</w:t>
            </w:r>
            <w:r>
              <w:rPr>
                <w:color w:val="000000" w:themeColor="text1"/>
              </w:rPr>
              <w:t xml:space="preserve">“108 </w:t>
            </w:r>
            <w:r>
              <w:rPr>
                <w:color w:val="000000" w:themeColor="text1"/>
              </w:rPr>
              <w:t>基层医疗卫生服务</w:t>
            </w:r>
            <w:r>
              <w:rPr>
                <w:color w:val="000000" w:themeColor="text1"/>
              </w:rPr>
              <w:t>84</w:t>
            </w:r>
            <w:r>
              <w:rPr>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color w:val="000000" w:themeColor="text1"/>
              </w:rPr>
              <w:t>外）</w:t>
            </w:r>
            <w:r>
              <w:rPr>
                <w:color w:val="000000" w:themeColor="text1"/>
              </w:rPr>
              <w:t>”</w:t>
            </w:r>
            <w:r>
              <w:rPr>
                <w:color w:val="000000" w:themeColor="text1"/>
              </w:rPr>
              <w:t>类别，因此项目需编制环境影响报告表，并报生态环境主管部门审批。为此，</w:t>
            </w:r>
            <w:r>
              <w:rPr>
                <w:color w:val="000000" w:themeColor="text1"/>
              </w:rPr>
              <w:t>岳阳县永康护理院</w:t>
            </w:r>
            <w:r>
              <w:rPr>
                <w:color w:val="000000" w:themeColor="text1"/>
              </w:rPr>
              <w:t>委托</w:t>
            </w:r>
            <w:r>
              <w:rPr>
                <w:color w:val="000000" w:themeColor="text1"/>
              </w:rPr>
              <w:t>湖南宏康环境科技有限公司（</w:t>
            </w:r>
            <w:r>
              <w:rPr>
                <w:color w:val="000000" w:themeColor="text1"/>
              </w:rPr>
              <w:t>以下简称</w:t>
            </w:r>
            <w:r>
              <w:rPr>
                <w:color w:val="000000" w:themeColor="text1"/>
              </w:rPr>
              <w:t>“</w:t>
            </w:r>
            <w:r>
              <w:rPr>
                <w:color w:val="000000" w:themeColor="text1"/>
              </w:rPr>
              <w:t>我公司</w:t>
            </w:r>
            <w:r>
              <w:rPr>
                <w:color w:val="000000" w:themeColor="text1"/>
              </w:rPr>
              <w:t>”</w:t>
            </w:r>
            <w:r>
              <w:rPr>
                <w:color w:val="000000" w:themeColor="text1"/>
              </w:rPr>
              <w:t>）</w:t>
            </w:r>
            <w:r>
              <w:rPr>
                <w:color w:val="000000" w:themeColor="text1"/>
              </w:rPr>
              <w:t>承担该项目的环境影响评价工作。我公司接受委托后，在现场踏勘、监测和资料收集等的基础上，根据环评技术规则及其它有关文件，编制了该项目的环境影响报告表，报请当地生态环境主管部门审批。</w:t>
            </w:r>
          </w:p>
          <w:p w:rsidR="00D6630E" w:rsidRDefault="007C2D94" w:rsidP="006C27AF">
            <w:pPr>
              <w:pStyle w:val="a4"/>
              <w:ind w:firstLine="480"/>
              <w:rPr>
                <w:color w:val="000000" w:themeColor="text1"/>
              </w:rPr>
            </w:pPr>
            <w:r>
              <w:rPr>
                <w:color w:val="000000" w:themeColor="text1"/>
              </w:rPr>
              <w:t>特别说明：项目如涉及到的辐射影响，不在本次评价范围之内，建设单位须依据《中华人民共和国环境影响评价法》、《建设项目环境保护管理条例》等相关规</w:t>
            </w:r>
            <w:r>
              <w:rPr>
                <w:color w:val="000000" w:themeColor="text1"/>
              </w:rPr>
              <w:t>定以及有关部门的要求另作辐射环评。</w:t>
            </w:r>
          </w:p>
          <w:p w:rsidR="00D6630E" w:rsidRDefault="007C2D94">
            <w:pPr>
              <w:rPr>
                <w:color w:val="000000" w:themeColor="text1"/>
              </w:rPr>
            </w:pPr>
            <w:r>
              <w:rPr>
                <w:color w:val="000000" w:themeColor="text1"/>
              </w:rPr>
              <w:t>二、工程内容及规模</w:t>
            </w:r>
          </w:p>
          <w:p w:rsidR="00D6630E" w:rsidRDefault="007C2D94" w:rsidP="006C27AF">
            <w:pPr>
              <w:pStyle w:val="a4"/>
              <w:ind w:firstLine="480"/>
              <w:rPr>
                <w:color w:val="000000" w:themeColor="text1"/>
              </w:rPr>
            </w:pPr>
            <w:r>
              <w:rPr>
                <w:color w:val="000000" w:themeColor="text1"/>
              </w:rPr>
              <w:t>1</w:t>
            </w:r>
            <w:r>
              <w:rPr>
                <w:color w:val="000000" w:themeColor="text1"/>
              </w:rPr>
              <w:t>、建设项目内容</w:t>
            </w:r>
          </w:p>
          <w:p w:rsidR="00D6630E" w:rsidRDefault="007C2D94" w:rsidP="006C27AF">
            <w:pPr>
              <w:pStyle w:val="a4"/>
              <w:ind w:firstLine="480"/>
              <w:rPr>
                <w:color w:val="000000" w:themeColor="text1"/>
              </w:rPr>
            </w:pPr>
            <w:r>
              <w:rPr>
                <w:color w:val="000000" w:themeColor="text1"/>
              </w:rPr>
              <w:t>项目</w:t>
            </w:r>
            <w:r>
              <w:rPr>
                <w:color w:val="000000" w:themeColor="text1"/>
              </w:rPr>
              <w:t>总占地面积</w:t>
            </w:r>
            <w:r>
              <w:rPr>
                <w:color w:val="000000" w:themeColor="text1"/>
              </w:rPr>
              <w:t>240</w:t>
            </w:r>
            <w:r>
              <w:rPr>
                <w:rFonts w:hint="eastAsia"/>
                <w:color w:val="000000" w:themeColor="text1"/>
              </w:rPr>
              <w:t>m</w:t>
            </w:r>
            <w:r>
              <w:rPr>
                <w:rFonts w:hint="eastAsia"/>
                <w:color w:val="000000" w:themeColor="text1"/>
                <w:vertAlign w:val="superscript"/>
              </w:rPr>
              <w:t>2</w:t>
            </w:r>
            <w:r>
              <w:rPr>
                <w:color w:val="000000" w:themeColor="text1"/>
              </w:rPr>
              <w:t>，</w:t>
            </w:r>
            <w:r>
              <w:rPr>
                <w:color w:val="000000" w:themeColor="text1"/>
              </w:rPr>
              <w:t>综合楼</w:t>
            </w:r>
            <w:r>
              <w:rPr>
                <w:color w:val="000000" w:themeColor="text1"/>
              </w:rPr>
              <w:t>1</w:t>
            </w:r>
            <w:r>
              <w:rPr>
                <w:color w:val="000000" w:themeColor="text1"/>
              </w:rPr>
              <w:t>栋。设有</w:t>
            </w:r>
            <w:r>
              <w:rPr>
                <w:color w:val="000000" w:themeColor="text1"/>
              </w:rPr>
              <w:t>儿科、内科、外科、妇产科、</w:t>
            </w:r>
            <w:r>
              <w:rPr>
                <w:color w:val="000000" w:themeColor="text1"/>
              </w:rPr>
              <w:lastRenderedPageBreak/>
              <w:t>医学检验科、医学影像科、中医科</w:t>
            </w:r>
            <w:r>
              <w:rPr>
                <w:color w:val="000000" w:themeColor="text1"/>
              </w:rPr>
              <w:t>等，床位</w:t>
            </w:r>
            <w:r>
              <w:rPr>
                <w:color w:val="000000" w:themeColor="text1"/>
              </w:rPr>
              <w:t>50</w:t>
            </w:r>
            <w:r>
              <w:rPr>
                <w:color w:val="000000" w:themeColor="text1"/>
              </w:rPr>
              <w:t>张</w:t>
            </w:r>
            <w:r>
              <w:rPr>
                <w:rFonts w:hint="eastAsia"/>
                <w:color w:val="000000" w:themeColor="text1"/>
              </w:rPr>
              <w:t>，</w:t>
            </w:r>
            <w:r>
              <w:rPr>
                <w:rFonts w:hint="eastAsia"/>
                <w:color w:val="000000" w:themeColor="text1"/>
                <w:u w:val="single"/>
              </w:rPr>
              <w:t>项目无传染病房</w:t>
            </w:r>
            <w:r>
              <w:rPr>
                <w:color w:val="000000" w:themeColor="text1"/>
              </w:rPr>
              <w:t>。总计卫生专业技术人员</w:t>
            </w:r>
            <w:r>
              <w:rPr>
                <w:color w:val="000000" w:themeColor="text1"/>
              </w:rPr>
              <w:t>20</w:t>
            </w:r>
            <w:r>
              <w:rPr>
                <w:color w:val="000000" w:themeColor="text1"/>
              </w:rPr>
              <w:t>名。项目主要工程情况见下表。</w:t>
            </w:r>
          </w:p>
          <w:p w:rsidR="00D6630E" w:rsidRDefault="007C2D94">
            <w:pPr>
              <w:pStyle w:val="afb"/>
              <w:rPr>
                <w:color w:val="000000" w:themeColor="text1"/>
                <w:u w:val="single"/>
              </w:rPr>
            </w:pPr>
            <w:r>
              <w:rPr>
                <w:color w:val="000000" w:themeColor="text1"/>
                <w:u w:val="single"/>
              </w:rPr>
              <w:t>表</w:t>
            </w:r>
            <w:r>
              <w:rPr>
                <w:color w:val="000000" w:themeColor="text1"/>
                <w:u w:val="single"/>
              </w:rPr>
              <w:t>2.1-1</w:t>
            </w:r>
            <w:r>
              <w:rPr>
                <w:color w:val="000000" w:themeColor="text1"/>
                <w:u w:val="single"/>
              </w:rPr>
              <w:t>项目</w:t>
            </w:r>
            <w:r>
              <w:rPr>
                <w:color w:val="000000" w:themeColor="text1"/>
                <w:u w:val="single"/>
              </w:rPr>
              <w:t>组成</w:t>
            </w:r>
            <w:r>
              <w:rPr>
                <w:color w:val="000000" w:themeColor="text1"/>
                <w:u w:val="single"/>
              </w:rPr>
              <w:t>一览表</w:t>
            </w:r>
          </w:p>
          <w:tbl>
            <w:tblPr>
              <w:tblStyle w:val="af4"/>
              <w:tblW w:w="7828" w:type="dxa"/>
              <w:tblLook w:val="04A0"/>
            </w:tblPr>
            <w:tblGrid>
              <w:gridCol w:w="688"/>
              <w:gridCol w:w="710"/>
              <w:gridCol w:w="987"/>
              <w:gridCol w:w="740"/>
              <w:gridCol w:w="3790"/>
              <w:gridCol w:w="913"/>
            </w:tblGrid>
            <w:tr w:rsidR="00D6630E">
              <w:tc>
                <w:tcPr>
                  <w:tcW w:w="688" w:type="dxa"/>
                  <w:vAlign w:val="center"/>
                </w:tcPr>
                <w:p w:rsidR="00D6630E" w:rsidRDefault="007C2D94">
                  <w:pPr>
                    <w:pStyle w:val="afa"/>
                    <w:spacing w:line="276" w:lineRule="auto"/>
                    <w:rPr>
                      <w:color w:val="000000" w:themeColor="text1"/>
                      <w:u w:val="single"/>
                    </w:rPr>
                  </w:pPr>
                  <w:r>
                    <w:rPr>
                      <w:color w:val="000000" w:themeColor="text1"/>
                      <w:u w:val="single"/>
                    </w:rPr>
                    <w:t>序号</w:t>
                  </w:r>
                </w:p>
              </w:tc>
              <w:tc>
                <w:tcPr>
                  <w:tcW w:w="710" w:type="dxa"/>
                  <w:vAlign w:val="center"/>
                </w:tcPr>
                <w:p w:rsidR="00D6630E" w:rsidRDefault="007C2D94">
                  <w:pPr>
                    <w:pStyle w:val="afa"/>
                    <w:spacing w:line="276" w:lineRule="auto"/>
                    <w:rPr>
                      <w:color w:val="000000" w:themeColor="text1"/>
                      <w:u w:val="single"/>
                    </w:rPr>
                  </w:pPr>
                  <w:r>
                    <w:rPr>
                      <w:color w:val="000000" w:themeColor="text1"/>
                      <w:u w:val="single"/>
                    </w:rPr>
                    <w:t>类别</w:t>
                  </w: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工程内容</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工程规模</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备注</w:t>
                  </w:r>
                </w:p>
              </w:tc>
            </w:tr>
            <w:tr w:rsidR="00D6630E">
              <w:tc>
                <w:tcPr>
                  <w:tcW w:w="688" w:type="dxa"/>
                  <w:vMerge w:val="restart"/>
                  <w:vAlign w:val="center"/>
                </w:tcPr>
                <w:p w:rsidR="00D6630E" w:rsidRDefault="007C2D94">
                  <w:pPr>
                    <w:pStyle w:val="afa"/>
                    <w:spacing w:line="276" w:lineRule="auto"/>
                    <w:rPr>
                      <w:color w:val="000000" w:themeColor="text1"/>
                      <w:u w:val="single"/>
                    </w:rPr>
                  </w:pPr>
                  <w:r>
                    <w:rPr>
                      <w:color w:val="000000" w:themeColor="text1"/>
                      <w:u w:val="single"/>
                    </w:rPr>
                    <w:t>1</w:t>
                  </w:r>
                </w:p>
              </w:tc>
              <w:tc>
                <w:tcPr>
                  <w:tcW w:w="710" w:type="dxa"/>
                  <w:vMerge w:val="restart"/>
                  <w:vAlign w:val="center"/>
                </w:tcPr>
                <w:p w:rsidR="00D6630E" w:rsidRDefault="007C2D94">
                  <w:pPr>
                    <w:pStyle w:val="afa"/>
                    <w:spacing w:line="276" w:lineRule="auto"/>
                    <w:rPr>
                      <w:color w:val="000000" w:themeColor="text1"/>
                      <w:u w:val="single"/>
                    </w:rPr>
                  </w:pPr>
                  <w:r>
                    <w:rPr>
                      <w:color w:val="000000" w:themeColor="text1"/>
                      <w:u w:val="single"/>
                    </w:rPr>
                    <w:t>主体工程</w:t>
                  </w:r>
                </w:p>
              </w:tc>
              <w:tc>
                <w:tcPr>
                  <w:tcW w:w="987" w:type="dxa"/>
                  <w:vMerge w:val="restart"/>
                  <w:vAlign w:val="center"/>
                </w:tcPr>
                <w:p w:rsidR="00D6630E" w:rsidRDefault="007C2D94">
                  <w:pPr>
                    <w:pStyle w:val="afa"/>
                    <w:spacing w:line="276" w:lineRule="auto"/>
                    <w:rPr>
                      <w:color w:val="000000" w:themeColor="text1"/>
                      <w:u w:val="single"/>
                    </w:rPr>
                  </w:pPr>
                  <w:r>
                    <w:rPr>
                      <w:color w:val="000000" w:themeColor="text1"/>
                      <w:u w:val="single"/>
                    </w:rPr>
                    <w:t>综合楼</w:t>
                  </w:r>
                  <w:r>
                    <w:rPr>
                      <w:color w:val="000000" w:themeColor="text1"/>
                      <w:u w:val="single"/>
                    </w:rPr>
                    <w:t>（</w:t>
                  </w:r>
                  <w:r>
                    <w:rPr>
                      <w:color w:val="000000" w:themeColor="text1"/>
                      <w:u w:val="single"/>
                    </w:rPr>
                    <w:t>1</w:t>
                  </w:r>
                  <w:r>
                    <w:rPr>
                      <w:color w:val="000000" w:themeColor="text1"/>
                      <w:u w:val="single"/>
                    </w:rPr>
                    <w:t>栋</w:t>
                  </w:r>
                  <w:r>
                    <w:rPr>
                      <w:color w:val="000000" w:themeColor="text1"/>
                      <w:u w:val="single"/>
                    </w:rPr>
                    <w:t>）</w:t>
                  </w:r>
                </w:p>
              </w:tc>
              <w:tc>
                <w:tcPr>
                  <w:tcW w:w="740" w:type="dxa"/>
                  <w:vAlign w:val="center"/>
                </w:tcPr>
                <w:p w:rsidR="00D6630E" w:rsidRDefault="007C2D94">
                  <w:pPr>
                    <w:pStyle w:val="afa"/>
                    <w:spacing w:line="276" w:lineRule="auto"/>
                    <w:rPr>
                      <w:color w:val="000000" w:themeColor="text1"/>
                      <w:u w:val="single"/>
                    </w:rPr>
                  </w:pPr>
                  <w:r>
                    <w:rPr>
                      <w:color w:val="000000" w:themeColor="text1"/>
                      <w:u w:val="single"/>
                    </w:rPr>
                    <w:t>1F</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儿科、内科、中医门诊、外科、关怀科、放射科、</w:t>
                  </w:r>
                  <w:r>
                    <w:rPr>
                      <w:color w:val="000000" w:themeColor="text1"/>
                      <w:u w:val="single"/>
                    </w:rPr>
                    <w:t>B</w:t>
                  </w:r>
                  <w:r>
                    <w:rPr>
                      <w:color w:val="000000" w:themeColor="text1"/>
                      <w:u w:val="single"/>
                    </w:rPr>
                    <w:t>超心电图室、收费室、药房、留观室、处置室、治疗室等</w:t>
                  </w:r>
                </w:p>
              </w:tc>
              <w:tc>
                <w:tcPr>
                  <w:tcW w:w="913" w:type="dxa"/>
                  <w:vMerge w:val="restart"/>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987" w:type="dxa"/>
                  <w:vMerge/>
                  <w:vAlign w:val="center"/>
                </w:tcPr>
                <w:p w:rsidR="00D6630E" w:rsidRDefault="00D6630E">
                  <w:pPr>
                    <w:pStyle w:val="afa"/>
                    <w:spacing w:line="276" w:lineRule="auto"/>
                    <w:rPr>
                      <w:color w:val="000000" w:themeColor="text1"/>
                      <w:u w:val="single"/>
                    </w:rPr>
                  </w:pPr>
                </w:p>
              </w:tc>
              <w:tc>
                <w:tcPr>
                  <w:tcW w:w="740" w:type="dxa"/>
                  <w:vAlign w:val="center"/>
                </w:tcPr>
                <w:p w:rsidR="00D6630E" w:rsidRDefault="007C2D94">
                  <w:pPr>
                    <w:pStyle w:val="afa"/>
                    <w:spacing w:line="276" w:lineRule="auto"/>
                    <w:rPr>
                      <w:color w:val="000000" w:themeColor="text1"/>
                      <w:u w:val="single"/>
                    </w:rPr>
                  </w:pPr>
                  <w:r>
                    <w:rPr>
                      <w:color w:val="000000" w:themeColor="text1"/>
                      <w:u w:val="single"/>
                    </w:rPr>
                    <w:t>2F</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医生办公室、抢救室、治疗室、处置室、康复理疗室、病房等</w:t>
                  </w:r>
                </w:p>
              </w:tc>
              <w:tc>
                <w:tcPr>
                  <w:tcW w:w="913" w:type="dxa"/>
                  <w:vMerge/>
                  <w:vAlign w:val="center"/>
                </w:tcPr>
                <w:p w:rsidR="00D6630E" w:rsidRDefault="00D6630E">
                  <w:pPr>
                    <w:pStyle w:val="afa"/>
                    <w:spacing w:line="276" w:lineRule="auto"/>
                    <w:rPr>
                      <w:color w:val="000000" w:themeColor="text1"/>
                      <w:u w:val="single"/>
                    </w:rPr>
                  </w:pP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987" w:type="dxa"/>
                  <w:vMerge/>
                  <w:vAlign w:val="center"/>
                </w:tcPr>
                <w:p w:rsidR="00D6630E" w:rsidRDefault="00D6630E">
                  <w:pPr>
                    <w:pStyle w:val="afa"/>
                    <w:spacing w:line="276" w:lineRule="auto"/>
                    <w:rPr>
                      <w:color w:val="000000" w:themeColor="text1"/>
                      <w:u w:val="single"/>
                    </w:rPr>
                  </w:pPr>
                </w:p>
              </w:tc>
              <w:tc>
                <w:tcPr>
                  <w:tcW w:w="740" w:type="dxa"/>
                  <w:vAlign w:val="center"/>
                </w:tcPr>
                <w:p w:rsidR="00D6630E" w:rsidRDefault="007C2D94">
                  <w:pPr>
                    <w:pStyle w:val="afa"/>
                    <w:spacing w:line="276" w:lineRule="auto"/>
                    <w:rPr>
                      <w:color w:val="000000" w:themeColor="text1"/>
                      <w:u w:val="single"/>
                    </w:rPr>
                  </w:pPr>
                  <w:r>
                    <w:rPr>
                      <w:color w:val="000000" w:themeColor="text1"/>
                      <w:u w:val="single"/>
                    </w:rPr>
                    <w:t>3F</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食堂、办公室、宿舍</w:t>
                  </w:r>
                </w:p>
              </w:tc>
              <w:tc>
                <w:tcPr>
                  <w:tcW w:w="913" w:type="dxa"/>
                  <w:vMerge/>
                  <w:vAlign w:val="center"/>
                </w:tcPr>
                <w:p w:rsidR="00D6630E" w:rsidRDefault="00D6630E">
                  <w:pPr>
                    <w:pStyle w:val="afa"/>
                    <w:spacing w:line="276" w:lineRule="auto"/>
                    <w:rPr>
                      <w:color w:val="000000" w:themeColor="text1"/>
                      <w:u w:val="single"/>
                    </w:rPr>
                  </w:pP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987" w:type="dxa"/>
                  <w:vMerge/>
                  <w:vAlign w:val="center"/>
                </w:tcPr>
                <w:p w:rsidR="00D6630E" w:rsidRDefault="00D6630E">
                  <w:pPr>
                    <w:pStyle w:val="afa"/>
                    <w:spacing w:line="276" w:lineRule="auto"/>
                    <w:rPr>
                      <w:color w:val="000000" w:themeColor="text1"/>
                      <w:u w:val="single"/>
                    </w:rPr>
                  </w:pPr>
                </w:p>
              </w:tc>
              <w:tc>
                <w:tcPr>
                  <w:tcW w:w="740" w:type="dxa"/>
                  <w:vAlign w:val="center"/>
                </w:tcPr>
                <w:p w:rsidR="00D6630E" w:rsidRDefault="007C2D94">
                  <w:pPr>
                    <w:pStyle w:val="afa"/>
                    <w:spacing w:line="276" w:lineRule="auto"/>
                    <w:rPr>
                      <w:color w:val="000000" w:themeColor="text1"/>
                      <w:u w:val="single"/>
                    </w:rPr>
                  </w:pPr>
                  <w:r>
                    <w:rPr>
                      <w:color w:val="000000" w:themeColor="text1"/>
                      <w:u w:val="single"/>
                    </w:rPr>
                    <w:t>4F</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宿舍</w:t>
                  </w:r>
                </w:p>
              </w:tc>
              <w:tc>
                <w:tcPr>
                  <w:tcW w:w="913" w:type="dxa"/>
                  <w:vMerge/>
                  <w:vAlign w:val="center"/>
                </w:tcPr>
                <w:p w:rsidR="00D6630E" w:rsidRDefault="00D6630E">
                  <w:pPr>
                    <w:pStyle w:val="afa"/>
                    <w:spacing w:line="276" w:lineRule="auto"/>
                    <w:rPr>
                      <w:color w:val="000000" w:themeColor="text1"/>
                      <w:u w:val="single"/>
                    </w:rPr>
                  </w:pPr>
                </w:p>
              </w:tc>
            </w:tr>
            <w:tr w:rsidR="00D6630E">
              <w:tc>
                <w:tcPr>
                  <w:tcW w:w="688" w:type="dxa"/>
                  <w:vMerge w:val="restart"/>
                  <w:vAlign w:val="center"/>
                </w:tcPr>
                <w:p w:rsidR="00D6630E" w:rsidRDefault="007C2D94">
                  <w:pPr>
                    <w:pStyle w:val="afa"/>
                    <w:spacing w:line="276" w:lineRule="auto"/>
                    <w:rPr>
                      <w:color w:val="000000" w:themeColor="text1"/>
                      <w:u w:val="single"/>
                    </w:rPr>
                  </w:pPr>
                  <w:r>
                    <w:rPr>
                      <w:color w:val="000000" w:themeColor="text1"/>
                      <w:u w:val="single"/>
                    </w:rPr>
                    <w:t>2</w:t>
                  </w:r>
                </w:p>
              </w:tc>
              <w:tc>
                <w:tcPr>
                  <w:tcW w:w="710" w:type="dxa"/>
                  <w:vMerge w:val="restart"/>
                  <w:vAlign w:val="center"/>
                </w:tcPr>
                <w:p w:rsidR="00D6630E" w:rsidRDefault="007C2D94">
                  <w:pPr>
                    <w:pStyle w:val="afa"/>
                    <w:spacing w:line="276" w:lineRule="auto"/>
                    <w:rPr>
                      <w:color w:val="000000" w:themeColor="text1"/>
                      <w:u w:val="single"/>
                    </w:rPr>
                  </w:pPr>
                  <w:r>
                    <w:rPr>
                      <w:color w:val="000000" w:themeColor="text1"/>
                      <w:u w:val="single"/>
                    </w:rPr>
                    <w:t>辅助工程</w:t>
                  </w: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污水处理间</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位于</w:t>
                  </w:r>
                  <w:r>
                    <w:rPr>
                      <w:color w:val="000000" w:themeColor="text1"/>
                      <w:u w:val="single"/>
                    </w:rPr>
                    <w:t>综合楼</w:t>
                  </w:r>
                  <w:r>
                    <w:rPr>
                      <w:color w:val="000000" w:themeColor="text1"/>
                      <w:u w:val="single"/>
                    </w:rPr>
                    <w:t>的一楼的</w:t>
                  </w:r>
                  <w:r>
                    <w:rPr>
                      <w:color w:val="000000" w:themeColor="text1"/>
                      <w:u w:val="single"/>
                    </w:rPr>
                    <w:t>东南侧</w:t>
                  </w:r>
                  <w:r>
                    <w:rPr>
                      <w:color w:val="000000" w:themeColor="text1"/>
                      <w:u w:val="single"/>
                    </w:rPr>
                    <w:t>，</w:t>
                  </w:r>
                  <w:r>
                    <w:rPr>
                      <w:color w:val="000000" w:themeColor="text1"/>
                      <w:u w:val="single"/>
                    </w:rPr>
                    <w:t>20</w:t>
                  </w:r>
                  <w:r>
                    <w:rPr>
                      <w:color w:val="000000" w:themeColor="text1"/>
                      <w:u w:val="single"/>
                    </w:rPr>
                    <w:t>m²</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医疗废物暂存间</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位于</w:t>
                  </w:r>
                  <w:r>
                    <w:rPr>
                      <w:color w:val="000000" w:themeColor="text1"/>
                      <w:u w:val="single"/>
                    </w:rPr>
                    <w:t>综合楼</w:t>
                  </w:r>
                  <w:r>
                    <w:rPr>
                      <w:color w:val="000000" w:themeColor="text1"/>
                      <w:u w:val="single"/>
                    </w:rPr>
                    <w:t>的一楼的</w:t>
                  </w:r>
                  <w:r>
                    <w:rPr>
                      <w:color w:val="000000" w:themeColor="text1"/>
                      <w:u w:val="single"/>
                    </w:rPr>
                    <w:t>东南侧</w:t>
                  </w:r>
                  <w:r>
                    <w:rPr>
                      <w:color w:val="000000" w:themeColor="text1"/>
                      <w:u w:val="single"/>
                    </w:rPr>
                    <w:t>，</w:t>
                  </w:r>
                  <w:r>
                    <w:rPr>
                      <w:color w:val="000000" w:themeColor="text1"/>
                      <w:u w:val="single"/>
                    </w:rPr>
                    <w:t>20</w:t>
                  </w:r>
                  <w:r>
                    <w:rPr>
                      <w:color w:val="000000" w:themeColor="text1"/>
                      <w:u w:val="single"/>
                    </w:rPr>
                    <w:t>m²</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restart"/>
                  <w:vAlign w:val="center"/>
                </w:tcPr>
                <w:p w:rsidR="00D6630E" w:rsidRDefault="007C2D94">
                  <w:pPr>
                    <w:pStyle w:val="afa"/>
                    <w:spacing w:line="276" w:lineRule="auto"/>
                    <w:rPr>
                      <w:color w:val="000000" w:themeColor="text1"/>
                      <w:u w:val="single"/>
                    </w:rPr>
                  </w:pPr>
                  <w:r>
                    <w:rPr>
                      <w:color w:val="000000" w:themeColor="text1"/>
                      <w:u w:val="single"/>
                    </w:rPr>
                    <w:t>3</w:t>
                  </w:r>
                </w:p>
              </w:tc>
              <w:tc>
                <w:tcPr>
                  <w:tcW w:w="710" w:type="dxa"/>
                  <w:vMerge w:val="restart"/>
                  <w:vAlign w:val="center"/>
                </w:tcPr>
                <w:p w:rsidR="00D6630E" w:rsidRDefault="007C2D94">
                  <w:pPr>
                    <w:pStyle w:val="afa"/>
                    <w:spacing w:line="276" w:lineRule="auto"/>
                    <w:rPr>
                      <w:color w:val="000000" w:themeColor="text1"/>
                      <w:u w:val="single"/>
                    </w:rPr>
                  </w:pPr>
                  <w:r>
                    <w:rPr>
                      <w:color w:val="000000" w:themeColor="text1"/>
                      <w:u w:val="single"/>
                    </w:rPr>
                    <w:t>公用工程</w:t>
                  </w: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供水</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用水来源为市政自来水，满足项目生产生活用水要求</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rPr>
                <w:trHeight w:val="90"/>
              </w:trPr>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排水</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实行雨污分流，雨水排入项目周边雨水管网，综合废水</w:t>
                  </w:r>
                  <w:r>
                    <w:rPr>
                      <w:rFonts w:hint="eastAsia"/>
                      <w:color w:val="000000" w:themeColor="text1"/>
                      <w:u w:val="single"/>
                    </w:rPr>
                    <w:t>经</w:t>
                  </w:r>
                  <w:r>
                    <w:rPr>
                      <w:color w:val="000000" w:themeColor="text1"/>
                      <w:u w:val="single"/>
                    </w:rPr>
                    <w:t>“</w:t>
                  </w:r>
                  <w:r>
                    <w:rPr>
                      <w:color w:val="000000" w:themeColor="text1"/>
                      <w:u w:val="single"/>
                    </w:rPr>
                    <w:t>化粪池</w:t>
                  </w:r>
                  <w:r>
                    <w:rPr>
                      <w:color w:val="000000" w:themeColor="text1"/>
                      <w:u w:val="single"/>
                    </w:rPr>
                    <w:t>+</w:t>
                  </w:r>
                  <w:r>
                    <w:rPr>
                      <w:color w:val="000000" w:themeColor="text1"/>
                      <w:u w:val="single"/>
                    </w:rPr>
                    <w:t>调节池</w:t>
                  </w:r>
                  <w:r>
                    <w:rPr>
                      <w:rFonts w:hint="eastAsia"/>
                      <w:color w:val="000000" w:themeColor="text1"/>
                      <w:u w:val="single"/>
                    </w:rPr>
                    <w:t>+</w:t>
                  </w:r>
                  <w:r>
                    <w:rPr>
                      <w:color w:val="000000" w:themeColor="text1"/>
                      <w:u w:val="single"/>
                    </w:rPr>
                    <w:t>二氧化氯发生器消毒</w:t>
                  </w:r>
                  <w:r>
                    <w:rPr>
                      <w:color w:val="000000" w:themeColor="text1"/>
                      <w:u w:val="single"/>
                    </w:rPr>
                    <w:t>”</w:t>
                  </w:r>
                  <w:r>
                    <w:rPr>
                      <w:color w:val="000000" w:themeColor="text1"/>
                      <w:u w:val="single"/>
                    </w:rPr>
                    <w:t>处理后排入市政污水管网。</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供电</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区域供电管网直接引入</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restart"/>
                  <w:vAlign w:val="center"/>
                </w:tcPr>
                <w:p w:rsidR="00D6630E" w:rsidRDefault="007C2D94">
                  <w:pPr>
                    <w:pStyle w:val="afa"/>
                    <w:spacing w:line="276" w:lineRule="auto"/>
                    <w:rPr>
                      <w:color w:val="000000" w:themeColor="text1"/>
                      <w:u w:val="single"/>
                    </w:rPr>
                  </w:pPr>
                  <w:r>
                    <w:rPr>
                      <w:color w:val="000000" w:themeColor="text1"/>
                      <w:u w:val="single"/>
                    </w:rPr>
                    <w:t>4</w:t>
                  </w:r>
                </w:p>
              </w:tc>
              <w:tc>
                <w:tcPr>
                  <w:tcW w:w="710" w:type="dxa"/>
                  <w:vMerge w:val="restart"/>
                  <w:vAlign w:val="center"/>
                </w:tcPr>
                <w:p w:rsidR="00D6630E" w:rsidRDefault="007C2D94">
                  <w:pPr>
                    <w:pStyle w:val="afa"/>
                    <w:spacing w:line="276" w:lineRule="auto"/>
                    <w:rPr>
                      <w:color w:val="000000" w:themeColor="text1"/>
                      <w:u w:val="single"/>
                    </w:rPr>
                  </w:pPr>
                  <w:r>
                    <w:rPr>
                      <w:color w:val="000000" w:themeColor="text1"/>
                      <w:u w:val="single"/>
                    </w:rPr>
                    <w:t>环保工程</w:t>
                  </w: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废水处理</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配备二氧化氯发生器消毒</w:t>
                  </w:r>
                  <w:r>
                    <w:rPr>
                      <w:color w:val="000000" w:themeColor="text1"/>
                      <w:u w:val="single"/>
                    </w:rPr>
                    <w:t>，处理规模为</w:t>
                  </w:r>
                  <w:r>
                    <w:rPr>
                      <w:color w:val="000000" w:themeColor="text1"/>
                      <w:u w:val="single"/>
                    </w:rPr>
                    <w:t>15m</w:t>
                  </w:r>
                  <w:r>
                    <w:rPr>
                      <w:color w:val="000000" w:themeColor="text1"/>
                      <w:u w:val="single"/>
                    </w:rPr>
                    <w:t>³/d</w:t>
                  </w:r>
                  <w:r>
                    <w:rPr>
                      <w:color w:val="000000" w:themeColor="text1"/>
                      <w:u w:val="single"/>
                    </w:rPr>
                    <w:t>，采用</w:t>
                  </w:r>
                  <w:r>
                    <w:rPr>
                      <w:color w:val="000000" w:themeColor="text1"/>
                      <w:u w:val="single"/>
                    </w:rPr>
                    <w:t>“</w:t>
                  </w:r>
                  <w:r>
                    <w:rPr>
                      <w:color w:val="000000" w:themeColor="text1"/>
                      <w:u w:val="single"/>
                    </w:rPr>
                    <w:t>化粪池</w:t>
                  </w:r>
                  <w:r>
                    <w:rPr>
                      <w:color w:val="000000" w:themeColor="text1"/>
                      <w:u w:val="single"/>
                    </w:rPr>
                    <w:t>+</w:t>
                  </w:r>
                  <w:r>
                    <w:rPr>
                      <w:color w:val="000000" w:themeColor="text1"/>
                      <w:u w:val="single"/>
                    </w:rPr>
                    <w:t>调节池</w:t>
                  </w:r>
                  <w:r>
                    <w:rPr>
                      <w:rFonts w:hint="eastAsia"/>
                      <w:color w:val="000000" w:themeColor="text1"/>
                      <w:u w:val="single"/>
                    </w:rPr>
                    <w:t>+</w:t>
                  </w:r>
                  <w:r>
                    <w:rPr>
                      <w:color w:val="000000" w:themeColor="text1"/>
                      <w:u w:val="single"/>
                    </w:rPr>
                    <w:t>二氧化氯发生器消毒</w:t>
                  </w:r>
                  <w:r>
                    <w:rPr>
                      <w:color w:val="000000" w:themeColor="text1"/>
                      <w:u w:val="single"/>
                    </w:rPr>
                    <w:t>”</w:t>
                  </w:r>
                  <w:r>
                    <w:rPr>
                      <w:color w:val="000000" w:themeColor="text1"/>
                      <w:u w:val="single"/>
                    </w:rPr>
                    <w:t>工艺进行处理，</w:t>
                  </w:r>
                  <w:r>
                    <w:rPr>
                      <w:color w:val="000000" w:themeColor="text1"/>
                      <w:u w:val="single"/>
                    </w:rPr>
                    <w:t>废水</w:t>
                  </w:r>
                  <w:r>
                    <w:rPr>
                      <w:color w:val="000000" w:themeColor="text1"/>
                      <w:u w:val="single"/>
                    </w:rPr>
                    <w:t>处理达到《医疗机构水污染排放标准》（</w:t>
                  </w:r>
                  <w:r>
                    <w:rPr>
                      <w:color w:val="000000" w:themeColor="text1"/>
                      <w:u w:val="single"/>
                    </w:rPr>
                    <w:t>GB18466-2005</w:t>
                  </w:r>
                  <w:r>
                    <w:rPr>
                      <w:color w:val="000000" w:themeColor="text1"/>
                      <w:u w:val="single"/>
                    </w:rPr>
                    <w:t>）中表</w:t>
                  </w:r>
                  <w:r>
                    <w:rPr>
                      <w:color w:val="000000" w:themeColor="text1"/>
                      <w:u w:val="single"/>
                    </w:rPr>
                    <w:t>2</w:t>
                  </w:r>
                  <w:r>
                    <w:rPr>
                      <w:color w:val="000000" w:themeColor="text1"/>
                      <w:u w:val="single"/>
                    </w:rPr>
                    <w:t>的预处理标准后，排入市</w:t>
                  </w:r>
                  <w:r>
                    <w:rPr>
                      <w:color w:val="000000" w:themeColor="text1"/>
                      <w:u w:val="single"/>
                    </w:rPr>
                    <w:t>污水管网，经岳阳县杨林乡污水处理厂处理后排入沙港河。</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废气处理</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污水处理站恶臭</w:t>
                  </w:r>
                  <w:r>
                    <w:rPr>
                      <w:color w:val="000000" w:themeColor="text1"/>
                      <w:u w:val="single"/>
                    </w:rPr>
                    <w:t>：</w:t>
                  </w:r>
                  <w:r>
                    <w:rPr>
                      <w:color w:val="000000" w:themeColor="text1"/>
                      <w:u w:val="single"/>
                    </w:rPr>
                    <w:t>密闭设施。</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噪声治理</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隔声、减振、消声。</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r w:rsidR="00D6630E">
              <w:tc>
                <w:tcPr>
                  <w:tcW w:w="688" w:type="dxa"/>
                  <w:vMerge/>
                  <w:vAlign w:val="center"/>
                </w:tcPr>
                <w:p w:rsidR="00D6630E" w:rsidRDefault="00D6630E">
                  <w:pPr>
                    <w:pStyle w:val="afa"/>
                    <w:spacing w:line="276" w:lineRule="auto"/>
                    <w:rPr>
                      <w:color w:val="000000" w:themeColor="text1"/>
                      <w:u w:val="single"/>
                    </w:rPr>
                  </w:pPr>
                </w:p>
              </w:tc>
              <w:tc>
                <w:tcPr>
                  <w:tcW w:w="710" w:type="dxa"/>
                  <w:vMerge/>
                  <w:vAlign w:val="center"/>
                </w:tcPr>
                <w:p w:rsidR="00D6630E" w:rsidRDefault="00D6630E">
                  <w:pPr>
                    <w:pStyle w:val="afa"/>
                    <w:spacing w:line="276" w:lineRule="auto"/>
                    <w:rPr>
                      <w:color w:val="000000" w:themeColor="text1"/>
                      <w:u w:val="single"/>
                    </w:rPr>
                  </w:pPr>
                </w:p>
              </w:tc>
              <w:tc>
                <w:tcPr>
                  <w:tcW w:w="1727" w:type="dxa"/>
                  <w:gridSpan w:val="2"/>
                  <w:vAlign w:val="center"/>
                </w:tcPr>
                <w:p w:rsidR="00D6630E" w:rsidRDefault="007C2D94">
                  <w:pPr>
                    <w:pStyle w:val="afa"/>
                    <w:spacing w:line="276" w:lineRule="auto"/>
                    <w:rPr>
                      <w:color w:val="000000" w:themeColor="text1"/>
                      <w:u w:val="single"/>
                    </w:rPr>
                  </w:pPr>
                  <w:r>
                    <w:rPr>
                      <w:color w:val="000000" w:themeColor="text1"/>
                      <w:u w:val="single"/>
                    </w:rPr>
                    <w:t>固废处置</w:t>
                  </w:r>
                </w:p>
              </w:tc>
              <w:tc>
                <w:tcPr>
                  <w:tcW w:w="3790" w:type="dxa"/>
                  <w:vAlign w:val="center"/>
                </w:tcPr>
                <w:p w:rsidR="00D6630E" w:rsidRDefault="007C2D94">
                  <w:pPr>
                    <w:pStyle w:val="afa"/>
                    <w:spacing w:line="276" w:lineRule="auto"/>
                    <w:rPr>
                      <w:color w:val="000000" w:themeColor="text1"/>
                      <w:u w:val="single"/>
                    </w:rPr>
                  </w:pPr>
                  <w:r>
                    <w:rPr>
                      <w:color w:val="000000" w:themeColor="text1"/>
                      <w:u w:val="single"/>
                    </w:rPr>
                    <w:t>医疗废物：院区内设置医疗废物垃圾桶，收集后暂存于医疗废物暂存间，定期交由</w:t>
                  </w:r>
                  <w:r>
                    <w:rPr>
                      <w:color w:val="000000" w:themeColor="text1"/>
                      <w:u w:val="single"/>
                    </w:rPr>
                    <w:t>岳阳市方向固废安全处置有限公司</w:t>
                  </w:r>
                  <w:r>
                    <w:rPr>
                      <w:color w:val="000000" w:themeColor="text1"/>
                      <w:u w:val="single"/>
                    </w:rPr>
                    <w:t>；生活垃圾：院区设置垃圾桶和垃圾收集点，日产日清，由当地环卫部门清运处理。</w:t>
                  </w:r>
                </w:p>
              </w:tc>
              <w:tc>
                <w:tcPr>
                  <w:tcW w:w="913" w:type="dxa"/>
                  <w:vAlign w:val="center"/>
                </w:tcPr>
                <w:p w:rsidR="00D6630E" w:rsidRDefault="007C2D94">
                  <w:pPr>
                    <w:pStyle w:val="afa"/>
                    <w:spacing w:line="276" w:lineRule="auto"/>
                    <w:rPr>
                      <w:color w:val="000000" w:themeColor="text1"/>
                      <w:u w:val="single"/>
                    </w:rPr>
                  </w:pPr>
                  <w:r>
                    <w:rPr>
                      <w:color w:val="000000" w:themeColor="text1"/>
                      <w:u w:val="single"/>
                    </w:rPr>
                    <w:t>已建</w:t>
                  </w:r>
                </w:p>
              </w:tc>
            </w:tr>
          </w:tbl>
          <w:p w:rsidR="00D6630E" w:rsidRDefault="007C2D94" w:rsidP="006C27AF">
            <w:pPr>
              <w:pStyle w:val="a4"/>
              <w:ind w:firstLine="480"/>
              <w:rPr>
                <w:color w:val="000000" w:themeColor="text1"/>
              </w:rPr>
            </w:pPr>
            <w:r>
              <w:rPr>
                <w:color w:val="000000" w:themeColor="text1"/>
                <w:u w:val="single"/>
              </w:rPr>
              <w:t>本次环评不对放射科设备的电磁辐射进行评价，放射科设备需单独办理相关环评手续。</w:t>
            </w:r>
          </w:p>
          <w:p w:rsidR="00D6630E" w:rsidRDefault="007C2D94" w:rsidP="006C27AF">
            <w:pPr>
              <w:pStyle w:val="a4"/>
              <w:ind w:firstLine="480"/>
              <w:rPr>
                <w:color w:val="000000" w:themeColor="text1"/>
              </w:rPr>
            </w:pPr>
            <w:r>
              <w:rPr>
                <w:color w:val="000000" w:themeColor="text1"/>
              </w:rPr>
              <w:t>3</w:t>
            </w:r>
            <w:r>
              <w:rPr>
                <w:color w:val="000000" w:themeColor="text1"/>
              </w:rPr>
              <w:t>、</w:t>
            </w:r>
            <w:r>
              <w:rPr>
                <w:color w:val="000000" w:themeColor="text1"/>
              </w:rPr>
              <w:t>主要设备</w:t>
            </w:r>
          </w:p>
          <w:p w:rsidR="00D6630E" w:rsidRDefault="007C2D94" w:rsidP="006C27AF">
            <w:pPr>
              <w:pStyle w:val="a4"/>
              <w:ind w:firstLine="480"/>
              <w:rPr>
                <w:color w:val="000000" w:themeColor="text1"/>
              </w:rPr>
            </w:pPr>
            <w:r>
              <w:rPr>
                <w:color w:val="000000" w:themeColor="text1"/>
              </w:rPr>
              <w:t>项目主要设备详见</w:t>
            </w:r>
            <w:r>
              <w:rPr>
                <w:color w:val="000000" w:themeColor="text1"/>
              </w:rPr>
              <w:t>下</w:t>
            </w:r>
            <w:r>
              <w:rPr>
                <w:color w:val="000000" w:themeColor="text1"/>
              </w:rPr>
              <w:t>表。</w:t>
            </w:r>
          </w:p>
          <w:p w:rsidR="00D6630E" w:rsidRDefault="007C2D94">
            <w:pPr>
              <w:pStyle w:val="afb"/>
              <w:rPr>
                <w:color w:val="000000" w:themeColor="text1"/>
              </w:rPr>
            </w:pPr>
            <w:r>
              <w:rPr>
                <w:color w:val="000000" w:themeColor="text1"/>
              </w:rPr>
              <w:t>表</w:t>
            </w:r>
            <w:r>
              <w:rPr>
                <w:color w:val="000000" w:themeColor="text1"/>
              </w:rPr>
              <w:t>2.1-2</w:t>
            </w:r>
            <w:r>
              <w:rPr>
                <w:color w:val="000000" w:themeColor="text1"/>
              </w:rPr>
              <w:t>主要设备一览表</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2986"/>
              <w:gridCol w:w="1326"/>
              <w:gridCol w:w="1326"/>
              <w:gridCol w:w="1352"/>
            </w:tblGrid>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序号</w:t>
                  </w:r>
                </w:p>
              </w:tc>
              <w:tc>
                <w:tcPr>
                  <w:tcW w:w="2986" w:type="dxa"/>
                  <w:vAlign w:val="center"/>
                </w:tcPr>
                <w:p w:rsidR="00D6630E" w:rsidRDefault="007C2D94">
                  <w:pPr>
                    <w:pStyle w:val="afa"/>
                    <w:rPr>
                      <w:color w:val="000000" w:themeColor="text1"/>
                      <w:u w:val="single"/>
                    </w:rPr>
                  </w:pPr>
                  <w:r>
                    <w:rPr>
                      <w:color w:val="000000" w:themeColor="text1"/>
                      <w:u w:val="single"/>
                    </w:rPr>
                    <w:t>设备名称</w:t>
                  </w:r>
                </w:p>
              </w:tc>
              <w:tc>
                <w:tcPr>
                  <w:tcW w:w="1326" w:type="dxa"/>
                  <w:vAlign w:val="center"/>
                </w:tcPr>
                <w:p w:rsidR="00D6630E" w:rsidRDefault="007C2D94">
                  <w:pPr>
                    <w:pStyle w:val="afa"/>
                    <w:rPr>
                      <w:color w:val="000000" w:themeColor="text1"/>
                      <w:u w:val="single"/>
                    </w:rPr>
                  </w:pPr>
                  <w:r>
                    <w:rPr>
                      <w:color w:val="000000" w:themeColor="text1"/>
                      <w:u w:val="single"/>
                    </w:rPr>
                    <w:t>型号</w:t>
                  </w:r>
                </w:p>
              </w:tc>
              <w:tc>
                <w:tcPr>
                  <w:tcW w:w="1326" w:type="dxa"/>
                  <w:vAlign w:val="center"/>
                </w:tcPr>
                <w:p w:rsidR="00D6630E" w:rsidRDefault="007C2D94">
                  <w:pPr>
                    <w:pStyle w:val="afa"/>
                    <w:rPr>
                      <w:color w:val="000000" w:themeColor="text1"/>
                      <w:u w:val="single"/>
                    </w:rPr>
                  </w:pPr>
                  <w:r>
                    <w:rPr>
                      <w:color w:val="000000" w:themeColor="text1"/>
                      <w:u w:val="single"/>
                    </w:rPr>
                    <w:t>数量</w:t>
                  </w:r>
                </w:p>
              </w:tc>
              <w:tc>
                <w:tcPr>
                  <w:tcW w:w="1352" w:type="dxa"/>
                  <w:vAlign w:val="center"/>
                </w:tcPr>
                <w:p w:rsidR="00D6630E" w:rsidRDefault="007C2D94">
                  <w:pPr>
                    <w:pStyle w:val="afa"/>
                    <w:rPr>
                      <w:color w:val="000000" w:themeColor="text1"/>
                      <w:u w:val="single"/>
                    </w:rPr>
                  </w:pPr>
                  <w:r>
                    <w:rPr>
                      <w:color w:val="000000" w:themeColor="text1"/>
                      <w:u w:val="single"/>
                    </w:rPr>
                    <w:t>单位</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lastRenderedPageBreak/>
                    <w:t>1</w:t>
                  </w:r>
                </w:p>
              </w:tc>
              <w:tc>
                <w:tcPr>
                  <w:tcW w:w="2986" w:type="dxa"/>
                  <w:vAlign w:val="center"/>
                </w:tcPr>
                <w:p w:rsidR="00D6630E" w:rsidRDefault="007C2D94">
                  <w:pPr>
                    <w:pStyle w:val="afa"/>
                    <w:rPr>
                      <w:color w:val="000000" w:themeColor="text1"/>
                      <w:u w:val="single"/>
                    </w:rPr>
                  </w:pPr>
                  <w:r>
                    <w:rPr>
                      <w:color w:val="000000" w:themeColor="text1"/>
                      <w:u w:val="single"/>
                    </w:rPr>
                    <w:t>DR</w:t>
                  </w:r>
                  <w:r>
                    <w:rPr>
                      <w:color w:val="000000" w:themeColor="text1"/>
                      <w:u w:val="single"/>
                    </w:rPr>
                    <w:t>机</w:t>
                  </w:r>
                </w:p>
              </w:tc>
              <w:tc>
                <w:tcPr>
                  <w:tcW w:w="1326" w:type="dxa"/>
                  <w:vAlign w:val="center"/>
                </w:tcPr>
                <w:p w:rsidR="00D6630E" w:rsidRDefault="007C2D94">
                  <w:pPr>
                    <w:pStyle w:val="afa"/>
                    <w:rPr>
                      <w:color w:val="000000" w:themeColor="text1"/>
                      <w:u w:val="single"/>
                    </w:rPr>
                  </w:pPr>
                  <w:r>
                    <w:rPr>
                      <w:color w:val="000000" w:themeColor="text1"/>
                      <w:u w:val="single"/>
                    </w:rPr>
                    <w:t>万东</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2</w:t>
                  </w:r>
                </w:p>
              </w:tc>
              <w:tc>
                <w:tcPr>
                  <w:tcW w:w="2986" w:type="dxa"/>
                  <w:vAlign w:val="center"/>
                </w:tcPr>
                <w:p w:rsidR="00D6630E" w:rsidRDefault="007C2D94">
                  <w:pPr>
                    <w:pStyle w:val="afa"/>
                    <w:rPr>
                      <w:color w:val="000000" w:themeColor="text1"/>
                      <w:u w:val="single"/>
                    </w:rPr>
                  </w:pPr>
                  <w:r>
                    <w:rPr>
                      <w:color w:val="000000" w:themeColor="text1"/>
                      <w:u w:val="single"/>
                    </w:rPr>
                    <w:t>彩超机</w:t>
                  </w:r>
                </w:p>
              </w:tc>
              <w:tc>
                <w:tcPr>
                  <w:tcW w:w="1326" w:type="dxa"/>
                  <w:vAlign w:val="center"/>
                </w:tcPr>
                <w:p w:rsidR="00D6630E" w:rsidRDefault="007C2D94">
                  <w:pPr>
                    <w:pStyle w:val="afa"/>
                    <w:rPr>
                      <w:color w:val="000000" w:themeColor="text1"/>
                      <w:u w:val="single"/>
                    </w:rPr>
                  </w:pPr>
                  <w:r>
                    <w:rPr>
                      <w:color w:val="000000" w:themeColor="text1"/>
                      <w:u w:val="single"/>
                    </w:rPr>
                    <w:t>DC-6</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3</w:t>
                  </w:r>
                </w:p>
              </w:tc>
              <w:tc>
                <w:tcPr>
                  <w:tcW w:w="2986" w:type="dxa"/>
                  <w:vAlign w:val="center"/>
                </w:tcPr>
                <w:p w:rsidR="00D6630E" w:rsidRDefault="007C2D94">
                  <w:pPr>
                    <w:pStyle w:val="afa"/>
                    <w:rPr>
                      <w:color w:val="000000" w:themeColor="text1"/>
                      <w:u w:val="single"/>
                    </w:rPr>
                  </w:pPr>
                  <w:r>
                    <w:rPr>
                      <w:color w:val="000000" w:themeColor="text1"/>
                      <w:u w:val="single"/>
                    </w:rPr>
                    <w:t>生化仪</w:t>
                  </w:r>
                </w:p>
              </w:tc>
              <w:tc>
                <w:tcPr>
                  <w:tcW w:w="1326" w:type="dxa"/>
                  <w:vAlign w:val="center"/>
                </w:tcPr>
                <w:p w:rsidR="00D6630E" w:rsidRDefault="007C2D94">
                  <w:pPr>
                    <w:pStyle w:val="afa"/>
                    <w:rPr>
                      <w:color w:val="000000" w:themeColor="text1"/>
                      <w:u w:val="single"/>
                    </w:rPr>
                  </w:pPr>
                  <w:r>
                    <w:rPr>
                      <w:color w:val="000000" w:themeColor="text1"/>
                      <w:u w:val="single"/>
                    </w:rPr>
                    <w:t>SK6000</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4</w:t>
                  </w:r>
                </w:p>
              </w:tc>
              <w:tc>
                <w:tcPr>
                  <w:tcW w:w="2986" w:type="dxa"/>
                  <w:vAlign w:val="center"/>
                </w:tcPr>
                <w:p w:rsidR="00D6630E" w:rsidRDefault="007C2D94">
                  <w:pPr>
                    <w:pStyle w:val="afa"/>
                    <w:rPr>
                      <w:color w:val="000000" w:themeColor="text1"/>
                      <w:u w:val="single"/>
                    </w:rPr>
                  </w:pPr>
                  <w:r>
                    <w:rPr>
                      <w:color w:val="000000" w:themeColor="text1"/>
                      <w:u w:val="single"/>
                    </w:rPr>
                    <w:t>血细胞分析仪</w:t>
                  </w:r>
                </w:p>
              </w:tc>
              <w:tc>
                <w:tcPr>
                  <w:tcW w:w="1326" w:type="dxa"/>
                  <w:vAlign w:val="center"/>
                </w:tcPr>
                <w:p w:rsidR="00D6630E" w:rsidRDefault="007C2D94">
                  <w:pPr>
                    <w:pStyle w:val="afa"/>
                    <w:rPr>
                      <w:color w:val="000000" w:themeColor="text1"/>
                      <w:u w:val="single"/>
                    </w:rPr>
                  </w:pPr>
                  <w:r>
                    <w:rPr>
                      <w:color w:val="000000" w:themeColor="text1"/>
                      <w:u w:val="single"/>
                    </w:rPr>
                    <w:t>BK200</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5</w:t>
                  </w:r>
                </w:p>
              </w:tc>
              <w:tc>
                <w:tcPr>
                  <w:tcW w:w="2986" w:type="dxa"/>
                  <w:vAlign w:val="center"/>
                </w:tcPr>
                <w:p w:rsidR="00D6630E" w:rsidRDefault="007C2D94">
                  <w:pPr>
                    <w:pStyle w:val="afa"/>
                    <w:rPr>
                      <w:color w:val="000000" w:themeColor="text1"/>
                      <w:u w:val="single"/>
                    </w:rPr>
                  </w:pPr>
                  <w:r>
                    <w:rPr>
                      <w:color w:val="000000" w:themeColor="text1"/>
                      <w:u w:val="single"/>
                    </w:rPr>
                    <w:t>尿常规分析仪</w:t>
                  </w:r>
                </w:p>
              </w:tc>
              <w:tc>
                <w:tcPr>
                  <w:tcW w:w="1326" w:type="dxa"/>
                  <w:vAlign w:val="center"/>
                </w:tcPr>
                <w:p w:rsidR="00D6630E" w:rsidRDefault="007C2D94">
                  <w:pPr>
                    <w:pStyle w:val="afa"/>
                    <w:rPr>
                      <w:color w:val="000000" w:themeColor="text1"/>
                      <w:u w:val="single"/>
                    </w:rPr>
                  </w:pPr>
                  <w:r>
                    <w:rPr>
                      <w:color w:val="000000" w:themeColor="text1"/>
                      <w:u w:val="single"/>
                    </w:rPr>
                    <w:t>U-120</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6</w:t>
                  </w:r>
                </w:p>
              </w:tc>
              <w:tc>
                <w:tcPr>
                  <w:tcW w:w="2986" w:type="dxa"/>
                  <w:vAlign w:val="center"/>
                </w:tcPr>
                <w:p w:rsidR="00D6630E" w:rsidRDefault="007C2D94">
                  <w:pPr>
                    <w:pStyle w:val="afa"/>
                    <w:rPr>
                      <w:color w:val="000000" w:themeColor="text1"/>
                      <w:u w:val="single"/>
                    </w:rPr>
                  </w:pPr>
                  <w:r>
                    <w:rPr>
                      <w:color w:val="000000" w:themeColor="text1"/>
                      <w:u w:val="single"/>
                    </w:rPr>
                    <w:t>心电图机</w:t>
                  </w:r>
                </w:p>
              </w:tc>
              <w:tc>
                <w:tcPr>
                  <w:tcW w:w="1326" w:type="dxa"/>
                  <w:vAlign w:val="center"/>
                </w:tcPr>
                <w:p w:rsidR="00D6630E" w:rsidRDefault="007C2D94">
                  <w:pPr>
                    <w:pStyle w:val="afa"/>
                    <w:rPr>
                      <w:color w:val="000000" w:themeColor="text1"/>
                      <w:u w:val="single"/>
                    </w:rPr>
                  </w:pPr>
                  <w:r>
                    <w:rPr>
                      <w:color w:val="000000" w:themeColor="text1"/>
                      <w:u w:val="single"/>
                    </w:rPr>
                    <w:t>/</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7</w:t>
                  </w:r>
                </w:p>
              </w:tc>
              <w:tc>
                <w:tcPr>
                  <w:tcW w:w="2986" w:type="dxa"/>
                  <w:vAlign w:val="center"/>
                </w:tcPr>
                <w:p w:rsidR="00D6630E" w:rsidRDefault="007C2D94">
                  <w:pPr>
                    <w:pStyle w:val="afa"/>
                    <w:rPr>
                      <w:color w:val="000000" w:themeColor="text1"/>
                      <w:u w:val="single"/>
                    </w:rPr>
                  </w:pPr>
                  <w:r>
                    <w:rPr>
                      <w:color w:val="000000" w:themeColor="text1"/>
                      <w:u w:val="single"/>
                    </w:rPr>
                    <w:t>心电监护仪</w:t>
                  </w:r>
                </w:p>
              </w:tc>
              <w:tc>
                <w:tcPr>
                  <w:tcW w:w="1326" w:type="dxa"/>
                  <w:vAlign w:val="center"/>
                </w:tcPr>
                <w:p w:rsidR="00D6630E" w:rsidRDefault="007C2D94">
                  <w:pPr>
                    <w:pStyle w:val="afa"/>
                    <w:rPr>
                      <w:color w:val="000000" w:themeColor="text1"/>
                      <w:u w:val="single"/>
                    </w:rPr>
                  </w:pPr>
                  <w:r>
                    <w:rPr>
                      <w:color w:val="000000" w:themeColor="text1"/>
                      <w:u w:val="single"/>
                    </w:rPr>
                    <w:t>/</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r w:rsidR="00D6630E">
              <w:trPr>
                <w:trHeight w:val="340"/>
                <w:jc w:val="center"/>
              </w:trPr>
              <w:tc>
                <w:tcPr>
                  <w:tcW w:w="844" w:type="dxa"/>
                  <w:vAlign w:val="center"/>
                </w:tcPr>
                <w:p w:rsidR="00D6630E" w:rsidRDefault="007C2D94">
                  <w:pPr>
                    <w:pStyle w:val="afa"/>
                    <w:rPr>
                      <w:color w:val="000000" w:themeColor="text1"/>
                      <w:u w:val="single"/>
                    </w:rPr>
                  </w:pPr>
                  <w:r>
                    <w:rPr>
                      <w:color w:val="000000" w:themeColor="text1"/>
                      <w:u w:val="single"/>
                    </w:rPr>
                    <w:t>8</w:t>
                  </w:r>
                </w:p>
              </w:tc>
              <w:tc>
                <w:tcPr>
                  <w:tcW w:w="2986" w:type="dxa"/>
                  <w:vAlign w:val="center"/>
                </w:tcPr>
                <w:p w:rsidR="00D6630E" w:rsidRDefault="007C2D94">
                  <w:pPr>
                    <w:pStyle w:val="afa"/>
                    <w:rPr>
                      <w:color w:val="000000" w:themeColor="text1"/>
                      <w:u w:val="single"/>
                    </w:rPr>
                  </w:pPr>
                  <w:r>
                    <w:rPr>
                      <w:color w:val="000000" w:themeColor="text1"/>
                      <w:u w:val="single"/>
                    </w:rPr>
                    <w:t>二氧化氯发生器消毒设备</w:t>
                  </w:r>
                </w:p>
              </w:tc>
              <w:tc>
                <w:tcPr>
                  <w:tcW w:w="1326" w:type="dxa"/>
                  <w:vAlign w:val="center"/>
                </w:tcPr>
                <w:p w:rsidR="00D6630E" w:rsidRDefault="007C2D94">
                  <w:pPr>
                    <w:pStyle w:val="afa"/>
                    <w:rPr>
                      <w:color w:val="000000" w:themeColor="text1"/>
                      <w:u w:val="single"/>
                    </w:rPr>
                  </w:pPr>
                  <w:r>
                    <w:rPr>
                      <w:color w:val="000000" w:themeColor="text1"/>
                      <w:u w:val="single"/>
                    </w:rPr>
                    <w:t>And&amp;se</w:t>
                  </w:r>
                </w:p>
              </w:tc>
              <w:tc>
                <w:tcPr>
                  <w:tcW w:w="1326" w:type="dxa"/>
                  <w:vAlign w:val="center"/>
                </w:tcPr>
                <w:p w:rsidR="00D6630E" w:rsidRDefault="007C2D94">
                  <w:pPr>
                    <w:pStyle w:val="afa"/>
                    <w:rPr>
                      <w:color w:val="000000" w:themeColor="text1"/>
                      <w:u w:val="single"/>
                    </w:rPr>
                  </w:pPr>
                  <w:r>
                    <w:rPr>
                      <w:color w:val="000000" w:themeColor="text1"/>
                      <w:u w:val="single"/>
                    </w:rPr>
                    <w:t>1</w:t>
                  </w:r>
                </w:p>
              </w:tc>
              <w:tc>
                <w:tcPr>
                  <w:tcW w:w="1352" w:type="dxa"/>
                  <w:vAlign w:val="center"/>
                </w:tcPr>
                <w:p w:rsidR="00D6630E" w:rsidRDefault="007C2D94">
                  <w:pPr>
                    <w:pStyle w:val="afa"/>
                    <w:rPr>
                      <w:color w:val="000000" w:themeColor="text1"/>
                      <w:u w:val="single"/>
                    </w:rPr>
                  </w:pPr>
                  <w:r>
                    <w:rPr>
                      <w:color w:val="000000" w:themeColor="text1"/>
                      <w:u w:val="single"/>
                    </w:rPr>
                    <w:t>台</w:t>
                  </w:r>
                </w:p>
              </w:tc>
            </w:tr>
          </w:tbl>
          <w:p w:rsidR="00D6630E" w:rsidRDefault="007C2D94" w:rsidP="006C27AF">
            <w:pPr>
              <w:pStyle w:val="a4"/>
              <w:numPr>
                <w:ilvl w:val="0"/>
                <w:numId w:val="2"/>
              </w:numPr>
              <w:ind w:firstLine="480"/>
              <w:rPr>
                <w:color w:val="000000" w:themeColor="text1"/>
              </w:rPr>
            </w:pPr>
            <w:r>
              <w:rPr>
                <w:color w:val="000000" w:themeColor="text1"/>
              </w:rPr>
              <w:t>主要原辅材料</w:t>
            </w:r>
          </w:p>
          <w:p w:rsidR="00D6630E" w:rsidRDefault="007C2D94" w:rsidP="006C27AF">
            <w:pPr>
              <w:pStyle w:val="a4"/>
              <w:ind w:firstLine="480"/>
              <w:rPr>
                <w:color w:val="000000" w:themeColor="text1"/>
              </w:rPr>
            </w:pPr>
            <w:r>
              <w:rPr>
                <w:color w:val="000000" w:themeColor="text1"/>
              </w:rPr>
              <w:t>项目进行医疗诊疗活动主要使用的原辅材料及能源消耗见下表</w:t>
            </w:r>
            <w:r>
              <w:rPr>
                <w:color w:val="000000" w:themeColor="text1"/>
              </w:rPr>
              <w:t>。</w:t>
            </w:r>
          </w:p>
          <w:p w:rsidR="00D6630E" w:rsidRDefault="007C2D94">
            <w:pPr>
              <w:pStyle w:val="afb"/>
              <w:rPr>
                <w:color w:val="000000" w:themeColor="text1"/>
                <w:u w:val="single"/>
              </w:rPr>
            </w:pPr>
            <w:r>
              <w:rPr>
                <w:color w:val="000000" w:themeColor="text1"/>
                <w:u w:val="single"/>
              </w:rPr>
              <w:t>表</w:t>
            </w:r>
            <w:r>
              <w:rPr>
                <w:color w:val="000000" w:themeColor="text1"/>
                <w:u w:val="single"/>
              </w:rPr>
              <w:t xml:space="preserve"> 2</w:t>
            </w:r>
            <w:r>
              <w:rPr>
                <w:color w:val="000000" w:themeColor="text1"/>
                <w:u w:val="single"/>
              </w:rPr>
              <w:t>.1</w:t>
            </w:r>
            <w:r>
              <w:rPr>
                <w:color w:val="000000" w:themeColor="text1"/>
                <w:u w:val="single"/>
              </w:rPr>
              <w:t>-3</w:t>
            </w:r>
            <w:r>
              <w:rPr>
                <w:color w:val="000000" w:themeColor="text1"/>
                <w:u w:val="single"/>
              </w:rPr>
              <w:t>（</w:t>
            </w:r>
            <w:r>
              <w:rPr>
                <w:color w:val="000000" w:themeColor="text1"/>
                <w:u w:val="single"/>
              </w:rPr>
              <w:t>1</w:t>
            </w:r>
            <w:r>
              <w:rPr>
                <w:color w:val="000000" w:themeColor="text1"/>
                <w:u w:val="single"/>
              </w:rPr>
              <w:t>）</w:t>
            </w:r>
            <w:r>
              <w:rPr>
                <w:color w:val="000000" w:themeColor="text1"/>
                <w:u w:val="single"/>
              </w:rPr>
              <w:t>项目主要原辅材料及能源消耗一览表</w:t>
            </w:r>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1645"/>
              <w:gridCol w:w="1514"/>
              <w:gridCol w:w="1354"/>
              <w:gridCol w:w="1108"/>
              <w:gridCol w:w="1299"/>
            </w:tblGrid>
            <w:tr w:rsidR="00D6630E">
              <w:trPr>
                <w:trHeight w:val="340"/>
                <w:jc w:val="center"/>
              </w:trPr>
              <w:tc>
                <w:tcPr>
                  <w:tcW w:w="912" w:type="dxa"/>
                  <w:vAlign w:val="center"/>
                </w:tcPr>
                <w:p w:rsidR="00D6630E" w:rsidRDefault="007C2D94">
                  <w:pPr>
                    <w:pStyle w:val="afa"/>
                    <w:rPr>
                      <w:color w:val="000000" w:themeColor="text1"/>
                      <w:u w:val="single"/>
                    </w:rPr>
                  </w:pPr>
                  <w:r>
                    <w:rPr>
                      <w:color w:val="000000" w:themeColor="text1"/>
                      <w:u w:val="single"/>
                    </w:rPr>
                    <w:t>类别</w:t>
                  </w:r>
                </w:p>
              </w:tc>
              <w:tc>
                <w:tcPr>
                  <w:tcW w:w="1645" w:type="dxa"/>
                  <w:vAlign w:val="center"/>
                </w:tcPr>
                <w:p w:rsidR="00D6630E" w:rsidRDefault="007C2D94">
                  <w:pPr>
                    <w:pStyle w:val="afa"/>
                    <w:rPr>
                      <w:color w:val="000000" w:themeColor="text1"/>
                      <w:u w:val="single"/>
                    </w:rPr>
                  </w:pPr>
                  <w:r>
                    <w:rPr>
                      <w:color w:val="000000" w:themeColor="text1"/>
                      <w:u w:val="single"/>
                    </w:rPr>
                    <w:t>名称</w:t>
                  </w:r>
                </w:p>
              </w:tc>
              <w:tc>
                <w:tcPr>
                  <w:tcW w:w="1514" w:type="dxa"/>
                  <w:vAlign w:val="center"/>
                </w:tcPr>
                <w:p w:rsidR="00D6630E" w:rsidRDefault="007C2D94">
                  <w:pPr>
                    <w:pStyle w:val="afa"/>
                    <w:rPr>
                      <w:color w:val="000000" w:themeColor="text1"/>
                      <w:u w:val="single"/>
                    </w:rPr>
                  </w:pPr>
                  <w:r>
                    <w:rPr>
                      <w:color w:val="000000" w:themeColor="text1"/>
                      <w:u w:val="single"/>
                    </w:rPr>
                    <w:t>年消耗</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最大存储量</w:t>
                  </w:r>
                </w:p>
              </w:tc>
              <w:tc>
                <w:tcPr>
                  <w:tcW w:w="1108" w:type="dxa"/>
                  <w:vAlign w:val="center"/>
                </w:tcPr>
                <w:p w:rsidR="00D6630E" w:rsidRDefault="007C2D94">
                  <w:pPr>
                    <w:pStyle w:val="afa"/>
                    <w:rPr>
                      <w:color w:val="000000" w:themeColor="text1"/>
                      <w:u w:val="single"/>
                    </w:rPr>
                  </w:pPr>
                  <w:r>
                    <w:rPr>
                      <w:color w:val="000000" w:themeColor="text1"/>
                      <w:u w:val="single"/>
                    </w:rPr>
                    <w:t>来源</w:t>
                  </w:r>
                </w:p>
              </w:tc>
              <w:tc>
                <w:tcPr>
                  <w:tcW w:w="1299" w:type="dxa"/>
                  <w:vAlign w:val="center"/>
                </w:tcPr>
                <w:p w:rsidR="00D6630E" w:rsidRDefault="007C2D94">
                  <w:pPr>
                    <w:pStyle w:val="afa"/>
                    <w:rPr>
                      <w:color w:val="000000" w:themeColor="text1"/>
                      <w:u w:val="single"/>
                    </w:rPr>
                  </w:pPr>
                  <w:r>
                    <w:rPr>
                      <w:color w:val="000000" w:themeColor="text1"/>
                      <w:u w:val="single"/>
                    </w:rPr>
                    <w:t>备注</w:t>
                  </w:r>
                </w:p>
              </w:tc>
            </w:tr>
            <w:tr w:rsidR="00D6630E">
              <w:trPr>
                <w:trHeight w:val="340"/>
                <w:jc w:val="center"/>
              </w:trPr>
              <w:tc>
                <w:tcPr>
                  <w:tcW w:w="912" w:type="dxa"/>
                  <w:vMerge w:val="restart"/>
                  <w:vAlign w:val="center"/>
                </w:tcPr>
                <w:p w:rsidR="00D6630E" w:rsidRDefault="007C2D94">
                  <w:pPr>
                    <w:pStyle w:val="afa"/>
                    <w:rPr>
                      <w:color w:val="000000" w:themeColor="text1"/>
                      <w:u w:val="single"/>
                    </w:rPr>
                  </w:pPr>
                  <w:r>
                    <w:rPr>
                      <w:color w:val="000000" w:themeColor="text1"/>
                      <w:u w:val="single"/>
                    </w:rPr>
                    <w:t>原辅料</w:t>
                  </w:r>
                </w:p>
              </w:tc>
              <w:tc>
                <w:tcPr>
                  <w:tcW w:w="1645" w:type="dxa"/>
                  <w:vAlign w:val="center"/>
                </w:tcPr>
                <w:p w:rsidR="00D6630E" w:rsidRDefault="007C2D94">
                  <w:pPr>
                    <w:pStyle w:val="afa"/>
                    <w:rPr>
                      <w:color w:val="000000" w:themeColor="text1"/>
                      <w:u w:val="single"/>
                    </w:rPr>
                  </w:pPr>
                  <w:r>
                    <w:rPr>
                      <w:color w:val="000000" w:themeColor="text1"/>
                      <w:u w:val="single"/>
                    </w:rPr>
                    <w:t>各类药品</w:t>
                  </w:r>
                </w:p>
              </w:tc>
              <w:tc>
                <w:tcPr>
                  <w:tcW w:w="1514" w:type="dxa"/>
                  <w:vAlign w:val="center"/>
                </w:tcPr>
                <w:p w:rsidR="00D6630E" w:rsidRDefault="007C2D94">
                  <w:pPr>
                    <w:pStyle w:val="afa"/>
                    <w:rPr>
                      <w:color w:val="000000" w:themeColor="text1"/>
                      <w:u w:val="single"/>
                    </w:rPr>
                  </w:pPr>
                  <w:r>
                    <w:rPr>
                      <w:rFonts w:hint="eastAsia"/>
                      <w:color w:val="000000" w:themeColor="text1"/>
                      <w:u w:val="single"/>
                    </w:rPr>
                    <w:t>若干</w:t>
                  </w:r>
                </w:p>
              </w:tc>
              <w:tc>
                <w:tcPr>
                  <w:tcW w:w="1354" w:type="dxa"/>
                  <w:vAlign w:val="center"/>
                </w:tcPr>
                <w:p w:rsidR="00D6630E" w:rsidRDefault="007C2D94">
                  <w:pPr>
                    <w:jc w:val="center"/>
                    <w:rPr>
                      <w:color w:val="000000" w:themeColor="text1"/>
                      <w:u w:val="single"/>
                    </w:rPr>
                  </w:pPr>
                  <w:r>
                    <w:rPr>
                      <w:color w:val="000000" w:themeColor="text1"/>
                      <w:u w:val="single"/>
                    </w:rPr>
                    <w:t>/</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Merge w:val="restart"/>
                  <w:vAlign w:val="center"/>
                </w:tcPr>
                <w:p w:rsidR="00D6630E" w:rsidRDefault="007C2D94">
                  <w:pPr>
                    <w:pStyle w:val="afa"/>
                    <w:rPr>
                      <w:color w:val="000000" w:themeColor="text1"/>
                      <w:u w:val="single"/>
                    </w:rPr>
                  </w:pPr>
                  <w:r>
                    <w:rPr>
                      <w:color w:val="000000" w:themeColor="text1"/>
                      <w:u w:val="single"/>
                    </w:rPr>
                    <w:t>视具体经营情况而定</w:t>
                  </w: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医疗器具（纱布、一次性注射器等）</w:t>
                  </w:r>
                </w:p>
              </w:tc>
              <w:tc>
                <w:tcPr>
                  <w:tcW w:w="1514" w:type="dxa"/>
                  <w:vAlign w:val="center"/>
                </w:tcPr>
                <w:p w:rsidR="00D6630E" w:rsidRDefault="007C2D94">
                  <w:pPr>
                    <w:pStyle w:val="afa"/>
                    <w:rPr>
                      <w:color w:val="000000" w:themeColor="text1"/>
                      <w:u w:val="single"/>
                    </w:rPr>
                  </w:pPr>
                  <w:r>
                    <w:rPr>
                      <w:rFonts w:hint="eastAsia"/>
                      <w:color w:val="000000" w:themeColor="text1"/>
                      <w:u w:val="single"/>
                    </w:rPr>
                    <w:t>2t/a</w:t>
                  </w:r>
                </w:p>
              </w:tc>
              <w:tc>
                <w:tcPr>
                  <w:tcW w:w="1354" w:type="dxa"/>
                  <w:vAlign w:val="center"/>
                </w:tcPr>
                <w:p w:rsidR="00D6630E" w:rsidRDefault="007C2D94">
                  <w:pPr>
                    <w:jc w:val="center"/>
                    <w:rPr>
                      <w:color w:val="000000" w:themeColor="text1"/>
                      <w:u w:val="single"/>
                    </w:rPr>
                  </w:pPr>
                  <w:r>
                    <w:rPr>
                      <w:rFonts w:hint="eastAsia"/>
                      <w:color w:val="000000" w:themeColor="text1"/>
                      <w:u w:val="single"/>
                    </w:rPr>
                    <w:t>0.5t/a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Merge/>
                  <w:vAlign w:val="center"/>
                </w:tcPr>
                <w:p w:rsidR="00D6630E" w:rsidRDefault="00D6630E">
                  <w:pPr>
                    <w:pStyle w:val="afa"/>
                    <w:rPr>
                      <w:color w:val="000000" w:themeColor="text1"/>
                      <w:u w:val="single"/>
                    </w:rPr>
                  </w:pP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酒精</w:t>
                  </w:r>
                </w:p>
              </w:tc>
              <w:tc>
                <w:tcPr>
                  <w:tcW w:w="1514" w:type="dxa"/>
                  <w:vAlign w:val="center"/>
                </w:tcPr>
                <w:p w:rsidR="00D6630E" w:rsidRDefault="007C2D94">
                  <w:pPr>
                    <w:pStyle w:val="afa"/>
                    <w:rPr>
                      <w:color w:val="000000" w:themeColor="text1"/>
                      <w:u w:val="single"/>
                    </w:rPr>
                  </w:pPr>
                  <w:r>
                    <w:rPr>
                      <w:rFonts w:hint="eastAsia"/>
                      <w:color w:val="000000" w:themeColor="text1"/>
                      <w:u w:val="single"/>
                    </w:rPr>
                    <w:t>1t/a</w:t>
                  </w:r>
                </w:p>
              </w:tc>
              <w:tc>
                <w:tcPr>
                  <w:tcW w:w="1354" w:type="dxa"/>
                  <w:vAlign w:val="center"/>
                </w:tcPr>
                <w:p w:rsidR="00D6630E" w:rsidRDefault="007C2D94">
                  <w:pPr>
                    <w:jc w:val="center"/>
                    <w:rPr>
                      <w:color w:val="000000" w:themeColor="text1"/>
                      <w:u w:val="single"/>
                    </w:rPr>
                  </w:pPr>
                  <w:r>
                    <w:rPr>
                      <w:rFonts w:hint="eastAsia"/>
                      <w:color w:val="000000" w:themeColor="text1"/>
                      <w:u w:val="single"/>
                    </w:rPr>
                    <w:t>0.1t/a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Merge/>
                  <w:vAlign w:val="center"/>
                </w:tcPr>
                <w:p w:rsidR="00D6630E" w:rsidRDefault="00D6630E">
                  <w:pPr>
                    <w:pStyle w:val="afa"/>
                    <w:rPr>
                      <w:color w:val="000000" w:themeColor="text1"/>
                      <w:u w:val="single"/>
                    </w:rPr>
                  </w:pP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络合碘</w:t>
                  </w:r>
                </w:p>
              </w:tc>
              <w:tc>
                <w:tcPr>
                  <w:tcW w:w="1514" w:type="dxa"/>
                  <w:vAlign w:val="center"/>
                </w:tcPr>
                <w:p w:rsidR="00D6630E" w:rsidRDefault="007C2D94">
                  <w:pPr>
                    <w:pStyle w:val="afa"/>
                    <w:rPr>
                      <w:color w:val="000000" w:themeColor="text1"/>
                      <w:u w:val="single"/>
                    </w:rPr>
                  </w:pPr>
                  <w:r>
                    <w:rPr>
                      <w:rFonts w:hint="eastAsia"/>
                      <w:color w:val="000000" w:themeColor="text1"/>
                      <w:u w:val="single"/>
                    </w:rPr>
                    <w:t>1t/a</w:t>
                  </w:r>
                </w:p>
              </w:tc>
              <w:tc>
                <w:tcPr>
                  <w:tcW w:w="1354" w:type="dxa"/>
                  <w:vAlign w:val="center"/>
                </w:tcPr>
                <w:p w:rsidR="00D6630E" w:rsidRDefault="007C2D94">
                  <w:pPr>
                    <w:jc w:val="center"/>
                    <w:rPr>
                      <w:color w:val="000000" w:themeColor="text1"/>
                      <w:u w:val="single"/>
                    </w:rPr>
                  </w:pPr>
                  <w:r>
                    <w:rPr>
                      <w:rFonts w:hint="eastAsia"/>
                      <w:color w:val="000000" w:themeColor="text1"/>
                      <w:u w:val="single"/>
                    </w:rPr>
                    <w:t>0.05t/a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Merge/>
                  <w:vAlign w:val="center"/>
                </w:tcPr>
                <w:p w:rsidR="00D6630E" w:rsidRDefault="00D6630E">
                  <w:pPr>
                    <w:pStyle w:val="afa"/>
                    <w:rPr>
                      <w:color w:val="000000" w:themeColor="text1"/>
                      <w:u w:val="single"/>
                    </w:rPr>
                  </w:pP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84</w:t>
                  </w:r>
                  <w:r>
                    <w:rPr>
                      <w:color w:val="000000" w:themeColor="text1"/>
                      <w:u w:val="single"/>
                    </w:rPr>
                    <w:t>消毒液</w:t>
                  </w:r>
                </w:p>
              </w:tc>
              <w:tc>
                <w:tcPr>
                  <w:tcW w:w="1514" w:type="dxa"/>
                  <w:vAlign w:val="center"/>
                </w:tcPr>
                <w:p w:rsidR="00D6630E" w:rsidRDefault="007C2D94">
                  <w:pPr>
                    <w:pStyle w:val="afa"/>
                    <w:rPr>
                      <w:color w:val="000000" w:themeColor="text1"/>
                      <w:u w:val="single"/>
                    </w:rPr>
                  </w:pPr>
                  <w:r>
                    <w:rPr>
                      <w:rFonts w:hint="eastAsia"/>
                      <w:color w:val="000000" w:themeColor="text1"/>
                      <w:u w:val="single"/>
                    </w:rPr>
                    <w:t>0.05t/a</w:t>
                  </w:r>
                </w:p>
              </w:tc>
              <w:tc>
                <w:tcPr>
                  <w:tcW w:w="1354" w:type="dxa"/>
                  <w:vAlign w:val="center"/>
                </w:tcPr>
                <w:p w:rsidR="00D6630E" w:rsidRDefault="007C2D94">
                  <w:pPr>
                    <w:jc w:val="center"/>
                    <w:rPr>
                      <w:color w:val="000000" w:themeColor="text1"/>
                      <w:u w:val="single"/>
                    </w:rPr>
                  </w:pPr>
                  <w:r>
                    <w:rPr>
                      <w:rFonts w:hint="eastAsia"/>
                      <w:color w:val="000000" w:themeColor="text1"/>
                      <w:u w:val="single"/>
                    </w:rPr>
                    <w:t>0.01t/a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Merge/>
                  <w:vAlign w:val="center"/>
                </w:tcPr>
                <w:p w:rsidR="00D6630E" w:rsidRDefault="00D6630E">
                  <w:pPr>
                    <w:pStyle w:val="afa"/>
                    <w:rPr>
                      <w:color w:val="000000" w:themeColor="text1"/>
                      <w:u w:val="single"/>
                    </w:rPr>
                  </w:pP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二氧化氯</w:t>
                  </w:r>
                  <w:r>
                    <w:rPr>
                      <w:color w:val="000000" w:themeColor="text1"/>
                      <w:u w:val="single"/>
                    </w:rPr>
                    <w:t>A</w:t>
                  </w:r>
                  <w:r>
                    <w:rPr>
                      <w:color w:val="000000" w:themeColor="text1"/>
                      <w:u w:val="single"/>
                    </w:rPr>
                    <w:t>剂</w:t>
                  </w:r>
                </w:p>
              </w:tc>
              <w:tc>
                <w:tcPr>
                  <w:tcW w:w="1514" w:type="dxa"/>
                  <w:vAlign w:val="center"/>
                </w:tcPr>
                <w:p w:rsidR="00D6630E" w:rsidRDefault="007C2D94">
                  <w:pPr>
                    <w:pStyle w:val="afa"/>
                    <w:rPr>
                      <w:color w:val="000000" w:themeColor="text1"/>
                      <w:u w:val="single"/>
                    </w:rPr>
                  </w:pPr>
                  <w:r>
                    <w:rPr>
                      <w:color w:val="000000" w:themeColor="text1"/>
                      <w:u w:val="single"/>
                    </w:rPr>
                    <w:t>0.5</w:t>
                  </w:r>
                  <w:r>
                    <w:rPr>
                      <w:color w:val="000000" w:themeColor="text1"/>
                      <w:u w:val="single"/>
                    </w:rPr>
                    <w:t>t/a</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0.05</w:t>
                  </w:r>
                  <w:r>
                    <w:rPr>
                      <w:color w:val="000000" w:themeColor="text1"/>
                      <w:u w:val="single"/>
                    </w:rPr>
                    <w:t>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Align w:val="center"/>
                </w:tcPr>
                <w:p w:rsidR="00D6630E" w:rsidRDefault="007C2D94">
                  <w:pPr>
                    <w:pStyle w:val="afa"/>
                    <w:rPr>
                      <w:color w:val="000000" w:themeColor="text1"/>
                      <w:u w:val="single"/>
                    </w:rPr>
                  </w:pPr>
                  <w:r>
                    <w:rPr>
                      <w:color w:val="000000" w:themeColor="text1"/>
                      <w:u w:val="single"/>
                    </w:rPr>
                    <w:t>污水消毒用</w:t>
                  </w: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二氧化氯</w:t>
                  </w:r>
                  <w:r>
                    <w:rPr>
                      <w:color w:val="000000" w:themeColor="text1"/>
                      <w:u w:val="single"/>
                    </w:rPr>
                    <w:t>B</w:t>
                  </w:r>
                  <w:r>
                    <w:rPr>
                      <w:color w:val="000000" w:themeColor="text1"/>
                      <w:u w:val="single"/>
                    </w:rPr>
                    <w:t>剂</w:t>
                  </w:r>
                </w:p>
              </w:tc>
              <w:tc>
                <w:tcPr>
                  <w:tcW w:w="1514" w:type="dxa"/>
                  <w:vAlign w:val="center"/>
                </w:tcPr>
                <w:p w:rsidR="00D6630E" w:rsidRDefault="007C2D94">
                  <w:pPr>
                    <w:pStyle w:val="afa"/>
                    <w:rPr>
                      <w:color w:val="000000" w:themeColor="text1"/>
                      <w:u w:val="single"/>
                    </w:rPr>
                  </w:pPr>
                  <w:r>
                    <w:rPr>
                      <w:color w:val="000000" w:themeColor="text1"/>
                      <w:u w:val="single"/>
                    </w:rPr>
                    <w:t>0.5t/a</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0.05</w:t>
                  </w:r>
                  <w:r>
                    <w:rPr>
                      <w:color w:val="000000" w:themeColor="text1"/>
                      <w:u w:val="single"/>
                    </w:rPr>
                    <w:t>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Align w:val="center"/>
                </w:tcPr>
                <w:p w:rsidR="00D6630E" w:rsidRDefault="007C2D94">
                  <w:pPr>
                    <w:pStyle w:val="afa"/>
                    <w:rPr>
                      <w:color w:val="000000" w:themeColor="text1"/>
                      <w:u w:val="single"/>
                    </w:rPr>
                  </w:pPr>
                  <w:r>
                    <w:rPr>
                      <w:color w:val="000000" w:themeColor="text1"/>
                      <w:u w:val="single"/>
                    </w:rPr>
                    <w:t>污水消毒用</w:t>
                  </w: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石灰石</w:t>
                  </w:r>
                </w:p>
              </w:tc>
              <w:tc>
                <w:tcPr>
                  <w:tcW w:w="1514" w:type="dxa"/>
                  <w:vAlign w:val="center"/>
                </w:tcPr>
                <w:p w:rsidR="00D6630E" w:rsidRDefault="007C2D94">
                  <w:pPr>
                    <w:pStyle w:val="afa"/>
                    <w:rPr>
                      <w:color w:val="000000" w:themeColor="text1"/>
                      <w:u w:val="single"/>
                    </w:rPr>
                  </w:pPr>
                  <w:r>
                    <w:rPr>
                      <w:color w:val="000000" w:themeColor="text1"/>
                      <w:u w:val="single"/>
                    </w:rPr>
                    <w:t>0.5t/a</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0.1</w:t>
                  </w:r>
                  <w:r>
                    <w:rPr>
                      <w:color w:val="000000" w:themeColor="text1"/>
                      <w:u w:val="single"/>
                    </w:rPr>
                    <w:t>t/a</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Align w:val="center"/>
                </w:tcPr>
                <w:p w:rsidR="00D6630E" w:rsidRDefault="007C2D94">
                  <w:pPr>
                    <w:pStyle w:val="afa"/>
                    <w:rPr>
                      <w:color w:val="000000" w:themeColor="text1"/>
                      <w:u w:val="single"/>
                    </w:rPr>
                  </w:pPr>
                  <w:r>
                    <w:rPr>
                      <w:color w:val="000000" w:themeColor="text1"/>
                      <w:u w:val="single"/>
                    </w:rPr>
                    <w:t>污泥</w:t>
                  </w:r>
                  <w:r>
                    <w:rPr>
                      <w:color w:val="000000" w:themeColor="text1"/>
                      <w:u w:val="single"/>
                    </w:rPr>
                    <w:t>消毒</w:t>
                  </w:r>
                </w:p>
              </w:tc>
            </w:tr>
            <w:tr w:rsidR="00D6630E">
              <w:trPr>
                <w:trHeight w:val="90"/>
                <w:jc w:val="center"/>
              </w:trPr>
              <w:tc>
                <w:tcPr>
                  <w:tcW w:w="912" w:type="dxa"/>
                  <w:vMerge w:val="restart"/>
                  <w:vAlign w:val="center"/>
                </w:tcPr>
                <w:p w:rsidR="00D6630E" w:rsidRDefault="007C2D94">
                  <w:pPr>
                    <w:pStyle w:val="afa"/>
                    <w:rPr>
                      <w:color w:val="000000" w:themeColor="text1"/>
                      <w:u w:val="single"/>
                    </w:rPr>
                  </w:pPr>
                  <w:r>
                    <w:rPr>
                      <w:color w:val="000000" w:themeColor="text1"/>
                      <w:u w:val="single"/>
                    </w:rPr>
                    <w:t>能源</w:t>
                  </w:r>
                </w:p>
              </w:tc>
              <w:tc>
                <w:tcPr>
                  <w:tcW w:w="1645" w:type="dxa"/>
                  <w:vAlign w:val="center"/>
                </w:tcPr>
                <w:p w:rsidR="00D6630E" w:rsidRDefault="007C2D94">
                  <w:pPr>
                    <w:pStyle w:val="afa"/>
                    <w:rPr>
                      <w:color w:val="000000" w:themeColor="text1"/>
                      <w:u w:val="single"/>
                    </w:rPr>
                  </w:pPr>
                  <w:r>
                    <w:rPr>
                      <w:color w:val="000000" w:themeColor="text1"/>
                      <w:u w:val="single"/>
                    </w:rPr>
                    <w:t>电</w:t>
                  </w:r>
                </w:p>
              </w:tc>
              <w:tc>
                <w:tcPr>
                  <w:tcW w:w="1514" w:type="dxa"/>
                  <w:vAlign w:val="center"/>
                </w:tcPr>
                <w:p w:rsidR="00D6630E" w:rsidRDefault="007C2D94">
                  <w:pPr>
                    <w:pStyle w:val="afa"/>
                    <w:rPr>
                      <w:color w:val="000000" w:themeColor="text1"/>
                      <w:u w:val="single"/>
                    </w:rPr>
                  </w:pPr>
                  <w:r>
                    <w:rPr>
                      <w:color w:val="000000" w:themeColor="text1"/>
                      <w:u w:val="single"/>
                    </w:rPr>
                    <w:t>100</w:t>
                  </w:r>
                  <w:r>
                    <w:rPr>
                      <w:color w:val="000000" w:themeColor="text1"/>
                      <w:u w:val="single"/>
                    </w:rPr>
                    <w:t>万</w:t>
                  </w:r>
                  <w:r>
                    <w:rPr>
                      <w:color w:val="000000" w:themeColor="text1"/>
                      <w:u w:val="single"/>
                    </w:rPr>
                    <w:t>kwh/a</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w:t>
                  </w:r>
                </w:p>
              </w:tc>
              <w:tc>
                <w:tcPr>
                  <w:tcW w:w="1108" w:type="dxa"/>
                  <w:vAlign w:val="center"/>
                </w:tcPr>
                <w:p w:rsidR="00D6630E" w:rsidRDefault="007C2D94">
                  <w:pPr>
                    <w:pStyle w:val="afa"/>
                    <w:rPr>
                      <w:color w:val="000000" w:themeColor="text1"/>
                      <w:u w:val="single"/>
                    </w:rPr>
                  </w:pPr>
                  <w:r>
                    <w:rPr>
                      <w:color w:val="000000" w:themeColor="text1"/>
                      <w:u w:val="single"/>
                    </w:rPr>
                    <w:t>市政电网</w:t>
                  </w:r>
                </w:p>
              </w:tc>
              <w:tc>
                <w:tcPr>
                  <w:tcW w:w="1299" w:type="dxa"/>
                  <w:vAlign w:val="center"/>
                </w:tcPr>
                <w:p w:rsidR="00D6630E" w:rsidRDefault="007C2D94">
                  <w:pPr>
                    <w:pStyle w:val="afa"/>
                    <w:rPr>
                      <w:color w:val="000000" w:themeColor="text1"/>
                      <w:u w:val="single"/>
                    </w:rPr>
                  </w:pPr>
                  <w:r>
                    <w:rPr>
                      <w:color w:val="000000" w:themeColor="text1"/>
                      <w:u w:val="single"/>
                    </w:rPr>
                    <w:t>/</w:t>
                  </w:r>
                </w:p>
              </w:tc>
            </w:tr>
            <w:tr w:rsidR="00D6630E">
              <w:trPr>
                <w:trHeight w:val="340"/>
                <w:jc w:val="center"/>
              </w:trPr>
              <w:tc>
                <w:tcPr>
                  <w:tcW w:w="912" w:type="dxa"/>
                  <w:vMerge/>
                  <w:vAlign w:val="center"/>
                </w:tcPr>
                <w:p w:rsidR="00D6630E" w:rsidRDefault="00D6630E">
                  <w:pPr>
                    <w:pStyle w:val="afa"/>
                    <w:rPr>
                      <w:color w:val="000000" w:themeColor="text1"/>
                      <w:u w:val="single"/>
                    </w:rPr>
                  </w:pPr>
                </w:p>
              </w:tc>
              <w:tc>
                <w:tcPr>
                  <w:tcW w:w="1645" w:type="dxa"/>
                  <w:vAlign w:val="center"/>
                </w:tcPr>
                <w:p w:rsidR="00D6630E" w:rsidRDefault="007C2D94">
                  <w:pPr>
                    <w:pStyle w:val="afa"/>
                    <w:rPr>
                      <w:color w:val="000000" w:themeColor="text1"/>
                      <w:u w:val="single"/>
                    </w:rPr>
                  </w:pPr>
                  <w:r>
                    <w:rPr>
                      <w:color w:val="000000" w:themeColor="text1"/>
                      <w:u w:val="single"/>
                    </w:rPr>
                    <w:t>氧气</w:t>
                  </w:r>
                </w:p>
              </w:tc>
              <w:tc>
                <w:tcPr>
                  <w:tcW w:w="1514" w:type="dxa"/>
                  <w:vAlign w:val="center"/>
                </w:tcPr>
                <w:p w:rsidR="00D6630E" w:rsidRDefault="007C2D94">
                  <w:pPr>
                    <w:pStyle w:val="afa"/>
                    <w:rPr>
                      <w:color w:val="000000" w:themeColor="text1"/>
                      <w:u w:val="single"/>
                    </w:rPr>
                  </w:pPr>
                  <w:r>
                    <w:rPr>
                      <w:color w:val="000000" w:themeColor="text1"/>
                      <w:u w:val="single"/>
                    </w:rPr>
                    <w:t>/</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12m</w:t>
                  </w:r>
                  <w:r>
                    <w:rPr>
                      <w:rFonts w:hint="eastAsia"/>
                      <w:color w:val="000000" w:themeColor="text1"/>
                      <w:u w:val="single"/>
                      <w:vertAlign w:val="superscript"/>
                    </w:rPr>
                    <w:t>3</w:t>
                  </w:r>
                </w:p>
              </w:tc>
              <w:tc>
                <w:tcPr>
                  <w:tcW w:w="1108" w:type="dxa"/>
                  <w:vAlign w:val="center"/>
                </w:tcPr>
                <w:p w:rsidR="00D6630E" w:rsidRDefault="007C2D94">
                  <w:pPr>
                    <w:pStyle w:val="afa"/>
                    <w:rPr>
                      <w:color w:val="000000" w:themeColor="text1"/>
                      <w:u w:val="single"/>
                    </w:rPr>
                  </w:pPr>
                  <w:r>
                    <w:rPr>
                      <w:color w:val="000000" w:themeColor="text1"/>
                      <w:u w:val="single"/>
                    </w:rPr>
                    <w:t>外购</w:t>
                  </w:r>
                </w:p>
              </w:tc>
              <w:tc>
                <w:tcPr>
                  <w:tcW w:w="1299" w:type="dxa"/>
                  <w:vAlign w:val="center"/>
                </w:tcPr>
                <w:p w:rsidR="00D6630E" w:rsidRDefault="007C2D94">
                  <w:pPr>
                    <w:pStyle w:val="afa"/>
                    <w:rPr>
                      <w:color w:val="000000" w:themeColor="text1"/>
                      <w:u w:val="single"/>
                    </w:rPr>
                  </w:pPr>
                  <w:r>
                    <w:rPr>
                      <w:color w:val="000000" w:themeColor="text1"/>
                      <w:u w:val="single"/>
                    </w:rPr>
                    <w:t>氧气钢瓶装，</w:t>
                  </w:r>
                  <w:r>
                    <w:rPr>
                      <w:color w:val="000000" w:themeColor="text1"/>
                      <w:u w:val="single"/>
                    </w:rPr>
                    <w:t>6m³/</w:t>
                  </w:r>
                  <w:r>
                    <w:rPr>
                      <w:color w:val="000000" w:themeColor="text1"/>
                      <w:u w:val="single"/>
                    </w:rPr>
                    <w:t>瓶，</w:t>
                  </w:r>
                  <w:r>
                    <w:rPr>
                      <w:color w:val="000000" w:themeColor="text1"/>
                      <w:u w:val="single"/>
                    </w:rPr>
                    <w:t>视具体经营情况而定</w:t>
                  </w:r>
                </w:p>
              </w:tc>
            </w:tr>
            <w:tr w:rsidR="00D6630E">
              <w:trPr>
                <w:trHeight w:val="340"/>
                <w:jc w:val="center"/>
              </w:trPr>
              <w:tc>
                <w:tcPr>
                  <w:tcW w:w="912" w:type="dxa"/>
                  <w:vAlign w:val="center"/>
                </w:tcPr>
                <w:p w:rsidR="00D6630E" w:rsidRDefault="007C2D94">
                  <w:pPr>
                    <w:pStyle w:val="afa"/>
                    <w:rPr>
                      <w:color w:val="000000" w:themeColor="text1"/>
                      <w:u w:val="single"/>
                    </w:rPr>
                  </w:pPr>
                  <w:r>
                    <w:rPr>
                      <w:color w:val="000000" w:themeColor="text1"/>
                      <w:u w:val="single"/>
                    </w:rPr>
                    <w:t>水</w:t>
                  </w:r>
                </w:p>
              </w:tc>
              <w:tc>
                <w:tcPr>
                  <w:tcW w:w="1645" w:type="dxa"/>
                  <w:vAlign w:val="center"/>
                </w:tcPr>
                <w:p w:rsidR="00D6630E" w:rsidRDefault="007C2D94">
                  <w:pPr>
                    <w:pStyle w:val="afa"/>
                    <w:rPr>
                      <w:color w:val="000000" w:themeColor="text1"/>
                      <w:u w:val="single"/>
                    </w:rPr>
                  </w:pPr>
                  <w:r>
                    <w:rPr>
                      <w:color w:val="000000" w:themeColor="text1"/>
                      <w:u w:val="single"/>
                    </w:rPr>
                    <w:t>自来水</w:t>
                  </w:r>
                </w:p>
              </w:tc>
              <w:tc>
                <w:tcPr>
                  <w:tcW w:w="1514" w:type="dxa"/>
                  <w:vAlign w:val="center"/>
                </w:tcPr>
                <w:p w:rsidR="00D6630E" w:rsidRDefault="007C2D94">
                  <w:pPr>
                    <w:pStyle w:val="afa"/>
                    <w:rPr>
                      <w:color w:val="000000" w:themeColor="text1"/>
                      <w:u w:val="single"/>
                    </w:rPr>
                  </w:pPr>
                  <w:r>
                    <w:rPr>
                      <w:color w:val="000000" w:themeColor="text1"/>
                      <w:u w:val="single"/>
                    </w:rPr>
                    <w:t>6099.15</w:t>
                  </w:r>
                  <w:r>
                    <w:rPr>
                      <w:color w:val="000000" w:themeColor="text1"/>
                      <w:u w:val="single"/>
                    </w:rPr>
                    <w:t>m³/a</w:t>
                  </w:r>
                </w:p>
              </w:tc>
              <w:tc>
                <w:tcPr>
                  <w:tcW w:w="1354" w:type="dxa"/>
                  <w:vAlign w:val="center"/>
                </w:tcPr>
                <w:p w:rsidR="00D6630E" w:rsidRDefault="007C2D94">
                  <w:pPr>
                    <w:pStyle w:val="afa"/>
                    <w:rPr>
                      <w:color w:val="000000" w:themeColor="text1"/>
                      <w:u w:val="single"/>
                    </w:rPr>
                  </w:pPr>
                  <w:r>
                    <w:rPr>
                      <w:rFonts w:hint="eastAsia"/>
                      <w:color w:val="000000" w:themeColor="text1"/>
                      <w:u w:val="single"/>
                    </w:rPr>
                    <w:t>/</w:t>
                  </w:r>
                </w:p>
              </w:tc>
              <w:tc>
                <w:tcPr>
                  <w:tcW w:w="1108" w:type="dxa"/>
                  <w:vAlign w:val="center"/>
                </w:tcPr>
                <w:p w:rsidR="00D6630E" w:rsidRDefault="007C2D94">
                  <w:pPr>
                    <w:pStyle w:val="afa"/>
                    <w:rPr>
                      <w:color w:val="000000" w:themeColor="text1"/>
                      <w:u w:val="single"/>
                    </w:rPr>
                  </w:pPr>
                  <w:r>
                    <w:rPr>
                      <w:color w:val="000000" w:themeColor="text1"/>
                      <w:u w:val="single"/>
                    </w:rPr>
                    <w:t>市政供水</w:t>
                  </w:r>
                </w:p>
              </w:tc>
              <w:tc>
                <w:tcPr>
                  <w:tcW w:w="1299" w:type="dxa"/>
                  <w:vAlign w:val="center"/>
                </w:tcPr>
                <w:p w:rsidR="00D6630E" w:rsidRDefault="007C2D94">
                  <w:pPr>
                    <w:pStyle w:val="afa"/>
                    <w:rPr>
                      <w:color w:val="000000" w:themeColor="text1"/>
                      <w:u w:val="single"/>
                    </w:rPr>
                  </w:pPr>
                  <w:r>
                    <w:rPr>
                      <w:color w:val="000000" w:themeColor="text1"/>
                      <w:u w:val="single"/>
                    </w:rPr>
                    <w:t>/</w:t>
                  </w:r>
                </w:p>
              </w:tc>
            </w:tr>
          </w:tbl>
          <w:p w:rsidR="00D6630E" w:rsidRDefault="007C2D94">
            <w:pPr>
              <w:pStyle w:val="TableParagraph"/>
              <w:spacing w:before="171"/>
              <w:ind w:left="593"/>
              <w:rPr>
                <w:rFonts w:ascii="Times New Roman" w:hAnsi="Times New Roman" w:cs="Times New Roman"/>
                <w:color w:val="000000" w:themeColor="text1"/>
              </w:rPr>
            </w:pPr>
            <w:r>
              <w:rPr>
                <w:rFonts w:ascii="Times New Roman" w:hAnsi="Times New Roman" w:cs="Times New Roman"/>
                <w:color w:val="000000" w:themeColor="text1"/>
              </w:rPr>
              <w:t>部分原辅材料理化性质如下：</w:t>
            </w:r>
          </w:p>
          <w:p w:rsidR="00D6630E" w:rsidRDefault="007C2D94">
            <w:pPr>
              <w:pStyle w:val="afb"/>
              <w:rPr>
                <w:color w:val="000000" w:themeColor="text1"/>
              </w:rPr>
            </w:pPr>
            <w:bookmarkStart w:id="34" w:name="表2-3_主要原辅材料理化性质一览表"/>
            <w:bookmarkEnd w:id="34"/>
            <w:r>
              <w:rPr>
                <w:color w:val="000000" w:themeColor="text1"/>
              </w:rPr>
              <w:t>表</w:t>
            </w:r>
            <w:r>
              <w:rPr>
                <w:color w:val="000000" w:themeColor="text1"/>
              </w:rPr>
              <w:t xml:space="preserve"> 2</w:t>
            </w:r>
            <w:r>
              <w:rPr>
                <w:color w:val="000000" w:themeColor="text1"/>
              </w:rPr>
              <w:t>.1</w:t>
            </w:r>
            <w:r>
              <w:rPr>
                <w:color w:val="000000" w:themeColor="text1"/>
              </w:rPr>
              <w:t>-3</w:t>
            </w:r>
            <w:r>
              <w:rPr>
                <w:color w:val="000000" w:themeColor="text1"/>
              </w:rPr>
              <w:t>（</w:t>
            </w:r>
            <w:r>
              <w:rPr>
                <w:color w:val="000000" w:themeColor="text1"/>
              </w:rPr>
              <w:t>2</w:t>
            </w:r>
            <w:r>
              <w:rPr>
                <w:color w:val="000000" w:themeColor="text1"/>
              </w:rPr>
              <w:t>）</w:t>
            </w:r>
            <w:r>
              <w:rPr>
                <w:color w:val="000000" w:themeColor="text1"/>
              </w:rPr>
              <w:t xml:space="preserve"> </w:t>
            </w:r>
            <w:r>
              <w:rPr>
                <w:color w:val="000000" w:themeColor="text1"/>
              </w:rPr>
              <w:t>主要原辅材料理化性质一览表</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5"/>
              <w:gridCol w:w="6535"/>
            </w:tblGrid>
            <w:tr w:rsidR="00D6630E">
              <w:trPr>
                <w:trHeight w:val="340"/>
              </w:trPr>
              <w:tc>
                <w:tcPr>
                  <w:tcW w:w="1295" w:type="dxa"/>
                  <w:vAlign w:val="center"/>
                </w:tcPr>
                <w:p w:rsidR="00D6630E" w:rsidRDefault="007C2D94">
                  <w:pPr>
                    <w:pStyle w:val="afa"/>
                    <w:rPr>
                      <w:color w:val="000000" w:themeColor="text1"/>
                    </w:rPr>
                  </w:pPr>
                  <w:r>
                    <w:rPr>
                      <w:color w:val="000000" w:themeColor="text1"/>
                    </w:rPr>
                    <w:t>名称</w:t>
                  </w:r>
                </w:p>
              </w:tc>
              <w:tc>
                <w:tcPr>
                  <w:tcW w:w="6535" w:type="dxa"/>
                  <w:vAlign w:val="center"/>
                </w:tcPr>
                <w:p w:rsidR="00D6630E" w:rsidRDefault="007C2D94">
                  <w:pPr>
                    <w:pStyle w:val="afa"/>
                    <w:rPr>
                      <w:color w:val="000000" w:themeColor="text1"/>
                    </w:rPr>
                  </w:pPr>
                  <w:bookmarkStart w:id="35" w:name="理化性质"/>
                  <w:bookmarkEnd w:id="35"/>
                  <w:r>
                    <w:rPr>
                      <w:color w:val="000000" w:themeColor="text1"/>
                    </w:rPr>
                    <w:t>理化性质</w:t>
                  </w:r>
                </w:p>
              </w:tc>
            </w:tr>
            <w:tr w:rsidR="00D6630E">
              <w:trPr>
                <w:trHeight w:val="340"/>
              </w:trPr>
              <w:tc>
                <w:tcPr>
                  <w:tcW w:w="1295" w:type="dxa"/>
                  <w:vAlign w:val="center"/>
                </w:tcPr>
                <w:p w:rsidR="00D6630E" w:rsidRDefault="007C2D94">
                  <w:pPr>
                    <w:pStyle w:val="afa"/>
                    <w:rPr>
                      <w:color w:val="000000" w:themeColor="text1"/>
                    </w:rPr>
                  </w:pPr>
                  <w:bookmarkStart w:id="36" w:name="无水乙醇"/>
                  <w:bookmarkEnd w:id="36"/>
                  <w:r>
                    <w:rPr>
                      <w:color w:val="000000" w:themeColor="text1"/>
                    </w:rPr>
                    <w:t>无水乙醇</w:t>
                  </w:r>
                </w:p>
              </w:tc>
              <w:tc>
                <w:tcPr>
                  <w:tcW w:w="6535" w:type="dxa"/>
                  <w:vAlign w:val="center"/>
                </w:tcPr>
                <w:p w:rsidR="00D6630E" w:rsidRDefault="007C2D94">
                  <w:pPr>
                    <w:pStyle w:val="afa"/>
                    <w:rPr>
                      <w:color w:val="000000" w:themeColor="text1"/>
                    </w:rPr>
                  </w:pPr>
                  <w:bookmarkStart w:id="37" w:name="分子式：C2H6O，分子量为46.07，无色液体，有酒香，熔点为-114.1℃，"/>
                  <w:bookmarkEnd w:id="37"/>
                  <w:r>
                    <w:rPr>
                      <w:color w:val="000000" w:themeColor="text1"/>
                    </w:rPr>
                    <w:t>分子式：</w:t>
                  </w:r>
                  <w:r>
                    <w:rPr>
                      <w:color w:val="000000" w:themeColor="text1"/>
                    </w:rPr>
                    <w:t>C</w:t>
                  </w:r>
                  <w:r>
                    <w:rPr>
                      <w:color w:val="000000" w:themeColor="text1"/>
                      <w:vertAlign w:val="subscript"/>
                    </w:rPr>
                    <w:t>2</w:t>
                  </w:r>
                  <w:r>
                    <w:rPr>
                      <w:color w:val="000000" w:themeColor="text1"/>
                    </w:rPr>
                    <w:t>H</w:t>
                  </w:r>
                  <w:r>
                    <w:rPr>
                      <w:color w:val="000000" w:themeColor="text1"/>
                      <w:vertAlign w:val="subscript"/>
                    </w:rPr>
                    <w:t>6</w:t>
                  </w:r>
                  <w:r>
                    <w:rPr>
                      <w:color w:val="000000" w:themeColor="text1"/>
                    </w:rPr>
                    <w:t>O</w:t>
                  </w:r>
                  <w:r>
                    <w:rPr>
                      <w:color w:val="000000" w:themeColor="text1"/>
                    </w:rPr>
                    <w:t>，分子量为</w:t>
                  </w:r>
                  <w:r>
                    <w:rPr>
                      <w:color w:val="000000" w:themeColor="text1"/>
                    </w:rPr>
                    <w:t>46.07</w:t>
                  </w:r>
                  <w:r>
                    <w:rPr>
                      <w:color w:val="000000" w:themeColor="text1"/>
                    </w:rPr>
                    <w:t>，无色液体，有酒香，熔点为</w:t>
                  </w:r>
                  <w:r>
                    <w:rPr>
                      <w:color w:val="000000" w:themeColor="text1"/>
                    </w:rPr>
                    <w:t>-</w:t>
                  </w:r>
                  <w:bookmarkStart w:id="38" w:name="+350瓶"/>
                  <w:bookmarkEnd w:id="38"/>
                  <w:r>
                    <w:rPr>
                      <w:color w:val="000000" w:themeColor="text1"/>
                    </w:rPr>
                    <w:t>1</w:t>
                  </w:r>
                  <w:bookmarkStart w:id="39" w:name="+0.3t"/>
                  <w:bookmarkEnd w:id="39"/>
                  <w:r>
                    <w:rPr>
                      <w:color w:val="000000" w:themeColor="text1"/>
                    </w:rPr>
                    <w:t>14.1℃</w:t>
                  </w:r>
                  <w:r>
                    <w:rPr>
                      <w:color w:val="000000" w:themeColor="text1"/>
                    </w:rPr>
                    <w:t>，沸点为</w:t>
                  </w:r>
                  <w:r>
                    <w:rPr>
                      <w:color w:val="000000" w:themeColor="text1"/>
                    </w:rPr>
                    <w:t>78.3℃</w:t>
                  </w:r>
                  <w:r>
                    <w:rPr>
                      <w:color w:val="000000" w:themeColor="text1"/>
                    </w:rPr>
                    <w:t>，相对密度（水＝</w:t>
                  </w:r>
                  <w:r>
                    <w:rPr>
                      <w:color w:val="000000" w:themeColor="text1"/>
                    </w:rPr>
                    <w:t>1</w:t>
                  </w:r>
                  <w:r>
                    <w:rPr>
                      <w:color w:val="000000" w:themeColor="text1"/>
                    </w:rPr>
                    <w:t>）为</w:t>
                  </w:r>
                  <w:r>
                    <w:rPr>
                      <w:color w:val="000000" w:themeColor="text1"/>
                    </w:rPr>
                    <w:t>0.79</w:t>
                  </w:r>
                  <w:r>
                    <w:rPr>
                      <w:color w:val="000000" w:themeColor="text1"/>
                    </w:rPr>
                    <w:t>，与水混溶，可混溶于醚、氯仿、甘油等多数有机物。用于制酒工业、有机合成、消毒以及用作溶剂。</w:t>
                  </w:r>
                </w:p>
              </w:tc>
            </w:tr>
            <w:tr w:rsidR="00D6630E">
              <w:trPr>
                <w:trHeight w:val="340"/>
              </w:trPr>
              <w:tc>
                <w:tcPr>
                  <w:tcW w:w="1295" w:type="dxa"/>
                  <w:vAlign w:val="center"/>
                </w:tcPr>
                <w:p w:rsidR="00D6630E" w:rsidRDefault="007C2D94">
                  <w:pPr>
                    <w:pStyle w:val="afa"/>
                    <w:rPr>
                      <w:color w:val="000000" w:themeColor="text1"/>
                    </w:rPr>
                  </w:pPr>
                  <w:bookmarkStart w:id="40" w:name="消毒粉"/>
                  <w:bookmarkStart w:id="41" w:name="双氧水_____________________________________"/>
                  <w:bookmarkEnd w:id="40"/>
                  <w:bookmarkEnd w:id="41"/>
                  <w:r>
                    <w:rPr>
                      <w:color w:val="000000" w:themeColor="text1"/>
                    </w:rPr>
                    <w:t>二氧化氯</w:t>
                  </w:r>
                  <w:r>
                    <w:rPr>
                      <w:color w:val="000000" w:themeColor="text1"/>
                    </w:rPr>
                    <w:t>A</w:t>
                  </w:r>
                  <w:r>
                    <w:rPr>
                      <w:color w:val="000000" w:themeColor="text1"/>
                    </w:rPr>
                    <w:t>剂</w:t>
                  </w:r>
                </w:p>
              </w:tc>
              <w:tc>
                <w:tcPr>
                  <w:tcW w:w="6535" w:type="dxa"/>
                  <w:vAlign w:val="center"/>
                </w:tcPr>
                <w:p w:rsidR="00D6630E" w:rsidRDefault="007C2D94">
                  <w:pPr>
                    <w:pStyle w:val="afa"/>
                    <w:rPr>
                      <w:color w:val="000000" w:themeColor="text1"/>
                    </w:rPr>
                  </w:pPr>
                  <w:bookmarkStart w:id="42" w:name="主要成分为：单过硫酸氢钾复合盐，常温下为白色粉末状物质，容易储存和运输、具有高稳"/>
                  <w:bookmarkEnd w:id="42"/>
                  <w:r>
                    <w:rPr>
                      <w:color w:val="000000" w:themeColor="text1"/>
                    </w:rPr>
                    <w:t>稳定态二氧化氯（含量在</w:t>
                  </w:r>
                  <w:r>
                    <w:rPr>
                      <w:color w:val="000000" w:themeColor="text1"/>
                    </w:rPr>
                    <w:t>48%</w:t>
                  </w:r>
                  <w:r>
                    <w:rPr>
                      <w:color w:val="000000" w:themeColor="text1"/>
                    </w:rPr>
                    <w:t>左右）</w:t>
                  </w:r>
                </w:p>
              </w:tc>
            </w:tr>
            <w:tr w:rsidR="00D6630E">
              <w:trPr>
                <w:trHeight w:val="340"/>
              </w:trPr>
              <w:tc>
                <w:tcPr>
                  <w:tcW w:w="1295" w:type="dxa"/>
                  <w:vAlign w:val="center"/>
                </w:tcPr>
                <w:p w:rsidR="00D6630E" w:rsidRDefault="007C2D94">
                  <w:pPr>
                    <w:pStyle w:val="afa"/>
                    <w:rPr>
                      <w:color w:val="000000" w:themeColor="text1"/>
                    </w:rPr>
                  </w:pPr>
                  <w:r>
                    <w:rPr>
                      <w:color w:val="000000" w:themeColor="text1"/>
                    </w:rPr>
                    <w:t>二氧化氯</w:t>
                  </w:r>
                  <w:r>
                    <w:rPr>
                      <w:color w:val="000000" w:themeColor="text1"/>
                    </w:rPr>
                    <w:t>B</w:t>
                  </w:r>
                  <w:r>
                    <w:rPr>
                      <w:color w:val="000000" w:themeColor="text1"/>
                    </w:rPr>
                    <w:t>剂</w:t>
                  </w:r>
                </w:p>
              </w:tc>
              <w:tc>
                <w:tcPr>
                  <w:tcW w:w="6535" w:type="dxa"/>
                  <w:vAlign w:val="center"/>
                </w:tcPr>
                <w:p w:rsidR="00D6630E" w:rsidRDefault="007C2D94">
                  <w:pPr>
                    <w:pStyle w:val="afa"/>
                    <w:rPr>
                      <w:color w:val="000000" w:themeColor="text1"/>
                    </w:rPr>
                  </w:pPr>
                  <w:r>
                    <w:rPr>
                      <w:color w:val="000000" w:themeColor="text1"/>
                    </w:rPr>
                    <w:t>二氧化氯消毒剂活化剂</w:t>
                  </w:r>
                </w:p>
              </w:tc>
            </w:tr>
          </w:tbl>
          <w:p w:rsidR="00D6630E" w:rsidRDefault="007C2D94" w:rsidP="006C27AF">
            <w:pPr>
              <w:pStyle w:val="a4"/>
              <w:ind w:firstLine="480"/>
              <w:rPr>
                <w:color w:val="000000" w:themeColor="text1"/>
              </w:rPr>
            </w:pPr>
            <w:r>
              <w:rPr>
                <w:color w:val="000000" w:themeColor="text1"/>
              </w:rPr>
              <w:t>5</w:t>
            </w:r>
            <w:r>
              <w:rPr>
                <w:color w:val="000000" w:themeColor="text1"/>
              </w:rPr>
              <w:t>、公用工程</w:t>
            </w:r>
          </w:p>
          <w:p w:rsidR="00D6630E" w:rsidRDefault="007C2D94" w:rsidP="006C27AF">
            <w:pPr>
              <w:pStyle w:val="a4"/>
              <w:ind w:firstLine="480"/>
              <w:rPr>
                <w:color w:val="000000" w:themeColor="text1"/>
              </w:rPr>
            </w:pPr>
            <w:r>
              <w:rPr>
                <w:color w:val="000000" w:themeColor="text1"/>
              </w:rPr>
              <w:t>（</w:t>
            </w:r>
            <w:r>
              <w:rPr>
                <w:color w:val="000000" w:themeColor="text1"/>
              </w:rPr>
              <w:t>1</w:t>
            </w:r>
            <w:r>
              <w:rPr>
                <w:color w:val="000000" w:themeColor="text1"/>
              </w:rPr>
              <w:t>）给水</w:t>
            </w:r>
          </w:p>
          <w:p w:rsidR="00D6630E" w:rsidRDefault="007C2D94" w:rsidP="006C27AF">
            <w:pPr>
              <w:pStyle w:val="a4"/>
              <w:ind w:firstLine="480"/>
              <w:rPr>
                <w:color w:val="000000" w:themeColor="text1"/>
              </w:rPr>
            </w:pPr>
            <w:r>
              <w:rPr>
                <w:color w:val="000000" w:themeColor="text1"/>
              </w:rPr>
              <w:t>①</w:t>
            </w:r>
            <w:r>
              <w:rPr>
                <w:color w:val="000000" w:themeColor="text1"/>
              </w:rPr>
              <w:t>供水水源</w:t>
            </w:r>
          </w:p>
          <w:p w:rsidR="00D6630E" w:rsidRDefault="007C2D94" w:rsidP="006C27AF">
            <w:pPr>
              <w:pStyle w:val="a4"/>
              <w:ind w:firstLine="480"/>
              <w:rPr>
                <w:color w:val="000000" w:themeColor="text1"/>
              </w:rPr>
            </w:pPr>
            <w:r>
              <w:rPr>
                <w:color w:val="000000" w:themeColor="text1"/>
              </w:rPr>
              <w:lastRenderedPageBreak/>
              <w:t>项目用水均来自市政供水。</w:t>
            </w:r>
          </w:p>
          <w:p w:rsidR="00D6630E" w:rsidRDefault="007C2D94" w:rsidP="006C27AF">
            <w:pPr>
              <w:pStyle w:val="a4"/>
              <w:ind w:firstLine="480"/>
              <w:rPr>
                <w:color w:val="000000" w:themeColor="text1"/>
              </w:rPr>
            </w:pPr>
            <w:r>
              <w:rPr>
                <w:color w:val="000000" w:themeColor="text1"/>
              </w:rPr>
              <w:t>②</w:t>
            </w:r>
            <w:r>
              <w:rPr>
                <w:color w:val="000000" w:themeColor="text1"/>
              </w:rPr>
              <w:t>用水量核算</w:t>
            </w:r>
          </w:p>
          <w:p w:rsidR="00D6630E" w:rsidRDefault="007C2D94" w:rsidP="006C27AF">
            <w:pPr>
              <w:pStyle w:val="a4"/>
              <w:ind w:firstLine="480"/>
              <w:rPr>
                <w:color w:val="000000" w:themeColor="text1"/>
                <w:u w:val="single"/>
              </w:rPr>
            </w:pPr>
            <w:r>
              <w:rPr>
                <w:rFonts w:hint="eastAsia"/>
                <w:color w:val="000000" w:themeColor="text1"/>
                <w:u w:val="single"/>
              </w:rPr>
              <w:t>项目不设置洗衣房，</w:t>
            </w:r>
            <w:r>
              <w:rPr>
                <w:color w:val="000000" w:themeColor="text1"/>
                <w:u w:val="single"/>
              </w:rPr>
              <w:t>根据《</w:t>
            </w:r>
            <w:r>
              <w:rPr>
                <w:color w:val="000000" w:themeColor="text1"/>
                <w:u w:val="single"/>
              </w:rPr>
              <w:t>湖南省地方标准</w:t>
            </w:r>
            <w:r>
              <w:rPr>
                <w:color w:val="000000" w:themeColor="text1"/>
                <w:u w:val="single"/>
              </w:rPr>
              <w:t>用水定额》（</w:t>
            </w:r>
            <w:r>
              <w:rPr>
                <w:color w:val="000000" w:themeColor="text1"/>
                <w:u w:val="single"/>
              </w:rPr>
              <w:t>DB43/T388-20</w:t>
            </w:r>
            <w:r>
              <w:rPr>
                <w:color w:val="000000" w:themeColor="text1"/>
                <w:u w:val="single"/>
              </w:rPr>
              <w:t>20</w:t>
            </w:r>
            <w:r>
              <w:rPr>
                <w:color w:val="000000" w:themeColor="text1"/>
                <w:u w:val="single"/>
              </w:rPr>
              <w:t>）本项目用水量估算如下：</w:t>
            </w:r>
          </w:p>
          <w:p w:rsidR="00D6630E" w:rsidRDefault="007C2D94">
            <w:pPr>
              <w:pStyle w:val="afb"/>
              <w:rPr>
                <w:color w:val="000000" w:themeColor="text1"/>
                <w:u w:val="single"/>
              </w:rPr>
            </w:pPr>
            <w:r>
              <w:rPr>
                <w:color w:val="000000" w:themeColor="text1"/>
                <w:u w:val="single"/>
              </w:rPr>
              <w:t>表</w:t>
            </w:r>
            <w:r>
              <w:rPr>
                <w:color w:val="000000" w:themeColor="text1"/>
                <w:u w:val="single"/>
              </w:rPr>
              <w:t>2.1-4</w:t>
            </w:r>
            <w:r>
              <w:rPr>
                <w:color w:val="000000" w:themeColor="text1"/>
                <w:u w:val="single"/>
              </w:rPr>
              <w:t xml:space="preserve">  </w:t>
            </w:r>
            <w:r>
              <w:rPr>
                <w:color w:val="000000" w:themeColor="text1"/>
                <w:u w:val="single"/>
              </w:rPr>
              <w:t>本项目营运期用水量</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15"/>
              <w:gridCol w:w="653"/>
              <w:gridCol w:w="718"/>
              <w:gridCol w:w="1289"/>
              <w:gridCol w:w="585"/>
              <w:gridCol w:w="1394"/>
              <w:gridCol w:w="1583"/>
            </w:tblGrid>
            <w:tr w:rsidR="00D6630E">
              <w:trPr>
                <w:trHeight w:val="340"/>
              </w:trPr>
              <w:tc>
                <w:tcPr>
                  <w:tcW w:w="1042" w:type="dxa"/>
                  <w:vAlign w:val="center"/>
                </w:tcPr>
                <w:p w:rsidR="00D6630E" w:rsidRDefault="007C2D94">
                  <w:pPr>
                    <w:pStyle w:val="afa"/>
                    <w:rPr>
                      <w:color w:val="000000" w:themeColor="text1"/>
                      <w:u w:val="single"/>
                    </w:rPr>
                  </w:pPr>
                  <w:r>
                    <w:rPr>
                      <w:color w:val="000000" w:themeColor="text1"/>
                      <w:u w:val="single"/>
                    </w:rPr>
                    <w:t>医疗废水分类</w:t>
                  </w:r>
                </w:p>
              </w:tc>
              <w:tc>
                <w:tcPr>
                  <w:tcW w:w="724" w:type="dxa"/>
                  <w:vAlign w:val="center"/>
                </w:tcPr>
                <w:p w:rsidR="00D6630E" w:rsidRDefault="007C2D94">
                  <w:pPr>
                    <w:pStyle w:val="afa"/>
                    <w:rPr>
                      <w:color w:val="000000" w:themeColor="text1"/>
                      <w:u w:val="single"/>
                    </w:rPr>
                  </w:pPr>
                  <w:r>
                    <w:rPr>
                      <w:color w:val="000000" w:themeColor="text1"/>
                      <w:u w:val="single"/>
                    </w:rPr>
                    <w:t>部门科室</w:t>
                  </w:r>
                </w:p>
              </w:tc>
              <w:tc>
                <w:tcPr>
                  <w:tcW w:w="678" w:type="dxa"/>
                  <w:vAlign w:val="center"/>
                </w:tcPr>
                <w:p w:rsidR="00D6630E" w:rsidRDefault="007C2D94">
                  <w:pPr>
                    <w:pStyle w:val="afa"/>
                    <w:rPr>
                      <w:color w:val="000000" w:themeColor="text1"/>
                      <w:u w:val="single"/>
                    </w:rPr>
                  </w:pPr>
                  <w:r>
                    <w:rPr>
                      <w:color w:val="000000" w:themeColor="text1"/>
                      <w:u w:val="single"/>
                    </w:rPr>
                    <w:t>用水单位数量</w:t>
                  </w:r>
                </w:p>
              </w:tc>
              <w:tc>
                <w:tcPr>
                  <w:tcW w:w="718" w:type="dxa"/>
                  <w:vAlign w:val="center"/>
                </w:tcPr>
                <w:p w:rsidR="00D6630E" w:rsidRDefault="007C2D94">
                  <w:pPr>
                    <w:pStyle w:val="afa"/>
                    <w:rPr>
                      <w:color w:val="000000" w:themeColor="text1"/>
                      <w:u w:val="single"/>
                    </w:rPr>
                  </w:pPr>
                  <w:r>
                    <w:rPr>
                      <w:color w:val="000000" w:themeColor="text1"/>
                      <w:u w:val="single"/>
                    </w:rPr>
                    <w:t>用水</w:t>
                  </w:r>
                </w:p>
                <w:p w:rsidR="00D6630E" w:rsidRDefault="007C2D94">
                  <w:pPr>
                    <w:pStyle w:val="afa"/>
                    <w:rPr>
                      <w:color w:val="000000" w:themeColor="text1"/>
                      <w:u w:val="single"/>
                    </w:rPr>
                  </w:pPr>
                  <w:r>
                    <w:rPr>
                      <w:color w:val="000000" w:themeColor="text1"/>
                      <w:u w:val="single"/>
                    </w:rPr>
                    <w:t>定额</w:t>
                  </w:r>
                </w:p>
              </w:tc>
              <w:tc>
                <w:tcPr>
                  <w:tcW w:w="1289" w:type="dxa"/>
                  <w:vAlign w:val="center"/>
                </w:tcPr>
                <w:p w:rsidR="00D6630E" w:rsidRDefault="007C2D94">
                  <w:pPr>
                    <w:pStyle w:val="afa"/>
                    <w:rPr>
                      <w:color w:val="000000" w:themeColor="text1"/>
                      <w:u w:val="single"/>
                    </w:rPr>
                  </w:pPr>
                  <w:r>
                    <w:rPr>
                      <w:color w:val="000000" w:themeColor="text1"/>
                      <w:u w:val="single"/>
                    </w:rPr>
                    <w:t>总用水量</w:t>
                  </w:r>
                </w:p>
              </w:tc>
              <w:tc>
                <w:tcPr>
                  <w:tcW w:w="585" w:type="dxa"/>
                  <w:vAlign w:val="center"/>
                </w:tcPr>
                <w:p w:rsidR="00D6630E" w:rsidRDefault="007C2D94">
                  <w:pPr>
                    <w:pStyle w:val="afa"/>
                    <w:rPr>
                      <w:color w:val="000000" w:themeColor="text1"/>
                      <w:u w:val="single"/>
                    </w:rPr>
                  </w:pPr>
                  <w:r>
                    <w:rPr>
                      <w:color w:val="000000" w:themeColor="text1"/>
                      <w:u w:val="single"/>
                    </w:rPr>
                    <w:t>排水系数</w:t>
                  </w:r>
                </w:p>
              </w:tc>
              <w:tc>
                <w:tcPr>
                  <w:tcW w:w="1290" w:type="dxa"/>
                  <w:vAlign w:val="center"/>
                </w:tcPr>
                <w:p w:rsidR="00D6630E" w:rsidRDefault="007C2D94">
                  <w:pPr>
                    <w:pStyle w:val="afa"/>
                    <w:rPr>
                      <w:color w:val="000000" w:themeColor="text1"/>
                      <w:u w:val="single"/>
                    </w:rPr>
                  </w:pPr>
                  <w:r>
                    <w:rPr>
                      <w:color w:val="000000" w:themeColor="text1"/>
                      <w:u w:val="single"/>
                    </w:rPr>
                    <w:t>排水量</w:t>
                  </w:r>
                </w:p>
              </w:tc>
              <w:tc>
                <w:tcPr>
                  <w:tcW w:w="1593" w:type="dxa"/>
                  <w:vAlign w:val="center"/>
                </w:tcPr>
                <w:p w:rsidR="00D6630E" w:rsidRDefault="007C2D94">
                  <w:pPr>
                    <w:pStyle w:val="afa"/>
                    <w:rPr>
                      <w:color w:val="000000" w:themeColor="text1"/>
                      <w:u w:val="single"/>
                    </w:rPr>
                  </w:pPr>
                  <w:r>
                    <w:rPr>
                      <w:color w:val="000000" w:themeColor="text1"/>
                      <w:u w:val="single"/>
                    </w:rPr>
                    <w:t>污水处理站</w:t>
                  </w:r>
                </w:p>
              </w:tc>
            </w:tr>
            <w:tr w:rsidR="00D6630E">
              <w:trPr>
                <w:trHeight w:val="340"/>
              </w:trPr>
              <w:tc>
                <w:tcPr>
                  <w:tcW w:w="1042" w:type="dxa"/>
                  <w:vAlign w:val="center"/>
                </w:tcPr>
                <w:p w:rsidR="00D6630E" w:rsidRDefault="007C2D94">
                  <w:pPr>
                    <w:pStyle w:val="afa"/>
                    <w:rPr>
                      <w:color w:val="000000" w:themeColor="text1"/>
                      <w:u w:val="single"/>
                    </w:rPr>
                  </w:pPr>
                  <w:r>
                    <w:rPr>
                      <w:color w:val="000000" w:themeColor="text1"/>
                      <w:u w:val="single"/>
                    </w:rPr>
                    <w:t>门诊医疗用水</w:t>
                  </w:r>
                </w:p>
              </w:tc>
              <w:tc>
                <w:tcPr>
                  <w:tcW w:w="724" w:type="dxa"/>
                  <w:vAlign w:val="center"/>
                </w:tcPr>
                <w:p w:rsidR="00D6630E" w:rsidRDefault="007C2D94">
                  <w:pPr>
                    <w:pStyle w:val="afa"/>
                    <w:rPr>
                      <w:color w:val="000000" w:themeColor="text1"/>
                      <w:u w:val="single"/>
                    </w:rPr>
                  </w:pPr>
                  <w:r>
                    <w:rPr>
                      <w:color w:val="000000" w:themeColor="text1"/>
                      <w:u w:val="single"/>
                    </w:rPr>
                    <w:t>门诊</w:t>
                  </w:r>
                </w:p>
              </w:tc>
              <w:tc>
                <w:tcPr>
                  <w:tcW w:w="678" w:type="dxa"/>
                  <w:vAlign w:val="center"/>
                </w:tcPr>
                <w:p w:rsidR="00D6630E" w:rsidRDefault="007C2D94">
                  <w:pPr>
                    <w:pStyle w:val="afa"/>
                    <w:rPr>
                      <w:color w:val="000000" w:themeColor="text1"/>
                      <w:u w:val="single"/>
                    </w:rPr>
                  </w:pPr>
                  <w:r>
                    <w:rPr>
                      <w:color w:val="000000" w:themeColor="text1"/>
                      <w:u w:val="single"/>
                    </w:rPr>
                    <w:t>11</w:t>
                  </w:r>
                  <w:r>
                    <w:rPr>
                      <w:color w:val="000000" w:themeColor="text1"/>
                      <w:u w:val="single"/>
                    </w:rPr>
                    <w:t>人次</w:t>
                  </w:r>
                  <w:r>
                    <w:rPr>
                      <w:color w:val="000000" w:themeColor="text1"/>
                      <w:u w:val="single"/>
                    </w:rPr>
                    <w:t>/</w:t>
                  </w:r>
                  <w:r>
                    <w:rPr>
                      <w:color w:val="000000" w:themeColor="text1"/>
                      <w:u w:val="single"/>
                    </w:rPr>
                    <w:t>d</w:t>
                  </w:r>
                </w:p>
              </w:tc>
              <w:tc>
                <w:tcPr>
                  <w:tcW w:w="718" w:type="dxa"/>
                  <w:vAlign w:val="center"/>
                </w:tcPr>
                <w:p w:rsidR="00D6630E" w:rsidRDefault="007C2D94">
                  <w:pPr>
                    <w:pStyle w:val="afa"/>
                    <w:rPr>
                      <w:color w:val="000000" w:themeColor="text1"/>
                      <w:u w:val="single"/>
                    </w:rPr>
                  </w:pPr>
                  <w:r>
                    <w:rPr>
                      <w:color w:val="000000" w:themeColor="text1"/>
                      <w:u w:val="single"/>
                    </w:rPr>
                    <w:t>10L/</w:t>
                  </w:r>
                  <w:r>
                    <w:rPr>
                      <w:color w:val="000000" w:themeColor="text1"/>
                      <w:u w:val="single"/>
                    </w:rPr>
                    <w:t>人次</w:t>
                  </w:r>
                </w:p>
              </w:tc>
              <w:tc>
                <w:tcPr>
                  <w:tcW w:w="1289" w:type="dxa"/>
                  <w:vAlign w:val="center"/>
                </w:tcPr>
                <w:p w:rsidR="00D6630E" w:rsidRDefault="007C2D94">
                  <w:pPr>
                    <w:pStyle w:val="afa"/>
                    <w:rPr>
                      <w:color w:val="000000" w:themeColor="text1"/>
                      <w:u w:val="single"/>
                    </w:rPr>
                  </w:pPr>
                  <w:r>
                    <w:rPr>
                      <w:color w:val="000000" w:themeColor="text1"/>
                      <w:u w:val="single"/>
                    </w:rPr>
                    <w:t>0.11</w:t>
                  </w:r>
                  <w:r>
                    <w:rPr>
                      <w:color w:val="000000" w:themeColor="text1"/>
                      <w:u w:val="single"/>
                    </w:rPr>
                    <w:t>m³/d</w:t>
                  </w:r>
                  <w:r>
                    <w:rPr>
                      <w:color w:val="000000" w:themeColor="text1"/>
                      <w:u w:val="single"/>
                    </w:rPr>
                    <w:t>，</w:t>
                  </w:r>
                  <w:r>
                    <w:rPr>
                      <w:color w:val="000000" w:themeColor="text1"/>
                      <w:u w:val="single"/>
                    </w:rPr>
                    <w:t>40.15</w:t>
                  </w:r>
                  <w:r>
                    <w:rPr>
                      <w:color w:val="000000" w:themeColor="text1"/>
                      <w:u w:val="single"/>
                    </w:rPr>
                    <w:t>m³/a</w:t>
                  </w:r>
                </w:p>
              </w:tc>
              <w:tc>
                <w:tcPr>
                  <w:tcW w:w="585" w:type="dxa"/>
                  <w:vAlign w:val="center"/>
                </w:tcPr>
                <w:p w:rsidR="00D6630E" w:rsidRDefault="007C2D94">
                  <w:pPr>
                    <w:pStyle w:val="afa"/>
                    <w:rPr>
                      <w:color w:val="000000" w:themeColor="text1"/>
                      <w:u w:val="single"/>
                    </w:rPr>
                  </w:pPr>
                  <w:r>
                    <w:rPr>
                      <w:color w:val="000000" w:themeColor="text1"/>
                      <w:u w:val="single"/>
                    </w:rPr>
                    <w:t>0.9</w:t>
                  </w:r>
                </w:p>
              </w:tc>
              <w:tc>
                <w:tcPr>
                  <w:tcW w:w="1290" w:type="dxa"/>
                  <w:vAlign w:val="center"/>
                </w:tcPr>
                <w:p w:rsidR="00D6630E" w:rsidRDefault="007C2D94">
                  <w:pPr>
                    <w:pStyle w:val="afa"/>
                    <w:rPr>
                      <w:color w:val="000000" w:themeColor="text1"/>
                      <w:u w:val="single"/>
                    </w:rPr>
                  </w:pPr>
                  <w:r>
                    <w:rPr>
                      <w:color w:val="000000" w:themeColor="text1"/>
                      <w:u w:val="single"/>
                    </w:rPr>
                    <w:t>0.099</w:t>
                  </w:r>
                  <w:r>
                    <w:rPr>
                      <w:color w:val="000000" w:themeColor="text1"/>
                      <w:u w:val="single"/>
                    </w:rPr>
                    <w:t>m³/d</w:t>
                  </w:r>
                  <w:r>
                    <w:rPr>
                      <w:color w:val="000000" w:themeColor="text1"/>
                      <w:u w:val="single"/>
                    </w:rPr>
                    <w:t>、</w:t>
                  </w:r>
                  <w:r>
                    <w:rPr>
                      <w:color w:val="000000" w:themeColor="text1"/>
                      <w:u w:val="single"/>
                    </w:rPr>
                    <w:t>36.1</w:t>
                  </w:r>
                  <w:r>
                    <w:rPr>
                      <w:color w:val="000000" w:themeColor="text1"/>
                      <w:u w:val="single"/>
                    </w:rPr>
                    <w:t>m³/a</w:t>
                  </w:r>
                </w:p>
              </w:tc>
              <w:tc>
                <w:tcPr>
                  <w:tcW w:w="1593" w:type="dxa"/>
                  <w:vMerge w:val="restart"/>
                  <w:vAlign w:val="center"/>
                </w:tcPr>
                <w:p w:rsidR="00D6630E" w:rsidRDefault="007C2D94">
                  <w:pPr>
                    <w:pStyle w:val="afa"/>
                    <w:rPr>
                      <w:color w:val="000000" w:themeColor="text1"/>
                      <w:u w:val="single"/>
                    </w:rPr>
                  </w:pPr>
                  <w:r>
                    <w:rPr>
                      <w:color w:val="000000" w:themeColor="text1"/>
                      <w:u w:val="single"/>
                    </w:rPr>
                    <w:t>总计约</w:t>
                  </w:r>
                  <w:r>
                    <w:rPr>
                      <w:color w:val="000000" w:themeColor="text1"/>
                      <w:u w:val="single"/>
                    </w:rPr>
                    <w:t>14.209</w:t>
                  </w:r>
                  <w:r>
                    <w:rPr>
                      <w:color w:val="000000" w:themeColor="text1"/>
                      <w:u w:val="single"/>
                    </w:rPr>
                    <w:t>m³/d</w:t>
                  </w:r>
                  <w:r>
                    <w:rPr>
                      <w:color w:val="000000" w:themeColor="text1"/>
                      <w:u w:val="single"/>
                    </w:rPr>
                    <w:t>、</w:t>
                  </w:r>
                  <w:r>
                    <w:rPr>
                      <w:color w:val="000000" w:themeColor="text1"/>
                      <w:u w:val="single"/>
                    </w:rPr>
                    <w:t>5186.25</w:t>
                  </w:r>
                  <w:r>
                    <w:rPr>
                      <w:color w:val="000000" w:themeColor="text1"/>
                      <w:u w:val="single"/>
                    </w:rPr>
                    <w:t>m³/a</w:t>
                  </w:r>
                  <w:r>
                    <w:rPr>
                      <w:color w:val="000000" w:themeColor="text1"/>
                      <w:u w:val="single"/>
                    </w:rPr>
                    <w:t>，排入污水处理站</w:t>
                  </w:r>
                </w:p>
              </w:tc>
            </w:tr>
            <w:tr w:rsidR="00D6630E">
              <w:trPr>
                <w:trHeight w:val="340"/>
              </w:trPr>
              <w:tc>
                <w:tcPr>
                  <w:tcW w:w="1042" w:type="dxa"/>
                  <w:vAlign w:val="center"/>
                </w:tcPr>
                <w:p w:rsidR="00D6630E" w:rsidRDefault="007C2D94">
                  <w:pPr>
                    <w:pStyle w:val="afa"/>
                    <w:rPr>
                      <w:color w:val="000000" w:themeColor="text1"/>
                      <w:u w:val="single"/>
                    </w:rPr>
                  </w:pPr>
                  <w:r>
                    <w:rPr>
                      <w:color w:val="000000" w:themeColor="text1"/>
                      <w:u w:val="single"/>
                    </w:rPr>
                    <w:t>住院病人用水</w:t>
                  </w:r>
                </w:p>
              </w:tc>
              <w:tc>
                <w:tcPr>
                  <w:tcW w:w="724" w:type="dxa"/>
                  <w:vAlign w:val="center"/>
                </w:tcPr>
                <w:p w:rsidR="00D6630E" w:rsidRDefault="007C2D94">
                  <w:pPr>
                    <w:pStyle w:val="afa"/>
                    <w:rPr>
                      <w:color w:val="000000" w:themeColor="text1"/>
                      <w:u w:val="single"/>
                    </w:rPr>
                  </w:pPr>
                  <w:r>
                    <w:rPr>
                      <w:color w:val="000000" w:themeColor="text1"/>
                      <w:u w:val="single"/>
                    </w:rPr>
                    <w:t>住院部</w:t>
                  </w:r>
                </w:p>
              </w:tc>
              <w:tc>
                <w:tcPr>
                  <w:tcW w:w="678" w:type="dxa"/>
                  <w:vAlign w:val="center"/>
                </w:tcPr>
                <w:p w:rsidR="00D6630E" w:rsidRDefault="007C2D94">
                  <w:pPr>
                    <w:pStyle w:val="afa"/>
                    <w:rPr>
                      <w:color w:val="000000" w:themeColor="text1"/>
                      <w:u w:val="single"/>
                    </w:rPr>
                  </w:pPr>
                  <w:r>
                    <w:rPr>
                      <w:color w:val="000000" w:themeColor="text1"/>
                      <w:u w:val="single"/>
                    </w:rPr>
                    <w:t>50</w:t>
                  </w:r>
                  <w:r>
                    <w:rPr>
                      <w:color w:val="000000" w:themeColor="text1"/>
                      <w:u w:val="single"/>
                    </w:rPr>
                    <w:t>张</w:t>
                  </w:r>
                </w:p>
              </w:tc>
              <w:tc>
                <w:tcPr>
                  <w:tcW w:w="718" w:type="dxa"/>
                  <w:vAlign w:val="center"/>
                </w:tcPr>
                <w:p w:rsidR="00D6630E" w:rsidRDefault="007C2D94">
                  <w:pPr>
                    <w:pStyle w:val="afa"/>
                    <w:rPr>
                      <w:color w:val="000000" w:themeColor="text1"/>
                      <w:u w:val="single"/>
                    </w:rPr>
                  </w:pPr>
                  <w:r>
                    <w:rPr>
                      <w:color w:val="000000" w:themeColor="text1"/>
                      <w:u w:val="single"/>
                    </w:rPr>
                    <w:t>300L/</w:t>
                  </w:r>
                  <w:r>
                    <w:rPr>
                      <w:color w:val="000000" w:themeColor="text1"/>
                      <w:u w:val="single"/>
                    </w:rPr>
                    <w:t>床位</w:t>
                  </w:r>
                  <w:r>
                    <w:rPr>
                      <w:color w:val="000000" w:themeColor="text1"/>
                      <w:u w:val="single"/>
                    </w:rPr>
                    <w:t>·d</w:t>
                  </w:r>
                </w:p>
              </w:tc>
              <w:tc>
                <w:tcPr>
                  <w:tcW w:w="1289" w:type="dxa"/>
                  <w:vAlign w:val="center"/>
                </w:tcPr>
                <w:p w:rsidR="00D6630E" w:rsidRDefault="007C2D94">
                  <w:pPr>
                    <w:pStyle w:val="afa"/>
                    <w:rPr>
                      <w:color w:val="000000" w:themeColor="text1"/>
                      <w:u w:val="single"/>
                    </w:rPr>
                  </w:pPr>
                  <w:r>
                    <w:rPr>
                      <w:color w:val="000000" w:themeColor="text1"/>
                      <w:u w:val="single"/>
                    </w:rPr>
                    <w:t>15</w:t>
                  </w:r>
                  <w:r>
                    <w:rPr>
                      <w:color w:val="000000" w:themeColor="text1"/>
                      <w:u w:val="single"/>
                    </w:rPr>
                    <w:t>m³/d</w:t>
                  </w:r>
                  <w:r>
                    <w:rPr>
                      <w:color w:val="000000" w:themeColor="text1"/>
                      <w:u w:val="single"/>
                    </w:rPr>
                    <w:t>、</w:t>
                  </w:r>
                  <w:r>
                    <w:rPr>
                      <w:color w:val="000000" w:themeColor="text1"/>
                      <w:u w:val="single"/>
                    </w:rPr>
                    <w:t>5475</w:t>
                  </w:r>
                  <w:r>
                    <w:rPr>
                      <w:color w:val="000000" w:themeColor="text1"/>
                      <w:u w:val="single"/>
                    </w:rPr>
                    <w:t>m³/a</w:t>
                  </w:r>
                </w:p>
              </w:tc>
              <w:tc>
                <w:tcPr>
                  <w:tcW w:w="585" w:type="dxa"/>
                  <w:vAlign w:val="center"/>
                </w:tcPr>
                <w:p w:rsidR="00D6630E" w:rsidRDefault="007C2D94">
                  <w:pPr>
                    <w:pStyle w:val="afa"/>
                    <w:rPr>
                      <w:color w:val="000000" w:themeColor="text1"/>
                      <w:u w:val="single"/>
                    </w:rPr>
                  </w:pPr>
                  <w:r>
                    <w:rPr>
                      <w:color w:val="000000" w:themeColor="text1"/>
                      <w:u w:val="single"/>
                    </w:rPr>
                    <w:t>0.85</w:t>
                  </w:r>
                </w:p>
              </w:tc>
              <w:tc>
                <w:tcPr>
                  <w:tcW w:w="1290" w:type="dxa"/>
                  <w:vAlign w:val="center"/>
                </w:tcPr>
                <w:p w:rsidR="00D6630E" w:rsidRDefault="007C2D94">
                  <w:pPr>
                    <w:pStyle w:val="afa"/>
                    <w:rPr>
                      <w:color w:val="000000" w:themeColor="text1"/>
                      <w:u w:val="single"/>
                    </w:rPr>
                  </w:pPr>
                  <w:r>
                    <w:rPr>
                      <w:color w:val="000000" w:themeColor="text1"/>
                      <w:u w:val="single"/>
                    </w:rPr>
                    <w:t>12.75</w:t>
                  </w:r>
                  <w:r>
                    <w:rPr>
                      <w:color w:val="000000" w:themeColor="text1"/>
                      <w:u w:val="single"/>
                    </w:rPr>
                    <w:t>m³/d</w:t>
                  </w:r>
                  <w:r>
                    <w:rPr>
                      <w:color w:val="000000" w:themeColor="text1"/>
                      <w:u w:val="single"/>
                    </w:rPr>
                    <w:t>、</w:t>
                  </w:r>
                  <w:r>
                    <w:rPr>
                      <w:color w:val="000000" w:themeColor="text1"/>
                      <w:u w:val="single"/>
                    </w:rPr>
                    <w:t>4653.75</w:t>
                  </w:r>
                  <w:r>
                    <w:rPr>
                      <w:color w:val="000000" w:themeColor="text1"/>
                      <w:u w:val="single"/>
                    </w:rPr>
                    <w:t>m³/a</w:t>
                  </w:r>
                </w:p>
              </w:tc>
              <w:tc>
                <w:tcPr>
                  <w:tcW w:w="1593" w:type="dxa"/>
                  <w:vMerge/>
                  <w:vAlign w:val="center"/>
                </w:tcPr>
                <w:p w:rsidR="00D6630E" w:rsidRDefault="00D6630E">
                  <w:pPr>
                    <w:pStyle w:val="afa"/>
                    <w:rPr>
                      <w:color w:val="000000" w:themeColor="text1"/>
                      <w:u w:val="single"/>
                    </w:rPr>
                  </w:pPr>
                </w:p>
              </w:tc>
            </w:tr>
            <w:tr w:rsidR="00D6630E">
              <w:trPr>
                <w:trHeight w:val="340"/>
              </w:trPr>
              <w:tc>
                <w:tcPr>
                  <w:tcW w:w="1042" w:type="dxa"/>
                  <w:vAlign w:val="center"/>
                </w:tcPr>
                <w:p w:rsidR="00D6630E" w:rsidRDefault="007C2D94">
                  <w:pPr>
                    <w:pStyle w:val="afa"/>
                    <w:rPr>
                      <w:color w:val="000000" w:themeColor="text1"/>
                      <w:u w:val="single"/>
                    </w:rPr>
                  </w:pPr>
                  <w:r>
                    <w:rPr>
                      <w:color w:val="000000" w:themeColor="text1"/>
                      <w:u w:val="single"/>
                    </w:rPr>
                    <w:t>医疗人员生活用水</w:t>
                  </w:r>
                </w:p>
              </w:tc>
              <w:tc>
                <w:tcPr>
                  <w:tcW w:w="724" w:type="dxa"/>
                  <w:vAlign w:val="center"/>
                </w:tcPr>
                <w:p w:rsidR="00D6630E" w:rsidRDefault="007C2D94">
                  <w:pPr>
                    <w:pStyle w:val="afa"/>
                    <w:rPr>
                      <w:color w:val="000000" w:themeColor="text1"/>
                      <w:u w:val="single"/>
                    </w:rPr>
                  </w:pPr>
                  <w:r>
                    <w:rPr>
                      <w:color w:val="000000" w:themeColor="text1"/>
                      <w:u w:val="single"/>
                    </w:rPr>
                    <w:t>行政、办公</w:t>
                  </w:r>
                </w:p>
              </w:tc>
              <w:tc>
                <w:tcPr>
                  <w:tcW w:w="678" w:type="dxa"/>
                  <w:vAlign w:val="center"/>
                </w:tcPr>
                <w:p w:rsidR="00D6630E" w:rsidRDefault="007C2D94">
                  <w:pPr>
                    <w:pStyle w:val="afa"/>
                    <w:rPr>
                      <w:color w:val="000000" w:themeColor="text1"/>
                      <w:u w:val="single"/>
                    </w:rPr>
                  </w:pPr>
                  <w:r>
                    <w:rPr>
                      <w:color w:val="000000" w:themeColor="text1"/>
                      <w:u w:val="single"/>
                    </w:rPr>
                    <w:t>20</w:t>
                  </w:r>
                  <w:r>
                    <w:rPr>
                      <w:color w:val="000000" w:themeColor="text1"/>
                      <w:u w:val="single"/>
                    </w:rPr>
                    <w:t>人</w:t>
                  </w:r>
                </w:p>
              </w:tc>
              <w:tc>
                <w:tcPr>
                  <w:tcW w:w="718" w:type="dxa"/>
                  <w:vAlign w:val="center"/>
                </w:tcPr>
                <w:p w:rsidR="00D6630E" w:rsidRDefault="007C2D94">
                  <w:pPr>
                    <w:pStyle w:val="afa"/>
                    <w:rPr>
                      <w:color w:val="000000" w:themeColor="text1"/>
                      <w:u w:val="single"/>
                    </w:rPr>
                  </w:pPr>
                  <w:r>
                    <w:rPr>
                      <w:color w:val="000000" w:themeColor="text1"/>
                      <w:u w:val="single"/>
                    </w:rPr>
                    <w:t>80L/</w:t>
                  </w:r>
                  <w:r>
                    <w:rPr>
                      <w:color w:val="000000" w:themeColor="text1"/>
                      <w:u w:val="single"/>
                    </w:rPr>
                    <w:t>人</w:t>
                  </w:r>
                  <w:r>
                    <w:rPr>
                      <w:color w:val="000000" w:themeColor="text1"/>
                      <w:u w:val="single"/>
                    </w:rPr>
                    <w:t>.d</w:t>
                  </w:r>
                </w:p>
              </w:tc>
              <w:tc>
                <w:tcPr>
                  <w:tcW w:w="1289" w:type="dxa"/>
                  <w:vAlign w:val="center"/>
                </w:tcPr>
                <w:p w:rsidR="00D6630E" w:rsidRDefault="007C2D94">
                  <w:pPr>
                    <w:pStyle w:val="afa"/>
                    <w:rPr>
                      <w:color w:val="000000" w:themeColor="text1"/>
                      <w:u w:val="single"/>
                    </w:rPr>
                  </w:pPr>
                  <w:r>
                    <w:rPr>
                      <w:color w:val="000000" w:themeColor="text1"/>
                      <w:u w:val="single"/>
                    </w:rPr>
                    <w:t>1.6</w:t>
                  </w:r>
                  <w:r>
                    <w:rPr>
                      <w:color w:val="000000" w:themeColor="text1"/>
                      <w:u w:val="single"/>
                    </w:rPr>
                    <w:t>m³/d</w:t>
                  </w:r>
                  <w:r>
                    <w:rPr>
                      <w:color w:val="000000" w:themeColor="text1"/>
                      <w:u w:val="single"/>
                    </w:rPr>
                    <w:t>、</w:t>
                  </w:r>
                  <w:r>
                    <w:rPr>
                      <w:color w:val="000000" w:themeColor="text1"/>
                      <w:u w:val="single"/>
                    </w:rPr>
                    <w:t>584</w:t>
                  </w:r>
                  <w:r>
                    <w:rPr>
                      <w:color w:val="000000" w:themeColor="text1"/>
                      <w:u w:val="single"/>
                    </w:rPr>
                    <w:t>m³/a</w:t>
                  </w:r>
                </w:p>
              </w:tc>
              <w:tc>
                <w:tcPr>
                  <w:tcW w:w="585" w:type="dxa"/>
                  <w:vAlign w:val="center"/>
                </w:tcPr>
                <w:p w:rsidR="00D6630E" w:rsidRDefault="007C2D94">
                  <w:pPr>
                    <w:pStyle w:val="afa"/>
                    <w:rPr>
                      <w:color w:val="000000" w:themeColor="text1"/>
                      <w:u w:val="single"/>
                    </w:rPr>
                  </w:pPr>
                  <w:r>
                    <w:rPr>
                      <w:color w:val="000000" w:themeColor="text1"/>
                      <w:u w:val="single"/>
                    </w:rPr>
                    <w:t>0.85</w:t>
                  </w:r>
                </w:p>
              </w:tc>
              <w:tc>
                <w:tcPr>
                  <w:tcW w:w="1290" w:type="dxa"/>
                  <w:vAlign w:val="center"/>
                </w:tcPr>
                <w:p w:rsidR="00D6630E" w:rsidRDefault="007C2D94">
                  <w:pPr>
                    <w:pStyle w:val="afa"/>
                    <w:rPr>
                      <w:color w:val="000000" w:themeColor="text1"/>
                      <w:u w:val="single"/>
                    </w:rPr>
                  </w:pPr>
                  <w:r>
                    <w:rPr>
                      <w:color w:val="000000" w:themeColor="text1"/>
                      <w:u w:val="single"/>
                    </w:rPr>
                    <w:t>1.36</w:t>
                  </w:r>
                  <w:r>
                    <w:rPr>
                      <w:color w:val="000000" w:themeColor="text1"/>
                      <w:u w:val="single"/>
                    </w:rPr>
                    <w:t>m³/d</w:t>
                  </w:r>
                  <w:r>
                    <w:rPr>
                      <w:color w:val="000000" w:themeColor="text1"/>
                      <w:u w:val="single"/>
                    </w:rPr>
                    <w:t>、</w:t>
                  </w:r>
                  <w:r>
                    <w:rPr>
                      <w:color w:val="000000" w:themeColor="text1"/>
                      <w:u w:val="single"/>
                    </w:rPr>
                    <w:t>496.4</w:t>
                  </w:r>
                  <w:r>
                    <w:rPr>
                      <w:color w:val="000000" w:themeColor="text1"/>
                      <w:u w:val="single"/>
                    </w:rPr>
                    <w:t>m³/a</w:t>
                  </w:r>
                </w:p>
              </w:tc>
              <w:tc>
                <w:tcPr>
                  <w:tcW w:w="1593" w:type="dxa"/>
                  <w:vMerge/>
                  <w:vAlign w:val="center"/>
                </w:tcPr>
                <w:p w:rsidR="00D6630E" w:rsidRDefault="00D6630E">
                  <w:pPr>
                    <w:pStyle w:val="afa"/>
                    <w:rPr>
                      <w:color w:val="000000" w:themeColor="text1"/>
                      <w:u w:val="single"/>
                    </w:rPr>
                  </w:pPr>
                </w:p>
              </w:tc>
            </w:tr>
            <w:tr w:rsidR="00D6630E">
              <w:trPr>
                <w:trHeight w:val="340"/>
              </w:trPr>
              <w:tc>
                <w:tcPr>
                  <w:tcW w:w="1042" w:type="dxa"/>
                  <w:vAlign w:val="center"/>
                </w:tcPr>
                <w:p w:rsidR="00D6630E" w:rsidRDefault="007C2D94">
                  <w:pPr>
                    <w:pStyle w:val="afa"/>
                    <w:rPr>
                      <w:color w:val="000000" w:themeColor="text1"/>
                      <w:u w:val="single"/>
                    </w:rPr>
                  </w:pPr>
                  <w:r>
                    <w:rPr>
                      <w:color w:val="000000" w:themeColor="text1"/>
                      <w:u w:val="single"/>
                    </w:rPr>
                    <w:t>合计</w:t>
                  </w:r>
                </w:p>
              </w:tc>
              <w:tc>
                <w:tcPr>
                  <w:tcW w:w="724" w:type="dxa"/>
                  <w:vAlign w:val="center"/>
                </w:tcPr>
                <w:p w:rsidR="00D6630E" w:rsidRDefault="007C2D94">
                  <w:pPr>
                    <w:pStyle w:val="afa"/>
                    <w:rPr>
                      <w:color w:val="000000" w:themeColor="text1"/>
                      <w:u w:val="single"/>
                    </w:rPr>
                  </w:pPr>
                  <w:r>
                    <w:rPr>
                      <w:color w:val="000000" w:themeColor="text1"/>
                      <w:u w:val="single"/>
                    </w:rPr>
                    <w:t>/</w:t>
                  </w:r>
                </w:p>
              </w:tc>
              <w:tc>
                <w:tcPr>
                  <w:tcW w:w="1396" w:type="dxa"/>
                  <w:gridSpan w:val="2"/>
                  <w:vAlign w:val="center"/>
                </w:tcPr>
                <w:p w:rsidR="00D6630E" w:rsidRDefault="007C2D94">
                  <w:pPr>
                    <w:pStyle w:val="afa"/>
                    <w:rPr>
                      <w:color w:val="000000" w:themeColor="text1"/>
                      <w:u w:val="single"/>
                    </w:rPr>
                  </w:pPr>
                  <w:r>
                    <w:rPr>
                      <w:color w:val="000000" w:themeColor="text1"/>
                      <w:u w:val="single"/>
                    </w:rPr>
                    <w:t>/</w:t>
                  </w:r>
                </w:p>
              </w:tc>
              <w:tc>
                <w:tcPr>
                  <w:tcW w:w="1289" w:type="dxa"/>
                  <w:vAlign w:val="center"/>
                </w:tcPr>
                <w:p w:rsidR="00D6630E" w:rsidRDefault="007C2D94">
                  <w:pPr>
                    <w:pStyle w:val="afa"/>
                    <w:rPr>
                      <w:color w:val="000000" w:themeColor="text1"/>
                      <w:u w:val="single"/>
                    </w:rPr>
                  </w:pPr>
                  <w:r>
                    <w:rPr>
                      <w:color w:val="000000" w:themeColor="text1"/>
                      <w:u w:val="single"/>
                    </w:rPr>
                    <w:t>16.71</w:t>
                  </w:r>
                  <w:r>
                    <w:rPr>
                      <w:color w:val="000000" w:themeColor="text1"/>
                      <w:u w:val="single"/>
                    </w:rPr>
                    <w:t>m³/d</w:t>
                  </w:r>
                  <w:r>
                    <w:rPr>
                      <w:color w:val="000000" w:themeColor="text1"/>
                      <w:u w:val="single"/>
                    </w:rPr>
                    <w:t>、</w:t>
                  </w:r>
                  <w:r>
                    <w:rPr>
                      <w:color w:val="000000" w:themeColor="text1"/>
                      <w:u w:val="single"/>
                    </w:rPr>
                    <w:t>6099.15</w:t>
                  </w:r>
                  <w:r>
                    <w:rPr>
                      <w:color w:val="000000" w:themeColor="text1"/>
                      <w:u w:val="single"/>
                    </w:rPr>
                    <w:t>m³/a</w:t>
                  </w:r>
                </w:p>
              </w:tc>
              <w:tc>
                <w:tcPr>
                  <w:tcW w:w="585" w:type="dxa"/>
                  <w:vAlign w:val="center"/>
                </w:tcPr>
                <w:p w:rsidR="00D6630E" w:rsidRDefault="007C2D94">
                  <w:pPr>
                    <w:pStyle w:val="afa"/>
                    <w:rPr>
                      <w:color w:val="000000" w:themeColor="text1"/>
                      <w:u w:val="single"/>
                    </w:rPr>
                  </w:pPr>
                  <w:r>
                    <w:rPr>
                      <w:color w:val="000000" w:themeColor="text1"/>
                      <w:u w:val="single"/>
                    </w:rPr>
                    <w:t>/</w:t>
                  </w:r>
                </w:p>
              </w:tc>
              <w:tc>
                <w:tcPr>
                  <w:tcW w:w="1290" w:type="dxa"/>
                  <w:vAlign w:val="center"/>
                </w:tcPr>
                <w:p w:rsidR="00D6630E" w:rsidRDefault="007C2D94">
                  <w:pPr>
                    <w:pStyle w:val="afa"/>
                    <w:rPr>
                      <w:color w:val="000000" w:themeColor="text1"/>
                      <w:u w:val="single"/>
                    </w:rPr>
                  </w:pPr>
                  <w:r>
                    <w:rPr>
                      <w:color w:val="000000" w:themeColor="text1"/>
                      <w:u w:val="single"/>
                    </w:rPr>
                    <w:t>14.209</w:t>
                  </w:r>
                  <w:r>
                    <w:rPr>
                      <w:color w:val="000000" w:themeColor="text1"/>
                      <w:u w:val="single"/>
                    </w:rPr>
                    <w:t>m³/d</w:t>
                  </w:r>
                  <w:r>
                    <w:rPr>
                      <w:color w:val="000000" w:themeColor="text1"/>
                      <w:u w:val="single"/>
                    </w:rPr>
                    <w:t>、</w:t>
                  </w:r>
                  <w:r>
                    <w:rPr>
                      <w:color w:val="000000" w:themeColor="text1"/>
                      <w:u w:val="single"/>
                    </w:rPr>
                    <w:t>5186.25</w:t>
                  </w:r>
                  <w:r>
                    <w:rPr>
                      <w:color w:val="000000" w:themeColor="text1"/>
                      <w:u w:val="single"/>
                    </w:rPr>
                    <w:t>m³/a</w:t>
                  </w:r>
                </w:p>
              </w:tc>
              <w:tc>
                <w:tcPr>
                  <w:tcW w:w="1593" w:type="dxa"/>
                  <w:vMerge/>
                  <w:vAlign w:val="center"/>
                </w:tcPr>
                <w:p w:rsidR="00D6630E" w:rsidRDefault="00D6630E">
                  <w:pPr>
                    <w:pStyle w:val="afa"/>
                    <w:rPr>
                      <w:color w:val="000000" w:themeColor="text1"/>
                      <w:u w:val="single"/>
                    </w:rPr>
                  </w:pPr>
                </w:p>
              </w:tc>
            </w:tr>
            <w:tr w:rsidR="00D6630E">
              <w:trPr>
                <w:trHeight w:val="340"/>
              </w:trPr>
              <w:tc>
                <w:tcPr>
                  <w:tcW w:w="7919" w:type="dxa"/>
                  <w:gridSpan w:val="8"/>
                  <w:vAlign w:val="center"/>
                </w:tcPr>
                <w:p w:rsidR="00D6630E" w:rsidRDefault="007C2D94">
                  <w:pPr>
                    <w:pStyle w:val="afa"/>
                    <w:jc w:val="left"/>
                    <w:rPr>
                      <w:color w:val="000000" w:themeColor="text1"/>
                    </w:rPr>
                  </w:pPr>
                  <w:r>
                    <w:rPr>
                      <w:color w:val="000000" w:themeColor="text1"/>
                      <w:u w:val="single"/>
                    </w:rPr>
                    <w:t>注：本项目不设置牙科，无含汞废水产生，检验科多采用试纸检测，因此特殊废水主要为检验科室产生的酸性污水</w:t>
                  </w:r>
                  <w:r>
                    <w:rPr>
                      <w:color w:val="000000" w:themeColor="text1"/>
                      <w:u w:val="single"/>
                    </w:rPr>
                    <w:t>，</w:t>
                  </w:r>
                  <w:r>
                    <w:rPr>
                      <w:color w:val="000000" w:themeColor="text1"/>
                      <w:u w:val="single"/>
                    </w:rPr>
                    <w:t>医疗废水汇总不</w:t>
                  </w:r>
                  <w:r>
                    <w:rPr>
                      <w:color w:val="000000" w:themeColor="text1"/>
                      <w:u w:val="single"/>
                    </w:rPr>
                    <w:t>含银、氰、汞、铬等</w:t>
                  </w:r>
                  <w:r>
                    <w:rPr>
                      <w:color w:val="000000" w:themeColor="text1"/>
                      <w:u w:val="single"/>
                    </w:rPr>
                    <w:t>重金属</w:t>
                  </w:r>
                  <w:r>
                    <w:rPr>
                      <w:color w:val="000000" w:themeColor="text1"/>
                      <w:u w:val="single"/>
                    </w:rPr>
                    <w:t>废水</w:t>
                  </w:r>
                  <w:r>
                    <w:rPr>
                      <w:color w:val="000000" w:themeColor="text1"/>
                      <w:u w:val="single"/>
                    </w:rPr>
                    <w:t>。</w:t>
                  </w:r>
                </w:p>
              </w:tc>
            </w:tr>
          </w:tbl>
          <w:p w:rsidR="00D6630E" w:rsidRDefault="007C2D94" w:rsidP="006C27AF">
            <w:pPr>
              <w:pStyle w:val="a4"/>
              <w:ind w:firstLine="480"/>
              <w:rPr>
                <w:color w:val="000000" w:themeColor="text1"/>
              </w:rPr>
            </w:pPr>
            <w:r>
              <w:rPr>
                <w:color w:val="000000" w:themeColor="text1"/>
              </w:rPr>
              <w:t>本项目日最大用水量为</w:t>
            </w:r>
            <w:r>
              <w:rPr>
                <w:color w:val="000000" w:themeColor="text1"/>
              </w:rPr>
              <w:t>16.71</w:t>
            </w:r>
            <w:r>
              <w:rPr>
                <w:color w:val="000000" w:themeColor="text1"/>
              </w:rPr>
              <w:t>m³/d</w:t>
            </w:r>
            <w:r>
              <w:rPr>
                <w:color w:val="000000" w:themeColor="text1"/>
              </w:rPr>
              <w:t>，年最大用水量为</w:t>
            </w:r>
            <w:r>
              <w:rPr>
                <w:color w:val="000000" w:themeColor="text1"/>
              </w:rPr>
              <w:t>6099.15</w:t>
            </w:r>
            <w:r>
              <w:rPr>
                <w:color w:val="000000" w:themeColor="text1"/>
              </w:rPr>
              <w:t>m³/a</w:t>
            </w:r>
            <w:r>
              <w:rPr>
                <w:color w:val="000000" w:themeColor="text1"/>
              </w:rPr>
              <w:t>，</w:t>
            </w:r>
            <w:r>
              <w:rPr>
                <w:color w:val="000000" w:themeColor="text1"/>
              </w:rPr>
              <w:t>排水量为</w:t>
            </w:r>
            <w:r>
              <w:rPr>
                <w:color w:val="000000" w:themeColor="text1"/>
              </w:rPr>
              <w:t>14.209m³/d</w:t>
            </w:r>
            <w:r>
              <w:rPr>
                <w:color w:val="000000" w:themeColor="text1"/>
              </w:rPr>
              <w:t>、</w:t>
            </w:r>
            <w:r>
              <w:rPr>
                <w:color w:val="000000" w:themeColor="text1"/>
              </w:rPr>
              <w:t>5186.25m³/a</w:t>
            </w:r>
            <w:r>
              <w:rPr>
                <w:color w:val="000000" w:themeColor="text1"/>
              </w:rPr>
              <w:t>。</w:t>
            </w:r>
          </w:p>
          <w:p w:rsidR="00D6630E" w:rsidRDefault="007C2D94" w:rsidP="006C27AF">
            <w:pPr>
              <w:pStyle w:val="a4"/>
              <w:ind w:firstLine="480"/>
              <w:rPr>
                <w:color w:val="000000" w:themeColor="text1"/>
              </w:rPr>
            </w:pPr>
            <w:r>
              <w:rPr>
                <w:color w:val="000000" w:themeColor="text1"/>
              </w:rPr>
              <w:t>（</w:t>
            </w:r>
            <w:r>
              <w:rPr>
                <w:color w:val="000000" w:themeColor="text1"/>
              </w:rPr>
              <w:t>2</w:t>
            </w:r>
            <w:r>
              <w:rPr>
                <w:color w:val="000000" w:themeColor="text1"/>
              </w:rPr>
              <w:t>）排水</w:t>
            </w:r>
          </w:p>
          <w:p w:rsidR="00D6630E" w:rsidRDefault="007C2D94" w:rsidP="006C27AF">
            <w:pPr>
              <w:pStyle w:val="a4"/>
              <w:ind w:firstLine="480"/>
              <w:rPr>
                <w:color w:val="000000" w:themeColor="text1"/>
              </w:rPr>
            </w:pPr>
            <w:r>
              <w:rPr>
                <w:color w:val="000000" w:themeColor="text1"/>
              </w:rPr>
              <w:t>①</w:t>
            </w:r>
            <w:r>
              <w:rPr>
                <w:color w:val="000000" w:themeColor="text1"/>
              </w:rPr>
              <w:t>雨水排放：通过雨水管汇集后再由雨水沟就近排入城镇雨水排水系统。</w:t>
            </w:r>
          </w:p>
          <w:p w:rsidR="00D6630E" w:rsidRDefault="007C2D94" w:rsidP="006C27AF">
            <w:pPr>
              <w:pStyle w:val="a4"/>
              <w:ind w:firstLine="480"/>
              <w:rPr>
                <w:color w:val="000000" w:themeColor="text1"/>
                <w:u w:val="single"/>
              </w:rPr>
            </w:pPr>
            <w:r>
              <w:rPr>
                <w:color w:val="000000" w:themeColor="text1"/>
                <w:u w:val="single"/>
              </w:rPr>
              <w:t>②</w:t>
            </w:r>
            <w:r>
              <w:rPr>
                <w:color w:val="000000" w:themeColor="text1"/>
                <w:u w:val="single"/>
              </w:rPr>
              <w:t>污水排放：</w:t>
            </w:r>
            <w:r>
              <w:rPr>
                <w:color w:val="000000" w:themeColor="text1"/>
                <w:u w:val="single"/>
              </w:rPr>
              <w:t>生活污水经化粪池处理后与</w:t>
            </w:r>
            <w:r>
              <w:rPr>
                <w:color w:val="000000" w:themeColor="text1"/>
                <w:u w:val="single"/>
              </w:rPr>
              <w:t>医疗污水</w:t>
            </w:r>
            <w:r>
              <w:rPr>
                <w:color w:val="000000" w:themeColor="text1"/>
                <w:u w:val="single"/>
              </w:rPr>
              <w:t>一起进入本</w:t>
            </w:r>
            <w:r>
              <w:rPr>
                <w:color w:val="000000" w:themeColor="text1"/>
                <w:u w:val="single"/>
              </w:rPr>
              <w:t>院污水处理站</w:t>
            </w:r>
            <w:r>
              <w:rPr>
                <w:color w:val="000000" w:themeColor="text1"/>
                <w:u w:val="single"/>
              </w:rPr>
              <w:t>处理</w:t>
            </w:r>
            <w:r>
              <w:rPr>
                <w:color w:val="000000" w:themeColor="text1"/>
                <w:u w:val="single"/>
              </w:rPr>
              <w:t>，污水处理站设计为全封闭设计，处理工艺采用《医院污水处理技术指南》（环发</w:t>
            </w:r>
            <w:r>
              <w:rPr>
                <w:color w:val="000000" w:themeColor="text1"/>
                <w:u w:val="single"/>
              </w:rPr>
              <w:t>[2003]197</w:t>
            </w:r>
            <w:r>
              <w:rPr>
                <w:color w:val="000000" w:themeColor="text1"/>
                <w:u w:val="single"/>
              </w:rPr>
              <w:t>号）中推荐的</w:t>
            </w:r>
            <w:r>
              <w:rPr>
                <w:color w:val="000000" w:themeColor="text1"/>
                <w:u w:val="single"/>
              </w:rPr>
              <w:t>“</w:t>
            </w:r>
            <w:r>
              <w:rPr>
                <w:color w:val="000000" w:themeColor="text1"/>
                <w:u w:val="single"/>
              </w:rPr>
              <w:t>化粪池</w:t>
            </w:r>
            <w:r>
              <w:rPr>
                <w:color w:val="000000" w:themeColor="text1"/>
                <w:u w:val="single"/>
              </w:rPr>
              <w:t>+</w:t>
            </w:r>
            <w:r>
              <w:rPr>
                <w:color w:val="000000" w:themeColor="text1"/>
                <w:u w:val="single"/>
              </w:rPr>
              <w:t>一</w:t>
            </w:r>
            <w:r>
              <w:rPr>
                <w:color w:val="000000" w:themeColor="text1"/>
                <w:u w:val="single"/>
              </w:rPr>
              <w:t>级强化处理</w:t>
            </w:r>
            <w:r>
              <w:rPr>
                <w:color w:val="000000" w:themeColor="text1"/>
                <w:u w:val="single"/>
              </w:rPr>
              <w:t>+</w:t>
            </w:r>
            <w:r>
              <w:rPr>
                <w:color w:val="000000" w:themeColor="text1"/>
                <w:u w:val="single"/>
              </w:rPr>
              <w:t>消毒</w:t>
            </w:r>
            <w:r>
              <w:rPr>
                <w:color w:val="000000" w:themeColor="text1"/>
                <w:u w:val="single"/>
              </w:rPr>
              <w:t>”</w:t>
            </w:r>
            <w:r>
              <w:rPr>
                <w:color w:val="000000" w:themeColor="text1"/>
                <w:u w:val="single"/>
              </w:rPr>
              <w:t>工艺，处理达到《医疗机构水污染物排放标准》（</w:t>
            </w:r>
            <w:r>
              <w:rPr>
                <w:color w:val="000000" w:themeColor="text1"/>
                <w:u w:val="single"/>
              </w:rPr>
              <w:t>GB18466-2005</w:t>
            </w:r>
            <w:r>
              <w:rPr>
                <w:color w:val="000000" w:themeColor="text1"/>
                <w:u w:val="single"/>
              </w:rPr>
              <w:t>）表</w:t>
            </w:r>
            <w:r>
              <w:rPr>
                <w:color w:val="000000" w:themeColor="text1"/>
                <w:u w:val="single"/>
              </w:rPr>
              <w:t>2</w:t>
            </w:r>
            <w:r>
              <w:rPr>
                <w:color w:val="000000" w:themeColor="text1"/>
                <w:u w:val="single"/>
              </w:rPr>
              <w:t>中预处理限值后排入市政污水管网，最终经</w:t>
            </w:r>
            <w:r>
              <w:rPr>
                <w:color w:val="000000" w:themeColor="text1"/>
                <w:u w:val="single"/>
              </w:rPr>
              <w:t>岳阳县杨林乡污水处理厂</w:t>
            </w:r>
            <w:r>
              <w:rPr>
                <w:color w:val="000000" w:themeColor="text1"/>
                <w:u w:val="single"/>
              </w:rPr>
              <w:t>处理</w:t>
            </w:r>
            <w:r>
              <w:rPr>
                <w:color w:val="000000" w:themeColor="text1"/>
                <w:u w:val="single"/>
              </w:rPr>
              <w:t>达标</w:t>
            </w:r>
            <w:r>
              <w:rPr>
                <w:color w:val="000000" w:themeColor="text1"/>
                <w:u w:val="single"/>
              </w:rPr>
              <w:t>后排入</w:t>
            </w:r>
            <w:r>
              <w:rPr>
                <w:color w:val="000000" w:themeColor="text1"/>
                <w:u w:val="single"/>
              </w:rPr>
              <w:t>沙港河</w:t>
            </w:r>
            <w:r>
              <w:rPr>
                <w:color w:val="000000" w:themeColor="text1"/>
                <w:u w:val="single"/>
              </w:rPr>
              <w:t>。</w:t>
            </w:r>
          </w:p>
          <w:p w:rsidR="00D6630E" w:rsidRDefault="007C2D94" w:rsidP="006C27AF">
            <w:pPr>
              <w:pStyle w:val="a4"/>
              <w:ind w:firstLine="480"/>
              <w:rPr>
                <w:color w:val="000000" w:themeColor="text1"/>
              </w:rPr>
            </w:pPr>
            <w:r>
              <w:rPr>
                <w:color w:val="000000" w:themeColor="text1"/>
              </w:rPr>
              <w:t>（</w:t>
            </w:r>
            <w:r>
              <w:rPr>
                <w:color w:val="000000" w:themeColor="text1"/>
              </w:rPr>
              <w:t>3</w:t>
            </w:r>
            <w:r>
              <w:rPr>
                <w:color w:val="000000" w:themeColor="text1"/>
              </w:rPr>
              <w:t>）供电</w:t>
            </w:r>
          </w:p>
          <w:p w:rsidR="00D6630E" w:rsidRDefault="007C2D94" w:rsidP="006C27AF">
            <w:pPr>
              <w:pStyle w:val="a4"/>
              <w:ind w:firstLine="480"/>
              <w:rPr>
                <w:color w:val="000000" w:themeColor="text1"/>
              </w:rPr>
            </w:pPr>
            <w:r>
              <w:rPr>
                <w:color w:val="000000" w:themeColor="text1"/>
              </w:rPr>
              <w:t>项目已由城市电网引入两路独立的</w:t>
            </w:r>
            <w:r>
              <w:rPr>
                <w:color w:val="000000" w:themeColor="text1"/>
              </w:rPr>
              <w:t>10kv</w:t>
            </w:r>
            <w:r>
              <w:rPr>
                <w:color w:val="000000" w:themeColor="text1"/>
              </w:rPr>
              <w:t>电源（一备一用）。总配电室位于</w:t>
            </w:r>
            <w:r>
              <w:rPr>
                <w:color w:val="000000" w:themeColor="text1"/>
              </w:rPr>
              <w:t>住院楼</w:t>
            </w:r>
            <w:r>
              <w:rPr>
                <w:color w:val="000000" w:themeColor="text1"/>
              </w:rPr>
              <w:t>内</w:t>
            </w:r>
            <w:r>
              <w:rPr>
                <w:color w:val="000000" w:themeColor="text1"/>
              </w:rPr>
              <w:t>，</w:t>
            </w:r>
            <w:r>
              <w:rPr>
                <w:color w:val="000000" w:themeColor="text1"/>
              </w:rPr>
              <w:t>本项目不设置备用柴油发电机。</w:t>
            </w:r>
          </w:p>
          <w:p w:rsidR="00D6630E" w:rsidRDefault="007C2D94" w:rsidP="006C27AF">
            <w:pPr>
              <w:pStyle w:val="a4"/>
              <w:ind w:firstLine="480"/>
              <w:rPr>
                <w:color w:val="000000" w:themeColor="text1"/>
              </w:rPr>
            </w:pPr>
            <w:r>
              <w:rPr>
                <w:color w:val="000000" w:themeColor="text1"/>
              </w:rPr>
              <w:t>（</w:t>
            </w:r>
            <w:r>
              <w:rPr>
                <w:color w:val="000000" w:themeColor="text1"/>
              </w:rPr>
              <w:t>4</w:t>
            </w:r>
            <w:r>
              <w:rPr>
                <w:color w:val="000000" w:themeColor="text1"/>
              </w:rPr>
              <w:t>）通风</w:t>
            </w:r>
          </w:p>
          <w:p w:rsidR="00D6630E" w:rsidRDefault="007C2D94" w:rsidP="006C27AF">
            <w:pPr>
              <w:pStyle w:val="a4"/>
              <w:ind w:firstLine="480"/>
              <w:rPr>
                <w:color w:val="000000" w:themeColor="text1"/>
              </w:rPr>
            </w:pPr>
            <w:r>
              <w:rPr>
                <w:color w:val="000000" w:themeColor="text1"/>
              </w:rPr>
              <w:lastRenderedPageBreak/>
              <w:t>①</w:t>
            </w:r>
            <w:r>
              <w:rPr>
                <w:color w:val="000000" w:themeColor="text1"/>
              </w:rPr>
              <w:t>空调系统</w:t>
            </w:r>
          </w:p>
          <w:p w:rsidR="00D6630E" w:rsidRDefault="007C2D94" w:rsidP="006C27AF">
            <w:pPr>
              <w:pStyle w:val="a4"/>
              <w:ind w:firstLine="480"/>
              <w:rPr>
                <w:color w:val="000000" w:themeColor="text1"/>
              </w:rPr>
            </w:pPr>
            <w:r>
              <w:rPr>
                <w:color w:val="000000" w:themeColor="text1"/>
              </w:rPr>
              <w:t>项目全部安装普通家用分体式空调设备。医院一般均在夏冬两季按气温情况定期开放空调。</w:t>
            </w:r>
          </w:p>
          <w:p w:rsidR="00D6630E" w:rsidRDefault="007C2D94" w:rsidP="006C27AF">
            <w:pPr>
              <w:pStyle w:val="a4"/>
              <w:ind w:firstLine="480"/>
              <w:rPr>
                <w:color w:val="000000" w:themeColor="text1"/>
              </w:rPr>
            </w:pPr>
            <w:r>
              <w:rPr>
                <w:color w:val="000000" w:themeColor="text1"/>
              </w:rPr>
              <w:t>②</w:t>
            </w:r>
            <w:r>
              <w:rPr>
                <w:color w:val="000000" w:themeColor="text1"/>
              </w:rPr>
              <w:t>通风机防排烟系统</w:t>
            </w:r>
          </w:p>
          <w:p w:rsidR="00D6630E" w:rsidRDefault="007C2D94" w:rsidP="006C27AF">
            <w:pPr>
              <w:pStyle w:val="a4"/>
              <w:ind w:firstLine="480"/>
              <w:rPr>
                <w:color w:val="000000" w:themeColor="text1"/>
              </w:rPr>
            </w:pPr>
            <w:r>
              <w:rPr>
                <w:color w:val="000000" w:themeColor="text1"/>
              </w:rPr>
              <w:t>本项目病房卫生间分别设独立的排风竖井：各层平面中部的卫生间及盥洗室、医护办公等用房均分别设独立的排风系统。以上设计，避免不同种类废气相互交叉污染，既保持室内空气清洁，又不污染环境。</w:t>
            </w:r>
          </w:p>
          <w:p w:rsidR="00D6630E" w:rsidRDefault="007C2D94" w:rsidP="006C27AF">
            <w:pPr>
              <w:pStyle w:val="a4"/>
              <w:ind w:firstLine="480"/>
              <w:rPr>
                <w:color w:val="000000" w:themeColor="text1"/>
              </w:rPr>
            </w:pPr>
            <w:r>
              <w:rPr>
                <w:color w:val="000000" w:themeColor="text1"/>
              </w:rPr>
              <w:t>（</w:t>
            </w:r>
            <w:r>
              <w:rPr>
                <w:color w:val="000000" w:themeColor="text1"/>
              </w:rPr>
              <w:t>5</w:t>
            </w:r>
            <w:r>
              <w:rPr>
                <w:color w:val="000000" w:themeColor="text1"/>
              </w:rPr>
              <w:t>）</w:t>
            </w:r>
            <w:r>
              <w:rPr>
                <w:color w:val="000000" w:themeColor="text1"/>
              </w:rPr>
              <w:t>供热系统</w:t>
            </w:r>
          </w:p>
          <w:p w:rsidR="00D6630E" w:rsidRDefault="007C2D94" w:rsidP="006C27AF">
            <w:pPr>
              <w:pStyle w:val="a4"/>
              <w:ind w:firstLine="480"/>
              <w:rPr>
                <w:color w:val="000000" w:themeColor="text1"/>
              </w:rPr>
            </w:pPr>
            <w:r>
              <w:rPr>
                <w:color w:val="000000" w:themeColor="text1"/>
              </w:rPr>
              <w:t>采用电开水器供应开水，提供饮用热水。卫生院设置有</w:t>
            </w:r>
            <w:r>
              <w:rPr>
                <w:color w:val="000000" w:themeColor="text1"/>
              </w:rPr>
              <w:t>电</w:t>
            </w:r>
            <w:r>
              <w:rPr>
                <w:color w:val="000000" w:themeColor="text1"/>
              </w:rPr>
              <w:t>热水器，提供洗漱热水。项目内不设置锅炉</w:t>
            </w:r>
            <w:r>
              <w:rPr>
                <w:color w:val="000000" w:themeColor="text1"/>
              </w:rPr>
              <w:t>。</w:t>
            </w:r>
          </w:p>
          <w:p w:rsidR="00D6630E" w:rsidRDefault="007C2D94" w:rsidP="006C27AF">
            <w:pPr>
              <w:pStyle w:val="a4"/>
              <w:numPr>
                <w:ilvl w:val="0"/>
                <w:numId w:val="3"/>
              </w:numPr>
              <w:ind w:firstLine="480"/>
              <w:rPr>
                <w:color w:val="000000" w:themeColor="text1"/>
              </w:rPr>
            </w:pPr>
            <w:r>
              <w:rPr>
                <w:color w:val="000000" w:themeColor="text1"/>
              </w:rPr>
              <w:t>消毒</w:t>
            </w:r>
            <w:r>
              <w:rPr>
                <w:color w:val="000000" w:themeColor="text1"/>
              </w:rPr>
              <w:t xml:space="preserve"> </w:t>
            </w:r>
          </w:p>
          <w:p w:rsidR="00D6630E" w:rsidRDefault="007C2D94">
            <w:pPr>
              <w:pStyle w:val="afb"/>
              <w:rPr>
                <w:color w:val="000000" w:themeColor="text1"/>
              </w:rPr>
            </w:pPr>
            <w:r>
              <w:rPr>
                <w:color w:val="000000" w:themeColor="text1"/>
              </w:rPr>
              <w:t>表</w:t>
            </w:r>
            <w:r>
              <w:rPr>
                <w:color w:val="000000" w:themeColor="text1"/>
              </w:rPr>
              <w:t>2.1-5</w:t>
            </w:r>
            <w:r>
              <w:rPr>
                <w:color w:val="000000" w:themeColor="text1"/>
              </w:rPr>
              <w:t>项目主要消毒方式分类</w:t>
            </w:r>
          </w:p>
          <w:tbl>
            <w:tblPr>
              <w:tblStyle w:val="af4"/>
              <w:tblW w:w="7830" w:type="dxa"/>
              <w:tblLook w:val="04A0"/>
            </w:tblPr>
            <w:tblGrid>
              <w:gridCol w:w="1156"/>
              <w:gridCol w:w="2310"/>
              <w:gridCol w:w="4364"/>
            </w:tblGrid>
            <w:tr w:rsidR="00D6630E">
              <w:trPr>
                <w:trHeight w:val="340"/>
              </w:trPr>
              <w:tc>
                <w:tcPr>
                  <w:tcW w:w="1156" w:type="dxa"/>
                  <w:vAlign w:val="center"/>
                </w:tcPr>
                <w:p w:rsidR="00D6630E" w:rsidRDefault="007C2D94">
                  <w:pPr>
                    <w:pStyle w:val="afa"/>
                    <w:rPr>
                      <w:color w:val="000000" w:themeColor="text1"/>
                    </w:rPr>
                  </w:pPr>
                  <w:r>
                    <w:rPr>
                      <w:color w:val="000000" w:themeColor="text1"/>
                    </w:rPr>
                    <w:t>序号</w:t>
                  </w:r>
                </w:p>
              </w:tc>
              <w:tc>
                <w:tcPr>
                  <w:tcW w:w="2310" w:type="dxa"/>
                  <w:vAlign w:val="center"/>
                </w:tcPr>
                <w:p w:rsidR="00D6630E" w:rsidRDefault="007C2D94">
                  <w:pPr>
                    <w:pStyle w:val="afa"/>
                    <w:rPr>
                      <w:color w:val="000000" w:themeColor="text1"/>
                    </w:rPr>
                  </w:pPr>
                  <w:r>
                    <w:rPr>
                      <w:color w:val="000000" w:themeColor="text1"/>
                    </w:rPr>
                    <w:t>分类</w:t>
                  </w:r>
                </w:p>
              </w:tc>
              <w:tc>
                <w:tcPr>
                  <w:tcW w:w="4364" w:type="dxa"/>
                  <w:vAlign w:val="center"/>
                </w:tcPr>
                <w:p w:rsidR="00D6630E" w:rsidRDefault="007C2D94">
                  <w:pPr>
                    <w:pStyle w:val="afa"/>
                    <w:rPr>
                      <w:color w:val="000000" w:themeColor="text1"/>
                    </w:rPr>
                  </w:pPr>
                  <w:r>
                    <w:rPr>
                      <w:color w:val="000000" w:themeColor="text1"/>
                    </w:rPr>
                    <w:t>方式</w:t>
                  </w:r>
                </w:p>
              </w:tc>
            </w:tr>
            <w:tr w:rsidR="00D6630E">
              <w:trPr>
                <w:trHeight w:val="340"/>
              </w:trPr>
              <w:tc>
                <w:tcPr>
                  <w:tcW w:w="1156" w:type="dxa"/>
                  <w:vAlign w:val="center"/>
                </w:tcPr>
                <w:p w:rsidR="00D6630E" w:rsidRDefault="007C2D94">
                  <w:pPr>
                    <w:pStyle w:val="afa"/>
                    <w:rPr>
                      <w:color w:val="000000" w:themeColor="text1"/>
                    </w:rPr>
                  </w:pPr>
                  <w:r>
                    <w:rPr>
                      <w:color w:val="000000" w:themeColor="text1"/>
                    </w:rPr>
                    <w:t>1</w:t>
                  </w:r>
                </w:p>
              </w:tc>
              <w:tc>
                <w:tcPr>
                  <w:tcW w:w="2310" w:type="dxa"/>
                  <w:vAlign w:val="center"/>
                </w:tcPr>
                <w:p w:rsidR="00D6630E" w:rsidRDefault="007C2D94">
                  <w:pPr>
                    <w:pStyle w:val="afa"/>
                    <w:rPr>
                      <w:color w:val="000000" w:themeColor="text1"/>
                    </w:rPr>
                  </w:pPr>
                  <w:r>
                    <w:rPr>
                      <w:color w:val="000000" w:themeColor="text1"/>
                    </w:rPr>
                    <w:t>皮肤消毒</w:t>
                  </w:r>
                </w:p>
              </w:tc>
              <w:tc>
                <w:tcPr>
                  <w:tcW w:w="4364" w:type="dxa"/>
                  <w:vAlign w:val="center"/>
                </w:tcPr>
                <w:p w:rsidR="00D6630E" w:rsidRDefault="007C2D94">
                  <w:pPr>
                    <w:pStyle w:val="afa"/>
                    <w:rPr>
                      <w:color w:val="000000" w:themeColor="text1"/>
                    </w:rPr>
                  </w:pPr>
                  <w:r>
                    <w:rPr>
                      <w:color w:val="000000" w:themeColor="text1"/>
                    </w:rPr>
                    <w:t>安尔碘、碘伏、酒精、碘酒</w:t>
                  </w:r>
                </w:p>
              </w:tc>
            </w:tr>
            <w:tr w:rsidR="00D6630E">
              <w:trPr>
                <w:trHeight w:val="340"/>
              </w:trPr>
              <w:tc>
                <w:tcPr>
                  <w:tcW w:w="1156" w:type="dxa"/>
                  <w:vAlign w:val="center"/>
                </w:tcPr>
                <w:p w:rsidR="00D6630E" w:rsidRDefault="007C2D94">
                  <w:pPr>
                    <w:pStyle w:val="afa"/>
                    <w:rPr>
                      <w:color w:val="000000" w:themeColor="text1"/>
                    </w:rPr>
                  </w:pPr>
                  <w:r>
                    <w:rPr>
                      <w:color w:val="000000" w:themeColor="text1"/>
                    </w:rPr>
                    <w:t>2</w:t>
                  </w:r>
                </w:p>
              </w:tc>
              <w:tc>
                <w:tcPr>
                  <w:tcW w:w="2310" w:type="dxa"/>
                  <w:vAlign w:val="center"/>
                </w:tcPr>
                <w:p w:rsidR="00D6630E" w:rsidRDefault="007C2D94">
                  <w:pPr>
                    <w:pStyle w:val="afa"/>
                    <w:rPr>
                      <w:color w:val="000000" w:themeColor="text1"/>
                    </w:rPr>
                  </w:pPr>
                  <w:r>
                    <w:rPr>
                      <w:color w:val="000000" w:themeColor="text1"/>
                    </w:rPr>
                    <w:t>空气消毒</w:t>
                  </w:r>
                </w:p>
              </w:tc>
              <w:tc>
                <w:tcPr>
                  <w:tcW w:w="4364" w:type="dxa"/>
                  <w:vAlign w:val="center"/>
                </w:tcPr>
                <w:p w:rsidR="00D6630E" w:rsidRDefault="007C2D94">
                  <w:pPr>
                    <w:pStyle w:val="afa"/>
                    <w:rPr>
                      <w:color w:val="000000" w:themeColor="text1"/>
                    </w:rPr>
                  </w:pPr>
                  <w:r>
                    <w:rPr>
                      <w:color w:val="000000" w:themeColor="text1"/>
                    </w:rPr>
                    <w:t>紫外线、过氧乙酸</w:t>
                  </w:r>
                  <w:r>
                    <w:rPr>
                      <w:color w:val="000000" w:themeColor="text1"/>
                    </w:rPr>
                    <w:t>熏蒸</w:t>
                  </w:r>
                </w:p>
              </w:tc>
            </w:tr>
            <w:tr w:rsidR="00D6630E">
              <w:trPr>
                <w:trHeight w:val="340"/>
              </w:trPr>
              <w:tc>
                <w:tcPr>
                  <w:tcW w:w="1156" w:type="dxa"/>
                  <w:vAlign w:val="center"/>
                </w:tcPr>
                <w:p w:rsidR="00D6630E" w:rsidRDefault="007C2D94">
                  <w:pPr>
                    <w:pStyle w:val="afa"/>
                    <w:rPr>
                      <w:color w:val="000000" w:themeColor="text1"/>
                    </w:rPr>
                  </w:pPr>
                  <w:r>
                    <w:rPr>
                      <w:color w:val="000000" w:themeColor="text1"/>
                    </w:rPr>
                    <w:t>3</w:t>
                  </w:r>
                </w:p>
              </w:tc>
              <w:tc>
                <w:tcPr>
                  <w:tcW w:w="2310" w:type="dxa"/>
                  <w:vAlign w:val="center"/>
                </w:tcPr>
                <w:p w:rsidR="00D6630E" w:rsidRDefault="007C2D94">
                  <w:pPr>
                    <w:pStyle w:val="afa"/>
                    <w:rPr>
                      <w:color w:val="000000" w:themeColor="text1"/>
                    </w:rPr>
                  </w:pPr>
                  <w:r>
                    <w:rPr>
                      <w:color w:val="000000" w:themeColor="text1"/>
                    </w:rPr>
                    <w:t>物品消毒</w:t>
                  </w:r>
                </w:p>
              </w:tc>
              <w:tc>
                <w:tcPr>
                  <w:tcW w:w="4364" w:type="dxa"/>
                  <w:vAlign w:val="center"/>
                </w:tcPr>
                <w:p w:rsidR="00D6630E" w:rsidRDefault="007C2D94">
                  <w:pPr>
                    <w:pStyle w:val="afa"/>
                    <w:rPr>
                      <w:color w:val="000000" w:themeColor="text1"/>
                    </w:rPr>
                  </w:pPr>
                  <w:r>
                    <w:rPr>
                      <w:color w:val="000000" w:themeColor="text1"/>
                    </w:rPr>
                    <w:t>84</w:t>
                  </w:r>
                  <w:r>
                    <w:rPr>
                      <w:color w:val="000000" w:themeColor="text1"/>
                    </w:rPr>
                    <w:t>消毒液</w:t>
                  </w:r>
                </w:p>
              </w:tc>
            </w:tr>
            <w:tr w:rsidR="00D6630E">
              <w:trPr>
                <w:trHeight w:val="340"/>
              </w:trPr>
              <w:tc>
                <w:tcPr>
                  <w:tcW w:w="1156" w:type="dxa"/>
                  <w:vAlign w:val="center"/>
                </w:tcPr>
                <w:p w:rsidR="00D6630E" w:rsidRDefault="007C2D94">
                  <w:pPr>
                    <w:pStyle w:val="afa"/>
                    <w:rPr>
                      <w:color w:val="000000" w:themeColor="text1"/>
                    </w:rPr>
                  </w:pPr>
                  <w:r>
                    <w:rPr>
                      <w:color w:val="000000" w:themeColor="text1"/>
                    </w:rPr>
                    <w:t>4</w:t>
                  </w:r>
                </w:p>
              </w:tc>
              <w:tc>
                <w:tcPr>
                  <w:tcW w:w="2310" w:type="dxa"/>
                  <w:vAlign w:val="center"/>
                </w:tcPr>
                <w:p w:rsidR="00D6630E" w:rsidRDefault="007C2D94">
                  <w:pPr>
                    <w:pStyle w:val="afa"/>
                    <w:rPr>
                      <w:color w:val="000000" w:themeColor="text1"/>
                    </w:rPr>
                  </w:pPr>
                  <w:r>
                    <w:rPr>
                      <w:color w:val="000000" w:themeColor="text1"/>
                    </w:rPr>
                    <w:t>器械消毒</w:t>
                  </w:r>
                </w:p>
              </w:tc>
              <w:tc>
                <w:tcPr>
                  <w:tcW w:w="4364" w:type="dxa"/>
                  <w:vAlign w:val="center"/>
                </w:tcPr>
                <w:p w:rsidR="00D6630E" w:rsidRDefault="007C2D94">
                  <w:pPr>
                    <w:pStyle w:val="afa"/>
                    <w:rPr>
                      <w:color w:val="000000" w:themeColor="text1"/>
                    </w:rPr>
                  </w:pPr>
                  <w:r>
                    <w:rPr>
                      <w:color w:val="000000" w:themeColor="text1"/>
                    </w:rPr>
                    <w:t>高压灭菌设备</w:t>
                  </w:r>
                </w:p>
              </w:tc>
            </w:tr>
            <w:tr w:rsidR="00D6630E">
              <w:trPr>
                <w:trHeight w:val="340"/>
              </w:trPr>
              <w:tc>
                <w:tcPr>
                  <w:tcW w:w="1156" w:type="dxa"/>
                  <w:vAlign w:val="center"/>
                </w:tcPr>
                <w:p w:rsidR="00D6630E" w:rsidRDefault="007C2D94">
                  <w:pPr>
                    <w:pStyle w:val="afa"/>
                    <w:rPr>
                      <w:color w:val="000000" w:themeColor="text1"/>
                    </w:rPr>
                  </w:pPr>
                  <w:r>
                    <w:rPr>
                      <w:color w:val="000000" w:themeColor="text1"/>
                    </w:rPr>
                    <w:t>5</w:t>
                  </w:r>
                </w:p>
              </w:tc>
              <w:tc>
                <w:tcPr>
                  <w:tcW w:w="2310" w:type="dxa"/>
                  <w:vAlign w:val="center"/>
                </w:tcPr>
                <w:p w:rsidR="00D6630E" w:rsidRDefault="007C2D94">
                  <w:pPr>
                    <w:pStyle w:val="afa"/>
                    <w:rPr>
                      <w:color w:val="000000" w:themeColor="text1"/>
                    </w:rPr>
                  </w:pPr>
                  <w:r>
                    <w:rPr>
                      <w:color w:val="000000" w:themeColor="text1"/>
                    </w:rPr>
                    <w:t>污水处理站消毒</w:t>
                  </w:r>
                </w:p>
              </w:tc>
              <w:tc>
                <w:tcPr>
                  <w:tcW w:w="4364" w:type="dxa"/>
                  <w:vAlign w:val="center"/>
                </w:tcPr>
                <w:p w:rsidR="00D6630E" w:rsidRDefault="007C2D94">
                  <w:pPr>
                    <w:pStyle w:val="afa"/>
                    <w:rPr>
                      <w:color w:val="000000" w:themeColor="text1"/>
                    </w:rPr>
                  </w:pPr>
                  <w:r>
                    <w:rPr>
                      <w:color w:val="000000" w:themeColor="text1"/>
                    </w:rPr>
                    <w:t>二氧化氯</w:t>
                  </w:r>
                  <w:r>
                    <w:rPr>
                      <w:color w:val="000000" w:themeColor="text1"/>
                    </w:rPr>
                    <w:t>A</w:t>
                  </w:r>
                  <w:r>
                    <w:rPr>
                      <w:color w:val="000000" w:themeColor="text1"/>
                    </w:rPr>
                    <w:t>、</w:t>
                  </w:r>
                  <w:r>
                    <w:rPr>
                      <w:color w:val="000000" w:themeColor="text1"/>
                    </w:rPr>
                    <w:t>B</w:t>
                  </w:r>
                  <w:r>
                    <w:rPr>
                      <w:color w:val="000000" w:themeColor="text1"/>
                    </w:rPr>
                    <w:t>剂</w:t>
                  </w:r>
                </w:p>
              </w:tc>
            </w:tr>
          </w:tbl>
          <w:p w:rsidR="00D6630E" w:rsidRDefault="007C2D94" w:rsidP="006C27AF">
            <w:pPr>
              <w:pStyle w:val="a4"/>
              <w:ind w:firstLine="480"/>
              <w:rPr>
                <w:color w:val="000000" w:themeColor="text1"/>
              </w:rPr>
            </w:pPr>
            <w:r>
              <w:rPr>
                <w:color w:val="000000" w:themeColor="text1"/>
              </w:rPr>
              <w:t>（</w:t>
            </w:r>
            <w:r>
              <w:rPr>
                <w:color w:val="000000" w:themeColor="text1"/>
              </w:rPr>
              <w:t>7</w:t>
            </w:r>
            <w:r>
              <w:rPr>
                <w:color w:val="000000" w:themeColor="text1"/>
              </w:rPr>
              <w:t>）</w:t>
            </w:r>
            <w:r>
              <w:rPr>
                <w:color w:val="000000" w:themeColor="text1"/>
              </w:rPr>
              <w:t>消防设计</w:t>
            </w:r>
          </w:p>
          <w:p w:rsidR="00D6630E" w:rsidRDefault="007C2D94" w:rsidP="006C27AF">
            <w:pPr>
              <w:pStyle w:val="a4"/>
              <w:ind w:firstLine="480"/>
              <w:rPr>
                <w:color w:val="000000" w:themeColor="text1"/>
              </w:rPr>
            </w:pPr>
            <w:r>
              <w:rPr>
                <w:color w:val="000000" w:themeColor="text1"/>
              </w:rPr>
              <w:t>项目每一层都按照有关规定设置消火栓，并配置相应数量的手提式干粉灭火装置等，在主要通道、应急出口、楼梯间等设置应急照明，满足消防要求</w:t>
            </w:r>
            <w:r>
              <w:rPr>
                <w:color w:val="000000" w:themeColor="text1"/>
              </w:rPr>
              <w:t>。</w:t>
            </w:r>
          </w:p>
          <w:p w:rsidR="00D6630E" w:rsidRDefault="007C2D94" w:rsidP="006C27AF">
            <w:pPr>
              <w:pStyle w:val="a4"/>
              <w:ind w:firstLine="480"/>
              <w:rPr>
                <w:color w:val="000000" w:themeColor="text1"/>
              </w:rPr>
            </w:pPr>
            <w:r>
              <w:rPr>
                <w:color w:val="000000" w:themeColor="text1"/>
              </w:rPr>
              <w:t>7</w:t>
            </w:r>
            <w:r>
              <w:rPr>
                <w:color w:val="000000" w:themeColor="text1"/>
              </w:rPr>
              <w:t>、劳动定员</w:t>
            </w:r>
          </w:p>
          <w:p w:rsidR="00D6630E" w:rsidRDefault="007C2D94" w:rsidP="006C27AF">
            <w:pPr>
              <w:pStyle w:val="a4"/>
              <w:ind w:firstLine="480"/>
              <w:rPr>
                <w:color w:val="000000" w:themeColor="text1"/>
              </w:rPr>
            </w:pPr>
            <w:r>
              <w:rPr>
                <w:color w:val="000000" w:themeColor="text1"/>
              </w:rPr>
              <w:t>项目员工总数</w:t>
            </w:r>
            <w:r>
              <w:rPr>
                <w:color w:val="000000" w:themeColor="text1"/>
              </w:rPr>
              <w:t>20</w:t>
            </w:r>
            <w:r>
              <w:rPr>
                <w:color w:val="000000" w:themeColor="text1"/>
              </w:rPr>
              <w:t>人，提供食宿。正常门诊：夏季（</w:t>
            </w:r>
            <w:r>
              <w:rPr>
                <w:color w:val="000000" w:themeColor="text1"/>
              </w:rPr>
              <w:t>5~9</w:t>
            </w:r>
            <w:r>
              <w:rPr>
                <w:color w:val="000000" w:themeColor="text1"/>
              </w:rPr>
              <w:t>月）上午</w:t>
            </w:r>
            <w:r>
              <w:rPr>
                <w:color w:val="000000" w:themeColor="text1"/>
              </w:rPr>
              <w:t>7</w:t>
            </w:r>
            <w:r>
              <w:rPr>
                <w:color w:val="000000" w:themeColor="text1"/>
              </w:rPr>
              <w:t>：</w:t>
            </w:r>
            <w:r>
              <w:rPr>
                <w:color w:val="000000" w:themeColor="text1"/>
              </w:rPr>
              <w:t>30~11</w:t>
            </w:r>
            <w:r>
              <w:rPr>
                <w:color w:val="000000" w:themeColor="text1"/>
              </w:rPr>
              <w:t>：</w:t>
            </w:r>
            <w:r>
              <w:rPr>
                <w:color w:val="000000" w:themeColor="text1"/>
              </w:rPr>
              <w:t>30</w:t>
            </w:r>
            <w:r>
              <w:rPr>
                <w:color w:val="000000" w:themeColor="text1"/>
              </w:rPr>
              <w:t>，下午</w:t>
            </w:r>
            <w:r>
              <w:rPr>
                <w:color w:val="000000" w:themeColor="text1"/>
              </w:rPr>
              <w:t>1:30~5:30</w:t>
            </w:r>
            <w:r>
              <w:rPr>
                <w:color w:val="000000" w:themeColor="text1"/>
              </w:rPr>
              <w:t>，冬季（</w:t>
            </w:r>
            <w:r>
              <w:rPr>
                <w:color w:val="000000" w:themeColor="text1"/>
              </w:rPr>
              <w:t>10~</w:t>
            </w:r>
            <w:r>
              <w:rPr>
                <w:color w:val="000000" w:themeColor="text1"/>
              </w:rPr>
              <w:t>次年</w:t>
            </w:r>
            <w:r>
              <w:rPr>
                <w:color w:val="000000" w:themeColor="text1"/>
              </w:rPr>
              <w:t>4</w:t>
            </w:r>
            <w:r>
              <w:rPr>
                <w:color w:val="000000" w:themeColor="text1"/>
              </w:rPr>
              <w:t>月）上午</w:t>
            </w:r>
            <w:r>
              <w:rPr>
                <w:color w:val="000000" w:themeColor="text1"/>
              </w:rPr>
              <w:t>8</w:t>
            </w:r>
            <w:r>
              <w:rPr>
                <w:color w:val="000000" w:themeColor="text1"/>
              </w:rPr>
              <w:t>：</w:t>
            </w:r>
            <w:r>
              <w:rPr>
                <w:color w:val="000000" w:themeColor="text1"/>
              </w:rPr>
              <w:t>00~12</w:t>
            </w:r>
            <w:r>
              <w:rPr>
                <w:color w:val="000000" w:themeColor="text1"/>
              </w:rPr>
              <w:t>：</w:t>
            </w:r>
            <w:r>
              <w:rPr>
                <w:color w:val="000000" w:themeColor="text1"/>
              </w:rPr>
              <w:t>00</w:t>
            </w:r>
            <w:r>
              <w:rPr>
                <w:color w:val="000000" w:themeColor="text1"/>
              </w:rPr>
              <w:t>，下午</w:t>
            </w:r>
            <w:r>
              <w:rPr>
                <w:color w:val="000000" w:themeColor="text1"/>
              </w:rPr>
              <w:t>1</w:t>
            </w:r>
            <w:r>
              <w:rPr>
                <w:color w:val="000000" w:themeColor="text1"/>
              </w:rPr>
              <w:t>：</w:t>
            </w:r>
            <w:r>
              <w:rPr>
                <w:color w:val="000000" w:themeColor="text1"/>
              </w:rPr>
              <w:t>00~5</w:t>
            </w:r>
            <w:r>
              <w:rPr>
                <w:color w:val="000000" w:themeColor="text1"/>
              </w:rPr>
              <w:t>：</w:t>
            </w:r>
            <w:r>
              <w:rPr>
                <w:color w:val="000000" w:themeColor="text1"/>
              </w:rPr>
              <w:t>00</w:t>
            </w:r>
            <w:r>
              <w:rPr>
                <w:color w:val="000000" w:themeColor="text1"/>
              </w:rPr>
              <w:t>，同时提供</w:t>
            </w:r>
            <w:r>
              <w:rPr>
                <w:color w:val="000000" w:themeColor="text1"/>
              </w:rPr>
              <w:t>24</w:t>
            </w:r>
            <w:r>
              <w:rPr>
                <w:color w:val="000000" w:themeColor="text1"/>
              </w:rPr>
              <w:t>小时急诊服务，全年工作</w:t>
            </w:r>
            <w:r>
              <w:rPr>
                <w:color w:val="000000" w:themeColor="text1"/>
              </w:rPr>
              <w:t>365</w:t>
            </w:r>
            <w:r>
              <w:rPr>
                <w:color w:val="000000" w:themeColor="text1"/>
              </w:rPr>
              <w:t>天。</w:t>
            </w:r>
          </w:p>
          <w:p w:rsidR="00D6630E" w:rsidRDefault="007C2D94" w:rsidP="006C27AF">
            <w:pPr>
              <w:pStyle w:val="a4"/>
              <w:ind w:firstLine="480"/>
              <w:rPr>
                <w:color w:val="000000" w:themeColor="text1"/>
              </w:rPr>
            </w:pPr>
            <w:r>
              <w:rPr>
                <w:color w:val="000000" w:themeColor="text1"/>
              </w:rPr>
              <w:t>8</w:t>
            </w:r>
            <w:r>
              <w:rPr>
                <w:color w:val="000000" w:themeColor="text1"/>
              </w:rPr>
              <w:t>、诊疗规模</w:t>
            </w:r>
          </w:p>
          <w:p w:rsidR="00D6630E" w:rsidRDefault="007C2D94" w:rsidP="006C27AF">
            <w:pPr>
              <w:pStyle w:val="a4"/>
              <w:ind w:firstLine="480"/>
              <w:rPr>
                <w:color w:val="000000" w:themeColor="text1"/>
              </w:rPr>
            </w:pPr>
            <w:r>
              <w:rPr>
                <w:color w:val="000000" w:themeColor="text1"/>
              </w:rPr>
              <w:t>项</w:t>
            </w:r>
            <w:r>
              <w:rPr>
                <w:color w:val="000000" w:themeColor="text1"/>
              </w:rPr>
              <w:t>目</w:t>
            </w:r>
            <w:r>
              <w:rPr>
                <w:color w:val="000000" w:themeColor="text1"/>
              </w:rPr>
              <w:t>设置床位总数</w:t>
            </w:r>
            <w:r>
              <w:rPr>
                <w:color w:val="000000" w:themeColor="text1"/>
              </w:rPr>
              <w:t>50</w:t>
            </w:r>
            <w:r>
              <w:rPr>
                <w:color w:val="000000" w:themeColor="text1"/>
              </w:rPr>
              <w:t>张</w:t>
            </w:r>
            <w:r>
              <w:rPr>
                <w:color w:val="000000" w:themeColor="text1"/>
              </w:rPr>
              <w:t>，预计日问诊病人</w:t>
            </w:r>
            <w:r>
              <w:rPr>
                <w:color w:val="000000" w:themeColor="text1"/>
              </w:rPr>
              <w:t>11</w:t>
            </w:r>
            <w:r>
              <w:rPr>
                <w:color w:val="000000" w:themeColor="text1"/>
              </w:rPr>
              <w:t>人次</w:t>
            </w:r>
            <w:r>
              <w:rPr>
                <w:color w:val="000000" w:themeColor="text1"/>
              </w:rPr>
              <w:t>/d</w:t>
            </w:r>
            <w:r>
              <w:rPr>
                <w:color w:val="000000" w:themeColor="text1"/>
              </w:rPr>
              <w:t>，</w:t>
            </w:r>
            <w:r>
              <w:rPr>
                <w:color w:val="000000" w:themeColor="text1"/>
              </w:rPr>
              <w:t>全年约</w:t>
            </w:r>
            <w:r>
              <w:rPr>
                <w:color w:val="000000" w:themeColor="text1"/>
              </w:rPr>
              <w:t>3800</w:t>
            </w:r>
            <w:r>
              <w:rPr>
                <w:color w:val="000000" w:themeColor="text1"/>
              </w:rPr>
              <w:t>人</w:t>
            </w:r>
            <w:r>
              <w:rPr>
                <w:color w:val="000000" w:themeColor="text1"/>
              </w:rPr>
              <w:t>。</w:t>
            </w:r>
          </w:p>
        </w:tc>
      </w:tr>
      <w:tr w:rsidR="00D6630E">
        <w:trPr>
          <w:trHeight w:val="340"/>
          <w:jc w:val="center"/>
        </w:trPr>
        <w:tc>
          <w:tcPr>
            <w:tcW w:w="463" w:type="dxa"/>
            <w:noWrap/>
            <w:vAlign w:val="center"/>
          </w:tcPr>
          <w:p w:rsidR="00D6630E" w:rsidRDefault="007C2D94">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lastRenderedPageBreak/>
              <w:t>工艺流</w:t>
            </w:r>
            <w:r>
              <w:rPr>
                <w:rFonts w:ascii="Times New Roman" w:hAnsi="Times New Roman"/>
                <w:color w:val="000000" w:themeColor="text1"/>
                <w:szCs w:val="24"/>
              </w:rPr>
              <w:lastRenderedPageBreak/>
              <w:t>程和产排污环节</w:t>
            </w:r>
          </w:p>
        </w:tc>
        <w:tc>
          <w:tcPr>
            <w:tcW w:w="8059" w:type="dxa"/>
            <w:noWrap/>
          </w:tcPr>
          <w:p w:rsidR="00D6630E" w:rsidRDefault="007C2D94">
            <w:pPr>
              <w:rPr>
                <w:color w:val="000000" w:themeColor="text1"/>
              </w:rPr>
            </w:pPr>
            <w:r>
              <w:rPr>
                <w:color w:val="000000" w:themeColor="text1"/>
              </w:rPr>
              <w:lastRenderedPageBreak/>
              <w:t>工艺流程和产排污环节：</w:t>
            </w:r>
          </w:p>
          <w:p w:rsidR="00D6630E" w:rsidRDefault="007C2D94">
            <w:pPr>
              <w:pStyle w:val="a4"/>
              <w:numPr>
                <w:ilvl w:val="0"/>
                <w:numId w:val="4"/>
              </w:numPr>
              <w:ind w:firstLine="480"/>
              <w:rPr>
                <w:color w:val="000000" w:themeColor="text1"/>
              </w:rPr>
            </w:pPr>
            <w:r>
              <w:rPr>
                <w:color w:val="000000" w:themeColor="text1"/>
              </w:rPr>
              <w:t>施工期工艺流程和产污环节分析</w:t>
            </w:r>
          </w:p>
          <w:p w:rsidR="00D6630E" w:rsidRDefault="007C2D94" w:rsidP="006C27AF">
            <w:pPr>
              <w:pStyle w:val="a4"/>
              <w:ind w:firstLine="480"/>
              <w:rPr>
                <w:color w:val="000000" w:themeColor="text1"/>
              </w:rPr>
            </w:pPr>
            <w:r>
              <w:rPr>
                <w:color w:val="000000" w:themeColor="text1"/>
              </w:rPr>
              <w:t>经现场踏勘，项目施工期已完成，未产生相关环境遗留问题，故评价不</w:t>
            </w:r>
            <w:r>
              <w:rPr>
                <w:color w:val="000000" w:themeColor="text1"/>
              </w:rPr>
              <w:lastRenderedPageBreak/>
              <w:t>再对其进行分析。</w:t>
            </w:r>
          </w:p>
          <w:p w:rsidR="00D6630E" w:rsidRDefault="007C2D94">
            <w:pPr>
              <w:pStyle w:val="a4"/>
              <w:numPr>
                <w:ilvl w:val="0"/>
                <w:numId w:val="4"/>
              </w:numPr>
              <w:ind w:firstLine="480"/>
              <w:rPr>
                <w:color w:val="000000" w:themeColor="text1"/>
              </w:rPr>
            </w:pPr>
            <w:r>
              <w:rPr>
                <w:color w:val="000000" w:themeColor="text1"/>
              </w:rPr>
              <w:t>营运期工艺流程和产污环节</w:t>
            </w:r>
          </w:p>
          <w:p w:rsidR="00D6630E" w:rsidRDefault="007C2D94" w:rsidP="006C27AF">
            <w:pPr>
              <w:pStyle w:val="a4"/>
              <w:ind w:firstLine="480"/>
              <w:rPr>
                <w:color w:val="000000" w:themeColor="text1"/>
              </w:rPr>
            </w:pPr>
            <w:r>
              <w:rPr>
                <w:color w:val="000000" w:themeColor="text1"/>
              </w:rPr>
              <w:t xml:space="preserve">2.1 </w:t>
            </w:r>
            <w:r>
              <w:rPr>
                <w:color w:val="000000" w:themeColor="text1"/>
              </w:rPr>
              <w:t>工艺流程</w:t>
            </w:r>
          </w:p>
          <w:p w:rsidR="00D6630E" w:rsidRDefault="007C2D94" w:rsidP="006C27AF">
            <w:pPr>
              <w:pStyle w:val="a4"/>
              <w:ind w:firstLine="480"/>
              <w:rPr>
                <w:color w:val="000000" w:themeColor="text1"/>
              </w:rPr>
            </w:pPr>
            <w:r>
              <w:rPr>
                <w:color w:val="000000" w:themeColor="text1"/>
              </w:rPr>
              <w:t>营运期的工艺流程及产污环节详见下图。</w:t>
            </w:r>
          </w:p>
          <w:p w:rsidR="00D6630E" w:rsidRDefault="007C2D94">
            <w:pPr>
              <w:pStyle w:val="afb"/>
              <w:rPr>
                <w:color w:val="000000" w:themeColor="text1"/>
              </w:rPr>
            </w:pPr>
            <w:r>
              <w:rPr>
                <w:noProof/>
                <w:color w:val="000000" w:themeColor="text1"/>
              </w:rPr>
              <w:drawing>
                <wp:inline distT="0" distB="0" distL="114300" distR="114300">
                  <wp:extent cx="4978400" cy="3117850"/>
                  <wp:effectExtent l="0" t="0" r="0" b="6350"/>
                  <wp:docPr id="56" name="图片 56" descr="169400129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94001296858"/>
                          <pic:cNvPicPr>
                            <a:picLocks noChangeAspect="1"/>
                          </pic:cNvPicPr>
                        </pic:nvPicPr>
                        <pic:blipFill>
                          <a:blip r:embed="rId11" cstate="print"/>
                          <a:stretch>
                            <a:fillRect/>
                          </a:stretch>
                        </pic:blipFill>
                        <pic:spPr>
                          <a:xfrm>
                            <a:off x="0" y="0"/>
                            <a:ext cx="4978400" cy="3117850"/>
                          </a:xfrm>
                          <a:prstGeom prst="rect">
                            <a:avLst/>
                          </a:prstGeom>
                        </pic:spPr>
                      </pic:pic>
                    </a:graphicData>
                  </a:graphic>
                </wp:inline>
              </w:drawing>
            </w:r>
            <w:r>
              <w:rPr>
                <w:color w:val="000000" w:themeColor="text1"/>
              </w:rPr>
              <w:t>图</w:t>
            </w:r>
            <w:r>
              <w:rPr>
                <w:color w:val="000000" w:themeColor="text1"/>
              </w:rPr>
              <w:t>2.2-</w:t>
            </w:r>
            <w:r>
              <w:rPr>
                <w:color w:val="000000" w:themeColor="text1"/>
              </w:rPr>
              <w:t>1</w:t>
            </w:r>
            <w:r>
              <w:rPr>
                <w:color w:val="000000" w:themeColor="text1"/>
              </w:rPr>
              <w:t xml:space="preserve"> </w:t>
            </w:r>
            <w:r>
              <w:rPr>
                <w:color w:val="000000" w:themeColor="text1"/>
              </w:rPr>
              <w:t xml:space="preserve"> </w:t>
            </w:r>
            <w:r>
              <w:rPr>
                <w:color w:val="000000" w:themeColor="text1"/>
              </w:rPr>
              <w:t>营运期工艺流程及产污环节图</w:t>
            </w:r>
          </w:p>
          <w:p w:rsidR="00D6630E" w:rsidRDefault="007C2D94" w:rsidP="006C27AF">
            <w:pPr>
              <w:pStyle w:val="a4"/>
              <w:ind w:firstLine="480"/>
              <w:rPr>
                <w:color w:val="000000" w:themeColor="text1"/>
              </w:rPr>
            </w:pPr>
            <w:r>
              <w:rPr>
                <w:color w:val="000000" w:themeColor="text1"/>
              </w:rPr>
              <w:t>工艺流程说明：前来医院就诊的病人先在咨询台（导诊）进行咨询后，根据自身的情况进行挂号、缴费，进行相应的诊断服务，根据诊断首先进行常规检查，治疗后症状较轻的病人休息几个小时可出院，严重的病人需住院跟踪治疗，直至康复后出院</w:t>
            </w:r>
            <w:r>
              <w:rPr>
                <w:color w:val="000000" w:themeColor="text1"/>
              </w:rPr>
              <w:t>。</w:t>
            </w:r>
          </w:p>
          <w:p w:rsidR="00D6630E" w:rsidRDefault="007C2D94" w:rsidP="006C27AF">
            <w:pPr>
              <w:pStyle w:val="a4"/>
              <w:ind w:firstLine="480"/>
              <w:rPr>
                <w:color w:val="000000" w:themeColor="text1"/>
              </w:rPr>
            </w:pPr>
            <w:r>
              <w:rPr>
                <w:color w:val="000000" w:themeColor="text1"/>
              </w:rPr>
              <w:t xml:space="preserve">2.2 </w:t>
            </w:r>
            <w:r>
              <w:rPr>
                <w:color w:val="000000" w:themeColor="text1"/>
              </w:rPr>
              <w:t>产排污环节</w:t>
            </w:r>
            <w:r>
              <w:rPr>
                <w:color w:val="000000" w:themeColor="text1"/>
              </w:rPr>
              <w:t xml:space="preserve"> </w:t>
            </w:r>
          </w:p>
          <w:p w:rsidR="00D6630E" w:rsidRDefault="007C2D94" w:rsidP="006C27AF">
            <w:pPr>
              <w:pStyle w:val="a4"/>
              <w:ind w:firstLine="480"/>
              <w:rPr>
                <w:color w:val="000000" w:themeColor="text1"/>
              </w:rPr>
            </w:pPr>
            <w:r>
              <w:rPr>
                <w:color w:val="000000" w:themeColor="text1"/>
              </w:rPr>
              <w:t>项目污染因素主要包括废水、废气、噪声及固体废物。各污染物来源途径见</w:t>
            </w:r>
            <w:r>
              <w:rPr>
                <w:color w:val="000000" w:themeColor="text1"/>
              </w:rPr>
              <w:t>下</w:t>
            </w:r>
            <w:r>
              <w:rPr>
                <w:color w:val="000000" w:themeColor="text1"/>
              </w:rPr>
              <w:t>表。</w:t>
            </w:r>
          </w:p>
          <w:p w:rsidR="00D6630E" w:rsidRDefault="007C2D94">
            <w:pPr>
              <w:pStyle w:val="afb"/>
              <w:rPr>
                <w:color w:val="000000" w:themeColor="text1"/>
              </w:rPr>
            </w:pPr>
            <w:r>
              <w:rPr>
                <w:color w:val="000000" w:themeColor="text1"/>
              </w:rPr>
              <w:t>表</w:t>
            </w:r>
            <w:r>
              <w:rPr>
                <w:color w:val="000000" w:themeColor="text1"/>
              </w:rPr>
              <w:t>2.2-1</w:t>
            </w:r>
            <w:r>
              <w:rPr>
                <w:color w:val="000000" w:themeColor="text1"/>
              </w:rPr>
              <w:t xml:space="preserve">  </w:t>
            </w:r>
            <w:r>
              <w:rPr>
                <w:color w:val="000000" w:themeColor="text1"/>
              </w:rPr>
              <w:t>项目主要污染源一览表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112"/>
              <w:gridCol w:w="2820"/>
              <w:gridCol w:w="3117"/>
            </w:tblGrid>
            <w:tr w:rsidR="00D6630E">
              <w:trPr>
                <w:trHeight w:val="369"/>
                <w:tblHeader/>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序号</w:t>
                  </w:r>
                </w:p>
              </w:tc>
              <w:tc>
                <w:tcPr>
                  <w:tcW w:w="1112" w:type="dxa"/>
                  <w:tcBorders>
                    <w:tl2br w:val="nil"/>
                    <w:tr2bl w:val="nil"/>
                  </w:tcBorders>
                  <w:vAlign w:val="center"/>
                </w:tcPr>
                <w:p w:rsidR="00D6630E" w:rsidRDefault="007C2D94">
                  <w:pPr>
                    <w:pStyle w:val="afa"/>
                    <w:rPr>
                      <w:color w:val="000000" w:themeColor="text1"/>
                    </w:rPr>
                  </w:pPr>
                  <w:r>
                    <w:rPr>
                      <w:color w:val="000000" w:themeColor="text1"/>
                    </w:rPr>
                    <w:t>污染因素</w:t>
                  </w:r>
                </w:p>
              </w:tc>
              <w:tc>
                <w:tcPr>
                  <w:tcW w:w="2820" w:type="dxa"/>
                  <w:tcBorders>
                    <w:tl2br w:val="nil"/>
                    <w:tr2bl w:val="nil"/>
                  </w:tcBorders>
                  <w:vAlign w:val="center"/>
                </w:tcPr>
                <w:p w:rsidR="00D6630E" w:rsidRDefault="007C2D94">
                  <w:pPr>
                    <w:pStyle w:val="afa"/>
                    <w:rPr>
                      <w:color w:val="000000" w:themeColor="text1"/>
                    </w:rPr>
                  </w:pPr>
                  <w:r>
                    <w:rPr>
                      <w:color w:val="000000" w:themeColor="text1"/>
                    </w:rPr>
                    <w:t>来源</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备注</w:t>
                  </w:r>
                </w:p>
              </w:tc>
            </w:tr>
            <w:tr w:rsidR="00D6630E">
              <w:trPr>
                <w:trHeight w:val="90"/>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1</w:t>
                  </w:r>
                </w:p>
              </w:tc>
              <w:tc>
                <w:tcPr>
                  <w:tcW w:w="1112" w:type="dxa"/>
                  <w:vMerge w:val="restart"/>
                  <w:tcBorders>
                    <w:tl2br w:val="nil"/>
                    <w:tr2bl w:val="nil"/>
                  </w:tcBorders>
                  <w:vAlign w:val="center"/>
                </w:tcPr>
                <w:p w:rsidR="00D6630E" w:rsidRDefault="007C2D94">
                  <w:pPr>
                    <w:pStyle w:val="afa"/>
                    <w:rPr>
                      <w:color w:val="000000" w:themeColor="text1"/>
                    </w:rPr>
                  </w:pPr>
                  <w:r>
                    <w:rPr>
                      <w:color w:val="000000" w:themeColor="text1"/>
                    </w:rPr>
                    <w:t>废气</w:t>
                  </w:r>
                </w:p>
              </w:tc>
              <w:tc>
                <w:tcPr>
                  <w:tcW w:w="2820" w:type="dxa"/>
                  <w:tcBorders>
                    <w:tl2br w:val="nil"/>
                    <w:tr2bl w:val="nil"/>
                  </w:tcBorders>
                  <w:vAlign w:val="center"/>
                </w:tcPr>
                <w:p w:rsidR="00D6630E" w:rsidRDefault="007C2D94">
                  <w:pPr>
                    <w:pStyle w:val="afa"/>
                    <w:rPr>
                      <w:color w:val="000000" w:themeColor="text1"/>
                    </w:rPr>
                  </w:pPr>
                  <w:r>
                    <w:rPr>
                      <w:color w:val="000000" w:themeColor="text1"/>
                    </w:rPr>
                    <w:t>污水处理站、危废暂存间</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主要污染物：</w:t>
                  </w:r>
                  <w:r>
                    <w:rPr>
                      <w:color w:val="000000" w:themeColor="text1"/>
                    </w:rPr>
                    <w:t>臭气浓度</w:t>
                  </w:r>
                </w:p>
                <w:p w:rsidR="00D6630E" w:rsidRDefault="007C2D94">
                  <w:pPr>
                    <w:pStyle w:val="afa"/>
                    <w:rPr>
                      <w:color w:val="000000" w:themeColor="text1"/>
                    </w:rPr>
                  </w:pP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氯气、</w:t>
                  </w:r>
                  <w:r>
                    <w:rPr>
                      <w:color w:val="000000" w:themeColor="text1"/>
                    </w:rPr>
                    <w:t>NH</w:t>
                  </w:r>
                  <w:r>
                    <w:rPr>
                      <w:color w:val="000000" w:themeColor="text1"/>
                      <w:vertAlign w:val="subscript"/>
                    </w:rPr>
                    <w:t>3</w:t>
                  </w:r>
                </w:p>
              </w:tc>
            </w:tr>
            <w:tr w:rsidR="00D6630E">
              <w:trPr>
                <w:trHeight w:val="180"/>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2</w:t>
                  </w:r>
                </w:p>
              </w:tc>
              <w:tc>
                <w:tcPr>
                  <w:tcW w:w="1112" w:type="dxa"/>
                  <w:vMerge/>
                  <w:tcBorders>
                    <w:tl2br w:val="nil"/>
                    <w:tr2bl w:val="nil"/>
                  </w:tcBorders>
                  <w:vAlign w:val="center"/>
                </w:tcPr>
                <w:p w:rsidR="00D6630E" w:rsidRDefault="00D6630E">
                  <w:pPr>
                    <w:pStyle w:val="afa"/>
                    <w:rPr>
                      <w:color w:val="000000" w:themeColor="text1"/>
                    </w:rPr>
                  </w:pPr>
                </w:p>
              </w:tc>
              <w:tc>
                <w:tcPr>
                  <w:tcW w:w="2820" w:type="dxa"/>
                  <w:tcBorders>
                    <w:tl2br w:val="nil"/>
                    <w:tr2bl w:val="nil"/>
                  </w:tcBorders>
                  <w:vAlign w:val="center"/>
                </w:tcPr>
                <w:p w:rsidR="00D6630E" w:rsidRDefault="007C2D94">
                  <w:pPr>
                    <w:pStyle w:val="afa"/>
                    <w:rPr>
                      <w:color w:val="000000" w:themeColor="text1"/>
                    </w:rPr>
                  </w:pPr>
                  <w:r>
                    <w:rPr>
                      <w:color w:val="000000" w:themeColor="text1"/>
                    </w:rPr>
                    <w:t>食堂</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油烟废气</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3</w:t>
                  </w:r>
                </w:p>
              </w:tc>
              <w:tc>
                <w:tcPr>
                  <w:tcW w:w="1112" w:type="dxa"/>
                  <w:tcBorders>
                    <w:tl2br w:val="nil"/>
                    <w:tr2bl w:val="nil"/>
                  </w:tcBorders>
                  <w:vAlign w:val="center"/>
                </w:tcPr>
                <w:p w:rsidR="00D6630E" w:rsidRDefault="007C2D94">
                  <w:pPr>
                    <w:pStyle w:val="afa"/>
                    <w:rPr>
                      <w:color w:val="000000" w:themeColor="text1"/>
                    </w:rPr>
                  </w:pPr>
                  <w:r>
                    <w:rPr>
                      <w:color w:val="000000" w:themeColor="text1"/>
                    </w:rPr>
                    <w:t>废水</w:t>
                  </w:r>
                </w:p>
              </w:tc>
              <w:tc>
                <w:tcPr>
                  <w:tcW w:w="2820" w:type="dxa"/>
                  <w:tcBorders>
                    <w:tl2br w:val="nil"/>
                    <w:tr2bl w:val="nil"/>
                  </w:tcBorders>
                  <w:vAlign w:val="center"/>
                </w:tcPr>
                <w:p w:rsidR="00D6630E" w:rsidRDefault="007C2D94">
                  <w:pPr>
                    <w:pStyle w:val="afa"/>
                    <w:rPr>
                      <w:color w:val="000000" w:themeColor="text1"/>
                    </w:rPr>
                  </w:pPr>
                  <w:r>
                    <w:rPr>
                      <w:color w:val="000000" w:themeColor="text1"/>
                    </w:rPr>
                    <w:t>综合废水</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pH</w:t>
                  </w:r>
                  <w:r>
                    <w:rPr>
                      <w:color w:val="000000" w:themeColor="text1"/>
                    </w:rPr>
                    <w:t>、</w:t>
                  </w:r>
                  <w:r>
                    <w:rPr>
                      <w:color w:val="000000" w:themeColor="text1"/>
                    </w:rPr>
                    <w:t>COD</w:t>
                  </w:r>
                  <w:r>
                    <w:rPr>
                      <w:color w:val="000000" w:themeColor="text1"/>
                    </w:rPr>
                    <w:t>、</w:t>
                  </w:r>
                  <w:r>
                    <w:rPr>
                      <w:color w:val="000000" w:themeColor="text1"/>
                    </w:rPr>
                    <w:t>NH</w:t>
                  </w:r>
                  <w:r>
                    <w:rPr>
                      <w:color w:val="000000" w:themeColor="text1"/>
                      <w:vertAlign w:val="subscript"/>
                    </w:rPr>
                    <w:t>3</w:t>
                  </w:r>
                  <w:r>
                    <w:rPr>
                      <w:color w:val="000000" w:themeColor="text1"/>
                    </w:rPr>
                    <w:t>-N</w:t>
                  </w:r>
                  <w:r>
                    <w:rPr>
                      <w:color w:val="000000" w:themeColor="text1"/>
                    </w:rPr>
                    <w:t>、粪大肠菌群</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4</w:t>
                  </w:r>
                </w:p>
              </w:tc>
              <w:tc>
                <w:tcPr>
                  <w:tcW w:w="1112" w:type="dxa"/>
                  <w:tcBorders>
                    <w:tl2br w:val="nil"/>
                    <w:tr2bl w:val="nil"/>
                  </w:tcBorders>
                  <w:vAlign w:val="center"/>
                </w:tcPr>
                <w:p w:rsidR="00D6630E" w:rsidRDefault="007C2D94">
                  <w:pPr>
                    <w:pStyle w:val="afa"/>
                    <w:rPr>
                      <w:color w:val="000000" w:themeColor="text1"/>
                    </w:rPr>
                  </w:pPr>
                  <w:r>
                    <w:rPr>
                      <w:color w:val="000000" w:themeColor="text1"/>
                    </w:rPr>
                    <w:t>噪声</w:t>
                  </w:r>
                </w:p>
              </w:tc>
              <w:tc>
                <w:tcPr>
                  <w:tcW w:w="2820" w:type="dxa"/>
                  <w:tcBorders>
                    <w:tl2br w:val="nil"/>
                    <w:tr2bl w:val="nil"/>
                  </w:tcBorders>
                  <w:vAlign w:val="center"/>
                </w:tcPr>
                <w:p w:rsidR="00D6630E" w:rsidRDefault="007C2D94">
                  <w:pPr>
                    <w:pStyle w:val="afa"/>
                    <w:rPr>
                      <w:color w:val="000000" w:themeColor="text1"/>
                    </w:rPr>
                  </w:pPr>
                  <w:r>
                    <w:rPr>
                      <w:color w:val="000000" w:themeColor="text1"/>
                    </w:rPr>
                    <w:t>设备运行</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等效连续</w:t>
                  </w:r>
                  <w:r>
                    <w:rPr>
                      <w:color w:val="000000" w:themeColor="text1"/>
                    </w:rPr>
                    <w:t>A</w:t>
                  </w:r>
                  <w:r>
                    <w:rPr>
                      <w:color w:val="000000" w:themeColor="text1"/>
                    </w:rPr>
                    <w:t>声级</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5</w:t>
                  </w:r>
                </w:p>
              </w:tc>
              <w:tc>
                <w:tcPr>
                  <w:tcW w:w="1112" w:type="dxa"/>
                  <w:vMerge w:val="restart"/>
                  <w:tcBorders>
                    <w:tl2br w:val="nil"/>
                    <w:tr2bl w:val="nil"/>
                  </w:tcBorders>
                  <w:vAlign w:val="center"/>
                </w:tcPr>
                <w:p w:rsidR="00D6630E" w:rsidRDefault="007C2D94">
                  <w:pPr>
                    <w:pStyle w:val="afa"/>
                    <w:rPr>
                      <w:color w:val="000000" w:themeColor="text1"/>
                    </w:rPr>
                  </w:pPr>
                  <w:r>
                    <w:rPr>
                      <w:color w:val="000000" w:themeColor="text1"/>
                    </w:rPr>
                    <w:t>固废</w:t>
                  </w:r>
                </w:p>
              </w:tc>
              <w:tc>
                <w:tcPr>
                  <w:tcW w:w="2820" w:type="dxa"/>
                  <w:tcBorders>
                    <w:tl2br w:val="nil"/>
                    <w:tr2bl w:val="nil"/>
                  </w:tcBorders>
                  <w:vAlign w:val="center"/>
                </w:tcPr>
                <w:p w:rsidR="00D6630E" w:rsidRDefault="007C2D94">
                  <w:pPr>
                    <w:pStyle w:val="afa"/>
                    <w:rPr>
                      <w:color w:val="000000" w:themeColor="text1"/>
                    </w:rPr>
                  </w:pPr>
                  <w:r>
                    <w:rPr>
                      <w:color w:val="000000" w:themeColor="text1"/>
                    </w:rPr>
                    <w:t>门诊室、检验室、病房</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医疗废物</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6</w:t>
                  </w:r>
                </w:p>
              </w:tc>
              <w:tc>
                <w:tcPr>
                  <w:tcW w:w="1112" w:type="dxa"/>
                  <w:vMerge/>
                  <w:tcBorders>
                    <w:tl2br w:val="nil"/>
                    <w:tr2bl w:val="nil"/>
                  </w:tcBorders>
                  <w:vAlign w:val="center"/>
                </w:tcPr>
                <w:p w:rsidR="00D6630E" w:rsidRDefault="00D6630E">
                  <w:pPr>
                    <w:pStyle w:val="afa"/>
                    <w:rPr>
                      <w:color w:val="000000" w:themeColor="text1"/>
                    </w:rPr>
                  </w:pPr>
                </w:p>
              </w:tc>
              <w:tc>
                <w:tcPr>
                  <w:tcW w:w="2820" w:type="dxa"/>
                  <w:tcBorders>
                    <w:tl2br w:val="nil"/>
                    <w:tr2bl w:val="nil"/>
                  </w:tcBorders>
                  <w:vAlign w:val="center"/>
                </w:tcPr>
                <w:p w:rsidR="00D6630E" w:rsidRDefault="007C2D94">
                  <w:pPr>
                    <w:pStyle w:val="afa"/>
                    <w:rPr>
                      <w:color w:val="000000" w:themeColor="text1"/>
                    </w:rPr>
                  </w:pPr>
                  <w:r>
                    <w:rPr>
                      <w:color w:val="000000" w:themeColor="text1"/>
                    </w:rPr>
                    <w:t>输液</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一次性塑料输液瓶（袋）</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7</w:t>
                  </w:r>
                </w:p>
              </w:tc>
              <w:tc>
                <w:tcPr>
                  <w:tcW w:w="1112" w:type="dxa"/>
                  <w:vMerge/>
                  <w:tcBorders>
                    <w:tl2br w:val="nil"/>
                    <w:tr2bl w:val="nil"/>
                  </w:tcBorders>
                  <w:vAlign w:val="center"/>
                </w:tcPr>
                <w:p w:rsidR="00D6630E" w:rsidRDefault="00D6630E">
                  <w:pPr>
                    <w:pStyle w:val="afa"/>
                    <w:rPr>
                      <w:color w:val="000000" w:themeColor="text1"/>
                    </w:rPr>
                  </w:pPr>
                </w:p>
              </w:tc>
              <w:tc>
                <w:tcPr>
                  <w:tcW w:w="2820" w:type="dxa"/>
                  <w:tcBorders>
                    <w:tl2br w:val="nil"/>
                    <w:tr2bl w:val="nil"/>
                  </w:tcBorders>
                  <w:vAlign w:val="center"/>
                </w:tcPr>
                <w:p w:rsidR="00D6630E" w:rsidRDefault="007C2D94">
                  <w:pPr>
                    <w:pStyle w:val="afa"/>
                    <w:rPr>
                      <w:color w:val="000000" w:themeColor="text1"/>
                    </w:rPr>
                  </w:pPr>
                  <w:r>
                    <w:rPr>
                      <w:color w:val="000000" w:themeColor="text1"/>
                    </w:rPr>
                    <w:t>门诊室、病房</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生活垃圾</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lastRenderedPageBreak/>
                    <w:t>8</w:t>
                  </w:r>
                </w:p>
              </w:tc>
              <w:tc>
                <w:tcPr>
                  <w:tcW w:w="1112" w:type="dxa"/>
                  <w:vMerge/>
                  <w:tcBorders>
                    <w:tl2br w:val="nil"/>
                    <w:tr2bl w:val="nil"/>
                  </w:tcBorders>
                  <w:vAlign w:val="center"/>
                </w:tcPr>
                <w:p w:rsidR="00D6630E" w:rsidRDefault="00D6630E">
                  <w:pPr>
                    <w:pStyle w:val="afa"/>
                    <w:rPr>
                      <w:color w:val="000000" w:themeColor="text1"/>
                    </w:rPr>
                  </w:pPr>
                </w:p>
              </w:tc>
              <w:tc>
                <w:tcPr>
                  <w:tcW w:w="2820" w:type="dxa"/>
                  <w:tcBorders>
                    <w:tl2br w:val="nil"/>
                    <w:tr2bl w:val="nil"/>
                  </w:tcBorders>
                  <w:vAlign w:val="center"/>
                </w:tcPr>
                <w:p w:rsidR="00D6630E" w:rsidRDefault="007C2D94">
                  <w:pPr>
                    <w:pStyle w:val="afa"/>
                    <w:rPr>
                      <w:color w:val="000000" w:themeColor="text1"/>
                    </w:rPr>
                  </w:pPr>
                  <w:r>
                    <w:rPr>
                      <w:color w:val="000000" w:themeColor="text1"/>
                    </w:rPr>
                    <w:t>原辅材料采购等</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废包装材料</w:t>
                  </w:r>
                </w:p>
              </w:tc>
            </w:tr>
            <w:tr w:rsidR="00D6630E">
              <w:trPr>
                <w:trHeight w:val="369"/>
                <w:jc w:val="center"/>
              </w:trPr>
              <w:tc>
                <w:tcPr>
                  <w:tcW w:w="778" w:type="dxa"/>
                  <w:tcBorders>
                    <w:tl2br w:val="nil"/>
                    <w:tr2bl w:val="nil"/>
                  </w:tcBorders>
                  <w:vAlign w:val="center"/>
                </w:tcPr>
                <w:p w:rsidR="00D6630E" w:rsidRDefault="007C2D94">
                  <w:pPr>
                    <w:pStyle w:val="afa"/>
                    <w:rPr>
                      <w:color w:val="000000" w:themeColor="text1"/>
                    </w:rPr>
                  </w:pPr>
                  <w:r>
                    <w:rPr>
                      <w:color w:val="000000" w:themeColor="text1"/>
                    </w:rPr>
                    <w:t>9</w:t>
                  </w:r>
                </w:p>
              </w:tc>
              <w:tc>
                <w:tcPr>
                  <w:tcW w:w="1112" w:type="dxa"/>
                  <w:vMerge/>
                  <w:tcBorders>
                    <w:tl2br w:val="nil"/>
                    <w:tr2bl w:val="nil"/>
                  </w:tcBorders>
                  <w:vAlign w:val="center"/>
                </w:tcPr>
                <w:p w:rsidR="00D6630E" w:rsidRDefault="00D6630E">
                  <w:pPr>
                    <w:pStyle w:val="afa"/>
                    <w:rPr>
                      <w:color w:val="000000" w:themeColor="text1"/>
                    </w:rPr>
                  </w:pPr>
                </w:p>
              </w:tc>
              <w:tc>
                <w:tcPr>
                  <w:tcW w:w="2820" w:type="dxa"/>
                  <w:tcBorders>
                    <w:tl2br w:val="nil"/>
                    <w:tr2bl w:val="nil"/>
                  </w:tcBorders>
                  <w:vAlign w:val="center"/>
                </w:tcPr>
                <w:p w:rsidR="00D6630E" w:rsidRDefault="007C2D94">
                  <w:pPr>
                    <w:pStyle w:val="afa"/>
                    <w:rPr>
                      <w:color w:val="000000" w:themeColor="text1"/>
                    </w:rPr>
                  </w:pPr>
                  <w:r>
                    <w:rPr>
                      <w:color w:val="000000" w:themeColor="text1"/>
                    </w:rPr>
                    <w:t>污水处理站</w:t>
                  </w:r>
                </w:p>
              </w:tc>
              <w:tc>
                <w:tcPr>
                  <w:tcW w:w="3117" w:type="dxa"/>
                  <w:tcBorders>
                    <w:tl2br w:val="nil"/>
                    <w:tr2bl w:val="nil"/>
                  </w:tcBorders>
                  <w:vAlign w:val="center"/>
                </w:tcPr>
                <w:p w:rsidR="00D6630E" w:rsidRDefault="007C2D94">
                  <w:pPr>
                    <w:pStyle w:val="afa"/>
                    <w:rPr>
                      <w:color w:val="000000" w:themeColor="text1"/>
                    </w:rPr>
                  </w:pPr>
                  <w:r>
                    <w:rPr>
                      <w:color w:val="000000" w:themeColor="text1"/>
                    </w:rPr>
                    <w:t>污泥</w:t>
                  </w:r>
                </w:p>
              </w:tc>
            </w:tr>
          </w:tbl>
          <w:p w:rsidR="00D6630E" w:rsidRDefault="00D6630E" w:rsidP="006C27AF">
            <w:pPr>
              <w:pStyle w:val="a4"/>
              <w:ind w:firstLine="480"/>
              <w:rPr>
                <w:color w:val="000000" w:themeColor="text1"/>
              </w:rPr>
            </w:pPr>
          </w:p>
        </w:tc>
      </w:tr>
      <w:tr w:rsidR="00D6630E">
        <w:trPr>
          <w:trHeight w:val="340"/>
          <w:jc w:val="center"/>
        </w:trPr>
        <w:tc>
          <w:tcPr>
            <w:tcW w:w="463" w:type="dxa"/>
            <w:noWrap/>
            <w:vAlign w:val="center"/>
          </w:tcPr>
          <w:p w:rsidR="00D6630E" w:rsidRDefault="007C2D94">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lastRenderedPageBreak/>
              <w:t>与项目有关的原有环境污染问题</w:t>
            </w:r>
          </w:p>
        </w:tc>
        <w:tc>
          <w:tcPr>
            <w:tcW w:w="8059" w:type="dxa"/>
            <w:noWrap/>
            <w:vAlign w:val="center"/>
          </w:tcPr>
          <w:p w:rsidR="00D6630E" w:rsidRDefault="007C2D94">
            <w:r>
              <w:t>与本项目有关的原有污染情况及主要环境问题：</w:t>
            </w:r>
          </w:p>
          <w:p w:rsidR="00D6630E" w:rsidRDefault="007C2D94" w:rsidP="006C27AF">
            <w:pPr>
              <w:pStyle w:val="a4"/>
              <w:ind w:firstLine="480"/>
            </w:pPr>
            <w:r>
              <w:t>本项目属于已建补办环评类型，原有污染情况简述如下：</w:t>
            </w:r>
          </w:p>
          <w:p w:rsidR="00D6630E" w:rsidRDefault="007C2D94" w:rsidP="006C27AF">
            <w:pPr>
              <w:pStyle w:val="a4"/>
              <w:ind w:firstLine="480"/>
            </w:pPr>
            <w:r>
              <w:t>1</w:t>
            </w:r>
            <w:r>
              <w:t>、项目现有情况</w:t>
            </w:r>
          </w:p>
          <w:p w:rsidR="00D6630E" w:rsidRDefault="007C2D94" w:rsidP="006C27AF">
            <w:pPr>
              <w:pStyle w:val="a4"/>
              <w:ind w:firstLine="480"/>
            </w:pPr>
            <w:r>
              <w:t>项目现有情况照片见下图。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3946"/>
            </w:tblGrid>
            <w:tr w:rsidR="00D6630E">
              <w:trPr>
                <w:trHeight w:val="340"/>
              </w:trPr>
              <w:tc>
                <w:tcPr>
                  <w:tcW w:w="2482" w:type="pct"/>
                  <w:vAlign w:val="center"/>
                </w:tcPr>
                <w:p w:rsidR="00D6630E" w:rsidRDefault="007C2D94">
                  <w:pPr>
                    <w:pStyle w:val="afa"/>
                  </w:pPr>
                  <w:r>
                    <w:rPr>
                      <w:noProof/>
                    </w:rPr>
                    <w:drawing>
                      <wp:inline distT="0" distB="0" distL="114300" distR="114300">
                        <wp:extent cx="2304415" cy="1728470"/>
                        <wp:effectExtent l="0" t="0" r="6985" b="11430"/>
                        <wp:docPr id="57" name="图片 57" descr="微信图片_2023081009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微信图片_20230810095222"/>
                                <pic:cNvPicPr>
                                  <a:picLocks noChangeAspect="1"/>
                                </pic:cNvPicPr>
                              </pic:nvPicPr>
                              <pic:blipFill>
                                <a:blip r:embed="rId12" cstate="print"/>
                                <a:stretch>
                                  <a:fillRect/>
                                </a:stretch>
                              </pic:blipFill>
                              <pic:spPr>
                                <a:xfrm rot="10800000">
                                  <a:off x="0" y="0"/>
                                  <a:ext cx="2304415" cy="1728470"/>
                                </a:xfrm>
                                <a:prstGeom prst="rect">
                                  <a:avLst/>
                                </a:prstGeom>
                              </pic:spPr>
                            </pic:pic>
                          </a:graphicData>
                        </a:graphic>
                      </wp:inline>
                    </w:drawing>
                  </w:r>
                </w:p>
              </w:tc>
              <w:tc>
                <w:tcPr>
                  <w:tcW w:w="2517" w:type="pct"/>
                  <w:vAlign w:val="center"/>
                </w:tcPr>
                <w:p w:rsidR="00D6630E" w:rsidRDefault="007C2D94">
                  <w:pPr>
                    <w:pStyle w:val="afa"/>
                  </w:pPr>
                  <w:r>
                    <w:rPr>
                      <w:noProof/>
                    </w:rPr>
                    <w:drawing>
                      <wp:inline distT="0" distB="0" distL="114300" distR="114300">
                        <wp:extent cx="2355215" cy="1766570"/>
                        <wp:effectExtent l="0" t="0" r="6985" b="11430"/>
                        <wp:docPr id="60" name="图片 60" descr="微信图片_202308100952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微信图片_20230810095218_1"/>
                                <pic:cNvPicPr>
                                  <a:picLocks noChangeAspect="1"/>
                                </pic:cNvPicPr>
                              </pic:nvPicPr>
                              <pic:blipFill>
                                <a:blip r:embed="rId13" cstate="print"/>
                                <a:stretch>
                                  <a:fillRect/>
                                </a:stretch>
                              </pic:blipFill>
                              <pic:spPr>
                                <a:xfrm rot="10800000">
                                  <a:off x="0" y="0"/>
                                  <a:ext cx="2355215" cy="1766570"/>
                                </a:xfrm>
                                <a:prstGeom prst="rect">
                                  <a:avLst/>
                                </a:prstGeom>
                              </pic:spPr>
                            </pic:pic>
                          </a:graphicData>
                        </a:graphic>
                      </wp:inline>
                    </w:drawing>
                  </w:r>
                </w:p>
              </w:tc>
            </w:tr>
            <w:tr w:rsidR="00D6630E">
              <w:trPr>
                <w:trHeight w:val="340"/>
              </w:trPr>
              <w:tc>
                <w:tcPr>
                  <w:tcW w:w="2482" w:type="pct"/>
                  <w:vAlign w:val="center"/>
                </w:tcPr>
                <w:p w:rsidR="00D6630E" w:rsidRDefault="007C2D94">
                  <w:pPr>
                    <w:pStyle w:val="afa"/>
                  </w:pPr>
                  <w:r>
                    <w:t>综合楼</w:t>
                  </w:r>
                </w:p>
              </w:tc>
              <w:tc>
                <w:tcPr>
                  <w:tcW w:w="2517" w:type="pct"/>
                  <w:vAlign w:val="center"/>
                </w:tcPr>
                <w:p w:rsidR="00D6630E" w:rsidRDefault="007C2D94">
                  <w:pPr>
                    <w:pStyle w:val="afa"/>
                  </w:pPr>
                  <w:r>
                    <w:t>危废暂存间内部</w:t>
                  </w:r>
                </w:p>
              </w:tc>
            </w:tr>
            <w:tr w:rsidR="00D6630E">
              <w:trPr>
                <w:trHeight w:val="340"/>
              </w:trPr>
              <w:tc>
                <w:tcPr>
                  <w:tcW w:w="2482" w:type="pct"/>
                  <w:vAlign w:val="center"/>
                </w:tcPr>
                <w:p w:rsidR="00D6630E" w:rsidRDefault="007C2D94">
                  <w:pPr>
                    <w:pStyle w:val="afa"/>
                  </w:pPr>
                  <w:r>
                    <w:rPr>
                      <w:noProof/>
                    </w:rPr>
                    <w:drawing>
                      <wp:inline distT="0" distB="0" distL="114300" distR="114300">
                        <wp:extent cx="2304415" cy="1728470"/>
                        <wp:effectExtent l="0" t="0" r="11430" b="6985"/>
                        <wp:docPr id="58" name="图片 58" descr="微信图片_2023081009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微信图片_20230810095216"/>
                                <pic:cNvPicPr>
                                  <a:picLocks noChangeAspect="1"/>
                                </pic:cNvPicPr>
                              </pic:nvPicPr>
                              <pic:blipFill>
                                <a:blip r:embed="rId14" cstate="print"/>
                                <a:stretch>
                                  <a:fillRect/>
                                </a:stretch>
                              </pic:blipFill>
                              <pic:spPr>
                                <a:xfrm rot="5400000">
                                  <a:off x="0" y="0"/>
                                  <a:ext cx="2304415" cy="1728470"/>
                                </a:xfrm>
                                <a:prstGeom prst="rect">
                                  <a:avLst/>
                                </a:prstGeom>
                              </pic:spPr>
                            </pic:pic>
                          </a:graphicData>
                        </a:graphic>
                      </wp:inline>
                    </w:drawing>
                  </w:r>
                </w:p>
              </w:tc>
              <w:tc>
                <w:tcPr>
                  <w:tcW w:w="2517" w:type="pct"/>
                  <w:vAlign w:val="center"/>
                </w:tcPr>
                <w:p w:rsidR="00D6630E" w:rsidRDefault="007C2D94">
                  <w:pPr>
                    <w:pStyle w:val="afa"/>
                  </w:pPr>
                  <w:r>
                    <w:rPr>
                      <w:noProof/>
                    </w:rPr>
                    <w:drawing>
                      <wp:inline distT="0" distB="0" distL="114300" distR="114300">
                        <wp:extent cx="2355215" cy="1766570"/>
                        <wp:effectExtent l="0" t="0" r="11430" b="6985"/>
                        <wp:docPr id="59" name="图片 59" descr="微信图片_2023081009521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微信图片_20230810095216_1"/>
                                <pic:cNvPicPr>
                                  <a:picLocks noChangeAspect="1"/>
                                </pic:cNvPicPr>
                              </pic:nvPicPr>
                              <pic:blipFill>
                                <a:blip r:embed="rId15" cstate="print"/>
                                <a:stretch>
                                  <a:fillRect/>
                                </a:stretch>
                              </pic:blipFill>
                              <pic:spPr>
                                <a:xfrm rot="5400000">
                                  <a:off x="0" y="0"/>
                                  <a:ext cx="2355215" cy="1766570"/>
                                </a:xfrm>
                                <a:prstGeom prst="rect">
                                  <a:avLst/>
                                </a:prstGeom>
                              </pic:spPr>
                            </pic:pic>
                          </a:graphicData>
                        </a:graphic>
                      </wp:inline>
                    </w:drawing>
                  </w:r>
                </w:p>
              </w:tc>
            </w:tr>
            <w:tr w:rsidR="00D6630E">
              <w:trPr>
                <w:trHeight w:val="340"/>
              </w:trPr>
              <w:tc>
                <w:tcPr>
                  <w:tcW w:w="2482" w:type="pct"/>
                  <w:vAlign w:val="center"/>
                </w:tcPr>
                <w:p w:rsidR="00D6630E" w:rsidRDefault="007C2D94">
                  <w:pPr>
                    <w:pStyle w:val="afa"/>
                  </w:pPr>
                  <w:r>
                    <w:t>医疗废物暂存间</w:t>
                  </w:r>
                </w:p>
              </w:tc>
              <w:tc>
                <w:tcPr>
                  <w:tcW w:w="2517" w:type="pct"/>
                  <w:vAlign w:val="center"/>
                </w:tcPr>
                <w:p w:rsidR="00D6630E" w:rsidRDefault="007C2D94">
                  <w:pPr>
                    <w:pStyle w:val="afa"/>
                  </w:pPr>
                  <w:r>
                    <w:t>污水处理站</w:t>
                  </w:r>
                </w:p>
              </w:tc>
            </w:tr>
            <w:tr w:rsidR="00D6630E">
              <w:trPr>
                <w:trHeight w:val="340"/>
              </w:trPr>
              <w:tc>
                <w:tcPr>
                  <w:tcW w:w="2482" w:type="pct"/>
                  <w:vAlign w:val="center"/>
                </w:tcPr>
                <w:p w:rsidR="00D6630E" w:rsidRDefault="007C2D94">
                  <w:pPr>
                    <w:pStyle w:val="afa"/>
                  </w:pPr>
                  <w:r>
                    <w:rPr>
                      <w:noProof/>
                    </w:rPr>
                    <w:drawing>
                      <wp:inline distT="0" distB="0" distL="114300" distR="114300">
                        <wp:extent cx="2304415" cy="1728470"/>
                        <wp:effectExtent l="0" t="0" r="6985" b="11430"/>
                        <wp:docPr id="61" name="图片 61" descr="微信图片_2023081009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微信图片_20230810095511"/>
                                <pic:cNvPicPr>
                                  <a:picLocks noChangeAspect="1"/>
                                </pic:cNvPicPr>
                              </pic:nvPicPr>
                              <pic:blipFill>
                                <a:blip r:embed="rId16" cstate="print"/>
                                <a:stretch>
                                  <a:fillRect/>
                                </a:stretch>
                              </pic:blipFill>
                              <pic:spPr>
                                <a:xfrm rot="10800000">
                                  <a:off x="0" y="0"/>
                                  <a:ext cx="2304415" cy="1728470"/>
                                </a:xfrm>
                                <a:prstGeom prst="rect">
                                  <a:avLst/>
                                </a:prstGeom>
                              </pic:spPr>
                            </pic:pic>
                          </a:graphicData>
                        </a:graphic>
                      </wp:inline>
                    </w:drawing>
                  </w:r>
                </w:p>
              </w:tc>
              <w:tc>
                <w:tcPr>
                  <w:tcW w:w="2517" w:type="pct"/>
                  <w:vAlign w:val="center"/>
                </w:tcPr>
                <w:p w:rsidR="00D6630E" w:rsidRDefault="00D6630E">
                  <w:pPr>
                    <w:pStyle w:val="afa"/>
                  </w:pPr>
                </w:p>
              </w:tc>
            </w:tr>
            <w:tr w:rsidR="00D6630E">
              <w:trPr>
                <w:trHeight w:val="340"/>
              </w:trPr>
              <w:tc>
                <w:tcPr>
                  <w:tcW w:w="2482" w:type="pct"/>
                  <w:vAlign w:val="center"/>
                </w:tcPr>
                <w:p w:rsidR="00D6630E" w:rsidRDefault="007C2D94">
                  <w:pPr>
                    <w:pStyle w:val="afa"/>
                  </w:pPr>
                  <w:r>
                    <w:t>二氧化氯发生器设施</w:t>
                  </w:r>
                </w:p>
              </w:tc>
              <w:tc>
                <w:tcPr>
                  <w:tcW w:w="2517" w:type="pct"/>
                  <w:vAlign w:val="center"/>
                </w:tcPr>
                <w:p w:rsidR="00D6630E" w:rsidRDefault="00D6630E">
                  <w:pPr>
                    <w:pStyle w:val="afa"/>
                  </w:pPr>
                </w:p>
              </w:tc>
            </w:tr>
          </w:tbl>
          <w:p w:rsidR="00D6630E" w:rsidRDefault="007C2D94" w:rsidP="006C27AF">
            <w:pPr>
              <w:pStyle w:val="a4"/>
              <w:ind w:firstLine="480"/>
              <w:rPr>
                <w:u w:val="single"/>
              </w:rPr>
            </w:pPr>
            <w:r>
              <w:rPr>
                <w:rFonts w:hint="eastAsia"/>
                <w:u w:val="single"/>
              </w:rPr>
              <w:t>根据医院现有情况以及没有设置传染性病房等基本情况，且乡镇卫生院为一级医疗机构，污染物成分较为简单，委托检测单位检测的污染因子中未设置沙门氏菌因子，项目污染物的检测是符合要求的。</w:t>
            </w:r>
          </w:p>
          <w:p w:rsidR="00D6630E" w:rsidRDefault="007C2D94" w:rsidP="006C27AF">
            <w:pPr>
              <w:pStyle w:val="a4"/>
              <w:ind w:firstLine="480"/>
              <w:rPr>
                <w:u w:val="single"/>
              </w:rPr>
            </w:pPr>
            <w:r>
              <w:rPr>
                <w:u w:val="single"/>
              </w:rPr>
              <w:lastRenderedPageBreak/>
              <w:t>2</w:t>
            </w:r>
            <w:r>
              <w:rPr>
                <w:u w:val="single"/>
              </w:rPr>
              <w:t>、污染物排放及达标情况</w:t>
            </w:r>
          </w:p>
          <w:p w:rsidR="00D6630E" w:rsidRDefault="007C2D94" w:rsidP="006C27AF">
            <w:pPr>
              <w:pStyle w:val="a4"/>
              <w:ind w:firstLine="480"/>
              <w:rPr>
                <w:u w:val="single"/>
              </w:rPr>
            </w:pPr>
            <w:r>
              <w:rPr>
                <w:u w:val="single"/>
              </w:rPr>
              <w:t>岳阳县永康护理院</w:t>
            </w:r>
            <w:r>
              <w:rPr>
                <w:u w:val="single"/>
              </w:rPr>
              <w:t>于</w:t>
            </w:r>
            <w:r>
              <w:rPr>
                <w:u w:val="single"/>
              </w:rPr>
              <w:t>20</w:t>
            </w:r>
            <w:r>
              <w:rPr>
                <w:u w:val="single"/>
              </w:rPr>
              <w:t>23</w:t>
            </w:r>
            <w:r>
              <w:rPr>
                <w:u w:val="single"/>
              </w:rPr>
              <w:t>年</w:t>
            </w:r>
            <w:r>
              <w:rPr>
                <w:u w:val="single"/>
              </w:rPr>
              <w:t>8</w:t>
            </w:r>
            <w:r>
              <w:rPr>
                <w:u w:val="single"/>
              </w:rPr>
              <w:t>月</w:t>
            </w:r>
            <w:r>
              <w:rPr>
                <w:u w:val="single"/>
              </w:rPr>
              <w:t>23~34</w:t>
            </w:r>
            <w:r>
              <w:rPr>
                <w:u w:val="single"/>
              </w:rPr>
              <w:t>日</w:t>
            </w:r>
            <w:r>
              <w:rPr>
                <w:u w:val="single"/>
              </w:rPr>
              <w:t>委托</w:t>
            </w:r>
            <w:r>
              <w:rPr>
                <w:u w:val="single"/>
              </w:rPr>
              <w:t>湖南中胜检测技术有限公司</w:t>
            </w:r>
            <w:r>
              <w:rPr>
                <w:u w:val="single"/>
              </w:rPr>
              <w:t>对卫生院的</w:t>
            </w:r>
            <w:r>
              <w:rPr>
                <w:u w:val="single"/>
              </w:rPr>
              <w:t>废气、废水、噪声</w:t>
            </w:r>
            <w:r>
              <w:rPr>
                <w:u w:val="single"/>
              </w:rPr>
              <w:t>等</w:t>
            </w:r>
            <w:r>
              <w:rPr>
                <w:u w:val="single"/>
              </w:rPr>
              <w:t>进行了监测，监测结果见下表。</w:t>
            </w:r>
          </w:p>
          <w:p w:rsidR="00D6630E" w:rsidRDefault="007C2D94" w:rsidP="006C27AF">
            <w:pPr>
              <w:pStyle w:val="a4"/>
              <w:ind w:firstLine="480"/>
              <w:rPr>
                <w:u w:val="single"/>
              </w:rPr>
            </w:pPr>
            <w:r>
              <w:rPr>
                <w:u w:val="single"/>
              </w:rPr>
              <w:t>（</w:t>
            </w:r>
            <w:r>
              <w:rPr>
                <w:u w:val="single"/>
              </w:rPr>
              <w:t>1</w:t>
            </w:r>
            <w:r>
              <w:rPr>
                <w:u w:val="single"/>
              </w:rPr>
              <w:t>）</w:t>
            </w:r>
            <w:r>
              <w:rPr>
                <w:u w:val="single"/>
              </w:rPr>
              <w:t>废水</w:t>
            </w:r>
          </w:p>
          <w:p w:rsidR="00D6630E" w:rsidRDefault="007C2D94" w:rsidP="006C27AF">
            <w:pPr>
              <w:pStyle w:val="a4"/>
              <w:ind w:firstLine="480"/>
              <w:rPr>
                <w:u w:val="single"/>
              </w:rPr>
            </w:pPr>
            <w:r>
              <w:rPr>
                <w:u w:val="single"/>
              </w:rPr>
              <w:t>医院内食堂废水经隔油池处理后与其他生活污水进入化粪池处理后与医疗废水进入场内污水处理站处理后通过市政污水管网进入岳阳县杨林乡污水处理厂处理后达标排放。</w:t>
            </w:r>
          </w:p>
          <w:p w:rsidR="00D6630E" w:rsidRDefault="007C2D94">
            <w:pPr>
              <w:pStyle w:val="afb"/>
              <w:rPr>
                <w:u w:val="single"/>
              </w:rPr>
            </w:pPr>
            <w:r>
              <w:rPr>
                <w:u w:val="single"/>
              </w:rPr>
              <w:t>表</w:t>
            </w:r>
            <w:r>
              <w:rPr>
                <w:u w:val="single"/>
              </w:rPr>
              <w:t>2.3-1</w:t>
            </w:r>
            <w:r>
              <w:rPr>
                <w:u w:val="single"/>
              </w:rPr>
              <w:t>废水检测结果</w:t>
            </w:r>
            <w:r>
              <w:rPr>
                <w:u w:val="single"/>
              </w:rPr>
              <w:t xml:space="preserve"> </w:t>
            </w:r>
            <w:r>
              <w:rPr>
                <w:u w:val="single"/>
              </w:rPr>
              <w:t>单位</w:t>
            </w:r>
            <w:r>
              <w:rPr>
                <w:u w:val="single"/>
              </w:rPr>
              <w:t>mg/L</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170"/>
              <w:gridCol w:w="964"/>
              <w:gridCol w:w="817"/>
              <w:gridCol w:w="821"/>
              <w:gridCol w:w="829"/>
              <w:gridCol w:w="933"/>
              <w:gridCol w:w="665"/>
            </w:tblGrid>
            <w:tr w:rsidR="00D6630E">
              <w:trPr>
                <w:trHeight w:val="340"/>
                <w:jc w:val="center"/>
              </w:trPr>
              <w:tc>
                <w:tcPr>
                  <w:tcW w:w="636" w:type="dxa"/>
                  <w:vMerge w:val="restart"/>
                  <w:tcBorders>
                    <w:tl2br w:val="nil"/>
                    <w:tr2bl w:val="nil"/>
                  </w:tcBorders>
                  <w:vAlign w:val="center"/>
                </w:tcPr>
                <w:p w:rsidR="00D6630E" w:rsidRDefault="007C2D94">
                  <w:pPr>
                    <w:pStyle w:val="afa"/>
                    <w:spacing w:line="276" w:lineRule="auto"/>
                    <w:rPr>
                      <w:u w:val="single"/>
                    </w:rPr>
                  </w:pPr>
                  <w:r>
                    <w:rPr>
                      <w:u w:val="single"/>
                    </w:rPr>
                    <w:t>监测</w:t>
                  </w:r>
                  <w:r>
                    <w:rPr>
                      <w:u w:val="single"/>
                    </w:rPr>
                    <w:t>点</w:t>
                  </w:r>
                  <w:r>
                    <w:rPr>
                      <w:u w:val="single"/>
                    </w:rPr>
                    <w:t>位</w:t>
                  </w:r>
                </w:p>
              </w:tc>
              <w:tc>
                <w:tcPr>
                  <w:tcW w:w="2170" w:type="dxa"/>
                  <w:vMerge w:val="restart"/>
                  <w:tcBorders>
                    <w:tl2br w:val="nil"/>
                    <w:tr2bl w:val="nil"/>
                  </w:tcBorders>
                  <w:vAlign w:val="center"/>
                </w:tcPr>
                <w:p w:rsidR="00D6630E" w:rsidRDefault="007C2D94">
                  <w:pPr>
                    <w:pStyle w:val="afa"/>
                    <w:spacing w:line="276" w:lineRule="auto"/>
                    <w:rPr>
                      <w:u w:val="single"/>
                    </w:rPr>
                  </w:pPr>
                  <w:r>
                    <w:rPr>
                      <w:u w:val="single"/>
                    </w:rPr>
                    <w:t>检测项目</w:t>
                  </w:r>
                </w:p>
              </w:tc>
              <w:tc>
                <w:tcPr>
                  <w:tcW w:w="3430" w:type="dxa"/>
                  <w:gridSpan w:val="4"/>
                  <w:tcBorders>
                    <w:tl2br w:val="nil"/>
                    <w:tr2bl w:val="nil"/>
                  </w:tcBorders>
                  <w:vAlign w:val="center"/>
                </w:tcPr>
                <w:p w:rsidR="00D6630E" w:rsidRDefault="007C2D94">
                  <w:pPr>
                    <w:pStyle w:val="afa"/>
                    <w:spacing w:line="276" w:lineRule="auto"/>
                    <w:rPr>
                      <w:u w:val="single"/>
                    </w:rPr>
                  </w:pPr>
                  <w:r>
                    <w:rPr>
                      <w:u w:val="single"/>
                    </w:rPr>
                    <w:t>检测结果</w:t>
                  </w:r>
                  <w:r>
                    <w:rPr>
                      <w:u w:val="single"/>
                    </w:rPr>
                    <w:t>8.23</w:t>
                  </w:r>
                </w:p>
              </w:tc>
              <w:tc>
                <w:tcPr>
                  <w:tcW w:w="933" w:type="dxa"/>
                  <w:vMerge w:val="restart"/>
                  <w:tcBorders>
                    <w:tl2br w:val="nil"/>
                    <w:tr2bl w:val="nil"/>
                  </w:tcBorders>
                  <w:vAlign w:val="center"/>
                </w:tcPr>
                <w:p w:rsidR="00D6630E" w:rsidRDefault="007C2D94">
                  <w:pPr>
                    <w:pStyle w:val="afa"/>
                    <w:spacing w:line="276" w:lineRule="auto"/>
                    <w:rPr>
                      <w:u w:val="single"/>
                    </w:rPr>
                  </w:pPr>
                  <w:r>
                    <w:rPr>
                      <w:u w:val="single"/>
                    </w:rPr>
                    <w:t>标准限值</w:t>
                  </w:r>
                </w:p>
              </w:tc>
              <w:tc>
                <w:tcPr>
                  <w:tcW w:w="665" w:type="dxa"/>
                  <w:vMerge w:val="restart"/>
                  <w:tcBorders>
                    <w:tl2br w:val="nil"/>
                    <w:tr2bl w:val="nil"/>
                  </w:tcBorders>
                  <w:vAlign w:val="center"/>
                </w:tcPr>
                <w:p w:rsidR="00D6630E" w:rsidRDefault="007C2D94">
                  <w:pPr>
                    <w:pStyle w:val="afa"/>
                    <w:spacing w:line="276" w:lineRule="auto"/>
                    <w:rPr>
                      <w:u w:val="single"/>
                    </w:rPr>
                  </w:pPr>
                  <w:r>
                    <w:rPr>
                      <w:u w:val="single"/>
                    </w:rPr>
                    <w:t>是否达标</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vMerge/>
                  <w:tcBorders>
                    <w:tl2br w:val="nil"/>
                    <w:tr2bl w:val="nil"/>
                  </w:tcBorders>
                  <w:vAlign w:val="center"/>
                </w:tcPr>
                <w:p w:rsidR="00D6630E" w:rsidRDefault="00D6630E">
                  <w:pPr>
                    <w:pStyle w:val="afa"/>
                    <w:spacing w:line="276" w:lineRule="auto"/>
                    <w:rPr>
                      <w:u w:val="single"/>
                    </w:rPr>
                  </w:pPr>
                </w:p>
              </w:tc>
              <w:tc>
                <w:tcPr>
                  <w:tcW w:w="963" w:type="dxa"/>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817" w:type="dxa"/>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821" w:type="dxa"/>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829" w:type="dxa"/>
                  <w:tcBorders>
                    <w:tl2br w:val="nil"/>
                    <w:tr2bl w:val="nil"/>
                  </w:tcBorders>
                  <w:vAlign w:val="center"/>
                </w:tcPr>
                <w:p w:rsidR="00D6630E" w:rsidRDefault="007C2D94">
                  <w:pPr>
                    <w:pStyle w:val="afa"/>
                    <w:spacing w:line="276" w:lineRule="auto"/>
                    <w:rPr>
                      <w:u w:val="single"/>
                    </w:rPr>
                  </w:pPr>
                  <w:r>
                    <w:rPr>
                      <w:u w:val="single"/>
                    </w:rPr>
                    <w:t>第</w:t>
                  </w:r>
                  <w:r>
                    <w:rPr>
                      <w:u w:val="single"/>
                    </w:rPr>
                    <w:t>4</w:t>
                  </w:r>
                  <w:r>
                    <w:rPr>
                      <w:u w:val="single"/>
                    </w:rPr>
                    <w:t>次</w:t>
                  </w:r>
                </w:p>
              </w:tc>
              <w:tc>
                <w:tcPr>
                  <w:tcW w:w="933" w:type="dxa"/>
                  <w:vMerge/>
                  <w:tcBorders>
                    <w:tl2br w:val="nil"/>
                    <w:tr2bl w:val="nil"/>
                  </w:tcBorders>
                  <w:vAlign w:val="center"/>
                </w:tcPr>
                <w:p w:rsidR="00D6630E" w:rsidRDefault="00D6630E">
                  <w:pPr>
                    <w:pStyle w:val="afa"/>
                    <w:spacing w:line="276" w:lineRule="auto"/>
                    <w:rPr>
                      <w:u w:val="single"/>
                    </w:rPr>
                  </w:pPr>
                </w:p>
              </w:tc>
              <w:tc>
                <w:tcPr>
                  <w:tcW w:w="665" w:type="dxa"/>
                  <w:vMerge/>
                  <w:tcBorders>
                    <w:tl2br w:val="nil"/>
                    <w:tr2bl w:val="nil"/>
                  </w:tcBorders>
                  <w:vAlign w:val="center"/>
                </w:tcPr>
                <w:p w:rsidR="00D6630E" w:rsidRDefault="00D6630E">
                  <w:pPr>
                    <w:pStyle w:val="afa"/>
                    <w:spacing w:line="276" w:lineRule="auto"/>
                    <w:rPr>
                      <w:u w:val="single"/>
                    </w:rPr>
                  </w:pPr>
                </w:p>
              </w:tc>
            </w:tr>
            <w:tr w:rsidR="00D6630E">
              <w:trPr>
                <w:trHeight w:val="340"/>
                <w:jc w:val="center"/>
              </w:trPr>
              <w:tc>
                <w:tcPr>
                  <w:tcW w:w="636" w:type="dxa"/>
                  <w:vMerge w:val="restart"/>
                  <w:tcBorders>
                    <w:tl2br w:val="nil"/>
                    <w:tr2bl w:val="nil"/>
                  </w:tcBorders>
                  <w:vAlign w:val="center"/>
                </w:tcPr>
                <w:p w:rsidR="00D6630E" w:rsidRDefault="007C2D94">
                  <w:pPr>
                    <w:pStyle w:val="afa"/>
                    <w:spacing w:line="276" w:lineRule="auto"/>
                    <w:rPr>
                      <w:u w:val="single"/>
                    </w:rPr>
                  </w:pPr>
                  <w:r>
                    <w:rPr>
                      <w:u w:val="single"/>
                    </w:rPr>
                    <w:t>W1</w:t>
                  </w:r>
                  <w:r>
                    <w:rPr>
                      <w:u w:val="single"/>
                    </w:rPr>
                    <w:t>医</w:t>
                  </w:r>
                  <w:r>
                    <w:rPr>
                      <w:u w:val="single"/>
                    </w:rPr>
                    <w:t>疗废水处理站进口</w:t>
                  </w:r>
                </w:p>
              </w:tc>
              <w:tc>
                <w:tcPr>
                  <w:tcW w:w="2170" w:type="dxa"/>
                  <w:tcBorders>
                    <w:tl2br w:val="nil"/>
                    <w:tr2bl w:val="nil"/>
                  </w:tcBorders>
                  <w:vAlign w:val="center"/>
                </w:tcPr>
                <w:p w:rsidR="00D6630E" w:rsidRDefault="007C2D94">
                  <w:pPr>
                    <w:pStyle w:val="afa"/>
                    <w:spacing w:line="276" w:lineRule="auto"/>
                    <w:rPr>
                      <w:u w:val="single"/>
                    </w:rPr>
                  </w:pPr>
                  <w:r>
                    <w:rPr>
                      <w:u w:val="single"/>
                    </w:rPr>
                    <w:t>pH</w:t>
                  </w:r>
                  <w:r>
                    <w:rPr>
                      <w:u w:val="single"/>
                    </w:rPr>
                    <w:t>（无量纲）</w:t>
                  </w:r>
                </w:p>
              </w:tc>
              <w:tc>
                <w:tcPr>
                  <w:tcW w:w="963" w:type="dxa"/>
                  <w:tcBorders>
                    <w:tl2br w:val="nil"/>
                    <w:tr2bl w:val="nil"/>
                  </w:tcBorders>
                  <w:vAlign w:val="center"/>
                </w:tcPr>
                <w:p w:rsidR="00D6630E" w:rsidRDefault="007C2D94">
                  <w:pPr>
                    <w:pStyle w:val="afa"/>
                    <w:spacing w:line="276" w:lineRule="auto"/>
                    <w:rPr>
                      <w:u w:val="single"/>
                    </w:rPr>
                  </w:pPr>
                  <w:r>
                    <w:rPr>
                      <w:u w:val="single"/>
                    </w:rPr>
                    <w:t>6.7</w:t>
                  </w:r>
                </w:p>
              </w:tc>
              <w:tc>
                <w:tcPr>
                  <w:tcW w:w="817"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6.7</w:t>
                  </w:r>
                </w:p>
              </w:tc>
              <w:tc>
                <w:tcPr>
                  <w:tcW w:w="821"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6.7</w:t>
                  </w:r>
                </w:p>
              </w:tc>
              <w:tc>
                <w:tcPr>
                  <w:tcW w:w="829"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6.7</w:t>
                  </w:r>
                </w:p>
              </w:tc>
              <w:tc>
                <w:tcPr>
                  <w:tcW w:w="933" w:type="dxa"/>
                  <w:tcBorders>
                    <w:tl2br w:val="nil"/>
                    <w:tr2bl w:val="nil"/>
                  </w:tcBorders>
                  <w:vAlign w:val="center"/>
                </w:tcPr>
                <w:p w:rsidR="00D6630E" w:rsidRDefault="007C2D94">
                  <w:pPr>
                    <w:pStyle w:val="afa"/>
                    <w:spacing w:line="276" w:lineRule="auto"/>
                    <w:rPr>
                      <w:u w:val="single"/>
                    </w:rPr>
                  </w:pPr>
                  <w:r>
                    <w:rPr>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化学需氧量</w:t>
                  </w:r>
                </w:p>
              </w:tc>
              <w:tc>
                <w:tcPr>
                  <w:tcW w:w="963" w:type="dxa"/>
                  <w:tcBorders>
                    <w:tl2br w:val="nil"/>
                    <w:tr2bl w:val="nil"/>
                  </w:tcBorders>
                  <w:vAlign w:val="center"/>
                </w:tcPr>
                <w:p w:rsidR="00D6630E" w:rsidRDefault="007C2D94">
                  <w:pPr>
                    <w:pStyle w:val="afa"/>
                    <w:spacing w:line="276" w:lineRule="auto"/>
                    <w:rPr>
                      <w:u w:val="single"/>
                    </w:rPr>
                  </w:pPr>
                  <w:r>
                    <w:rPr>
                      <w:u w:val="single"/>
                    </w:rPr>
                    <w:t>169</w:t>
                  </w:r>
                </w:p>
              </w:tc>
              <w:tc>
                <w:tcPr>
                  <w:tcW w:w="817" w:type="dxa"/>
                  <w:tcBorders>
                    <w:tl2br w:val="nil"/>
                    <w:tr2bl w:val="nil"/>
                  </w:tcBorders>
                  <w:vAlign w:val="center"/>
                </w:tcPr>
                <w:p w:rsidR="00D6630E" w:rsidRDefault="007C2D94">
                  <w:pPr>
                    <w:pStyle w:val="afa"/>
                    <w:spacing w:line="276" w:lineRule="auto"/>
                    <w:rPr>
                      <w:u w:val="single"/>
                    </w:rPr>
                  </w:pPr>
                  <w:r>
                    <w:rPr>
                      <w:u w:val="single"/>
                    </w:rPr>
                    <w:t>177</w:t>
                  </w:r>
                </w:p>
              </w:tc>
              <w:tc>
                <w:tcPr>
                  <w:tcW w:w="821" w:type="dxa"/>
                  <w:tcBorders>
                    <w:tl2br w:val="nil"/>
                    <w:tr2bl w:val="nil"/>
                  </w:tcBorders>
                  <w:vAlign w:val="center"/>
                </w:tcPr>
                <w:p w:rsidR="00D6630E" w:rsidRDefault="007C2D94">
                  <w:pPr>
                    <w:pStyle w:val="afa"/>
                    <w:spacing w:line="276" w:lineRule="auto"/>
                    <w:rPr>
                      <w:u w:val="single"/>
                    </w:rPr>
                  </w:pPr>
                  <w:r>
                    <w:rPr>
                      <w:u w:val="single"/>
                    </w:rPr>
                    <w:t>174</w:t>
                  </w:r>
                </w:p>
              </w:tc>
              <w:tc>
                <w:tcPr>
                  <w:tcW w:w="829" w:type="dxa"/>
                  <w:tcBorders>
                    <w:tl2br w:val="nil"/>
                    <w:tr2bl w:val="nil"/>
                  </w:tcBorders>
                  <w:vAlign w:val="center"/>
                </w:tcPr>
                <w:p w:rsidR="00D6630E" w:rsidRDefault="007C2D94">
                  <w:pPr>
                    <w:pStyle w:val="afa"/>
                    <w:spacing w:line="276" w:lineRule="auto"/>
                    <w:rPr>
                      <w:u w:val="single"/>
                    </w:rPr>
                  </w:pPr>
                  <w:r>
                    <w:rPr>
                      <w:u w:val="single"/>
                    </w:rPr>
                    <w:t>176</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五日生化需氧量</w:t>
                  </w:r>
                </w:p>
              </w:tc>
              <w:tc>
                <w:tcPr>
                  <w:tcW w:w="963" w:type="dxa"/>
                  <w:tcBorders>
                    <w:tl2br w:val="nil"/>
                    <w:tr2bl w:val="nil"/>
                  </w:tcBorders>
                  <w:vAlign w:val="center"/>
                </w:tcPr>
                <w:p w:rsidR="00D6630E" w:rsidRDefault="007C2D94">
                  <w:pPr>
                    <w:pStyle w:val="afa"/>
                    <w:spacing w:line="276" w:lineRule="auto"/>
                    <w:rPr>
                      <w:u w:val="single"/>
                    </w:rPr>
                  </w:pPr>
                  <w:r>
                    <w:rPr>
                      <w:u w:val="single"/>
                    </w:rPr>
                    <w:t>61.9</w:t>
                  </w:r>
                </w:p>
              </w:tc>
              <w:tc>
                <w:tcPr>
                  <w:tcW w:w="817" w:type="dxa"/>
                  <w:tcBorders>
                    <w:tl2br w:val="nil"/>
                    <w:tr2bl w:val="nil"/>
                  </w:tcBorders>
                  <w:vAlign w:val="center"/>
                </w:tcPr>
                <w:p w:rsidR="00D6630E" w:rsidRDefault="007C2D94">
                  <w:pPr>
                    <w:pStyle w:val="afa"/>
                    <w:spacing w:line="276" w:lineRule="auto"/>
                    <w:rPr>
                      <w:u w:val="single"/>
                    </w:rPr>
                  </w:pPr>
                  <w:r>
                    <w:rPr>
                      <w:u w:val="single"/>
                    </w:rPr>
                    <w:t>64.5</w:t>
                  </w:r>
                </w:p>
              </w:tc>
              <w:tc>
                <w:tcPr>
                  <w:tcW w:w="821" w:type="dxa"/>
                  <w:tcBorders>
                    <w:tl2br w:val="nil"/>
                    <w:tr2bl w:val="nil"/>
                  </w:tcBorders>
                  <w:vAlign w:val="center"/>
                </w:tcPr>
                <w:p w:rsidR="00D6630E" w:rsidRDefault="007C2D94">
                  <w:pPr>
                    <w:pStyle w:val="afa"/>
                    <w:spacing w:line="276" w:lineRule="auto"/>
                    <w:rPr>
                      <w:u w:val="single"/>
                    </w:rPr>
                  </w:pPr>
                  <w:r>
                    <w:rPr>
                      <w:u w:val="single"/>
                    </w:rPr>
                    <w:t>62.5</w:t>
                  </w:r>
                </w:p>
              </w:tc>
              <w:tc>
                <w:tcPr>
                  <w:tcW w:w="829" w:type="dxa"/>
                  <w:tcBorders>
                    <w:tl2br w:val="nil"/>
                    <w:tr2bl w:val="nil"/>
                  </w:tcBorders>
                  <w:vAlign w:val="center"/>
                </w:tcPr>
                <w:p w:rsidR="00D6630E" w:rsidRDefault="007C2D94">
                  <w:pPr>
                    <w:pStyle w:val="afa"/>
                    <w:spacing w:line="276" w:lineRule="auto"/>
                    <w:rPr>
                      <w:u w:val="single"/>
                    </w:rPr>
                  </w:pPr>
                  <w:r>
                    <w:rPr>
                      <w:u w:val="single"/>
                    </w:rPr>
                    <w:t>63.3</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悬浮物</w:t>
                  </w:r>
                </w:p>
              </w:tc>
              <w:tc>
                <w:tcPr>
                  <w:tcW w:w="963" w:type="dxa"/>
                  <w:tcBorders>
                    <w:tl2br w:val="nil"/>
                    <w:tr2bl w:val="nil"/>
                  </w:tcBorders>
                  <w:vAlign w:val="center"/>
                </w:tcPr>
                <w:p w:rsidR="00D6630E" w:rsidRDefault="007C2D94">
                  <w:pPr>
                    <w:pStyle w:val="afa"/>
                    <w:spacing w:line="276" w:lineRule="auto"/>
                    <w:rPr>
                      <w:u w:val="single"/>
                    </w:rPr>
                  </w:pPr>
                  <w:r>
                    <w:rPr>
                      <w:u w:val="single"/>
                    </w:rPr>
                    <w:t>63</w:t>
                  </w:r>
                </w:p>
              </w:tc>
              <w:tc>
                <w:tcPr>
                  <w:tcW w:w="817" w:type="dxa"/>
                  <w:tcBorders>
                    <w:tl2br w:val="nil"/>
                    <w:tr2bl w:val="nil"/>
                  </w:tcBorders>
                  <w:vAlign w:val="center"/>
                </w:tcPr>
                <w:p w:rsidR="00D6630E" w:rsidRDefault="007C2D94">
                  <w:pPr>
                    <w:pStyle w:val="afa"/>
                    <w:spacing w:line="276" w:lineRule="auto"/>
                    <w:rPr>
                      <w:u w:val="single"/>
                    </w:rPr>
                  </w:pPr>
                  <w:r>
                    <w:rPr>
                      <w:u w:val="single"/>
                    </w:rPr>
                    <w:t>67</w:t>
                  </w:r>
                </w:p>
              </w:tc>
              <w:tc>
                <w:tcPr>
                  <w:tcW w:w="821" w:type="dxa"/>
                  <w:tcBorders>
                    <w:tl2br w:val="nil"/>
                    <w:tr2bl w:val="nil"/>
                  </w:tcBorders>
                  <w:vAlign w:val="center"/>
                </w:tcPr>
                <w:p w:rsidR="00D6630E" w:rsidRDefault="007C2D94">
                  <w:pPr>
                    <w:pStyle w:val="afa"/>
                    <w:spacing w:line="276" w:lineRule="auto"/>
                    <w:rPr>
                      <w:u w:val="single"/>
                    </w:rPr>
                  </w:pPr>
                  <w:r>
                    <w:rPr>
                      <w:u w:val="single"/>
                    </w:rPr>
                    <w:t>52</w:t>
                  </w:r>
                </w:p>
              </w:tc>
              <w:tc>
                <w:tcPr>
                  <w:tcW w:w="829" w:type="dxa"/>
                  <w:tcBorders>
                    <w:tl2br w:val="nil"/>
                    <w:tr2bl w:val="nil"/>
                  </w:tcBorders>
                  <w:vAlign w:val="center"/>
                </w:tcPr>
                <w:p w:rsidR="00D6630E" w:rsidRDefault="007C2D94">
                  <w:pPr>
                    <w:pStyle w:val="afa"/>
                    <w:spacing w:line="276" w:lineRule="auto"/>
                    <w:rPr>
                      <w:u w:val="single"/>
                    </w:rPr>
                  </w:pPr>
                  <w:r>
                    <w:rPr>
                      <w:u w:val="single"/>
                    </w:rPr>
                    <w:t>61</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氨氮</w:t>
                  </w:r>
                </w:p>
              </w:tc>
              <w:tc>
                <w:tcPr>
                  <w:tcW w:w="963" w:type="dxa"/>
                  <w:tcBorders>
                    <w:tl2br w:val="nil"/>
                    <w:tr2bl w:val="nil"/>
                  </w:tcBorders>
                  <w:vAlign w:val="center"/>
                </w:tcPr>
                <w:p w:rsidR="00D6630E" w:rsidRDefault="007C2D94">
                  <w:pPr>
                    <w:pStyle w:val="afa"/>
                    <w:spacing w:line="276" w:lineRule="auto"/>
                    <w:rPr>
                      <w:u w:val="single"/>
                    </w:rPr>
                  </w:pPr>
                  <w:r>
                    <w:rPr>
                      <w:u w:val="single"/>
                    </w:rPr>
                    <w:t>65.4</w:t>
                  </w:r>
                </w:p>
              </w:tc>
              <w:tc>
                <w:tcPr>
                  <w:tcW w:w="817" w:type="dxa"/>
                  <w:tcBorders>
                    <w:tl2br w:val="nil"/>
                    <w:tr2bl w:val="nil"/>
                  </w:tcBorders>
                  <w:vAlign w:val="center"/>
                </w:tcPr>
                <w:p w:rsidR="00D6630E" w:rsidRDefault="007C2D94">
                  <w:pPr>
                    <w:pStyle w:val="afa"/>
                    <w:spacing w:line="276" w:lineRule="auto"/>
                    <w:rPr>
                      <w:u w:val="single"/>
                    </w:rPr>
                  </w:pPr>
                  <w:r>
                    <w:rPr>
                      <w:u w:val="single"/>
                    </w:rPr>
                    <w:t>67.1</w:t>
                  </w:r>
                </w:p>
              </w:tc>
              <w:tc>
                <w:tcPr>
                  <w:tcW w:w="821" w:type="dxa"/>
                  <w:tcBorders>
                    <w:tl2br w:val="nil"/>
                    <w:tr2bl w:val="nil"/>
                  </w:tcBorders>
                  <w:vAlign w:val="center"/>
                </w:tcPr>
                <w:p w:rsidR="00D6630E" w:rsidRDefault="007C2D94">
                  <w:pPr>
                    <w:pStyle w:val="afa"/>
                    <w:spacing w:line="276" w:lineRule="auto"/>
                    <w:rPr>
                      <w:u w:val="single"/>
                    </w:rPr>
                  </w:pPr>
                  <w:r>
                    <w:rPr>
                      <w:u w:val="single"/>
                    </w:rPr>
                    <w:t>63.7</w:t>
                  </w:r>
                </w:p>
              </w:tc>
              <w:tc>
                <w:tcPr>
                  <w:tcW w:w="829" w:type="dxa"/>
                  <w:tcBorders>
                    <w:tl2br w:val="nil"/>
                    <w:tr2bl w:val="nil"/>
                  </w:tcBorders>
                  <w:vAlign w:val="center"/>
                </w:tcPr>
                <w:p w:rsidR="00D6630E" w:rsidRDefault="007C2D94">
                  <w:pPr>
                    <w:pStyle w:val="afa"/>
                    <w:spacing w:line="276" w:lineRule="auto"/>
                    <w:rPr>
                      <w:u w:val="single"/>
                    </w:rPr>
                  </w:pPr>
                  <w:r>
                    <w:rPr>
                      <w:u w:val="single"/>
                    </w:rPr>
                    <w:t>61.9</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动植物油</w:t>
                  </w:r>
                </w:p>
              </w:tc>
              <w:tc>
                <w:tcPr>
                  <w:tcW w:w="963" w:type="dxa"/>
                  <w:tcBorders>
                    <w:tl2br w:val="nil"/>
                    <w:tr2bl w:val="nil"/>
                  </w:tcBorders>
                  <w:vAlign w:val="center"/>
                </w:tcPr>
                <w:p w:rsidR="00D6630E" w:rsidRDefault="007C2D94">
                  <w:pPr>
                    <w:pStyle w:val="afa"/>
                    <w:spacing w:line="276" w:lineRule="auto"/>
                    <w:rPr>
                      <w:u w:val="single"/>
                    </w:rPr>
                  </w:pPr>
                  <w:r>
                    <w:rPr>
                      <w:u w:val="single"/>
                    </w:rPr>
                    <w:t>0.22</w:t>
                  </w:r>
                </w:p>
              </w:tc>
              <w:tc>
                <w:tcPr>
                  <w:tcW w:w="817" w:type="dxa"/>
                  <w:tcBorders>
                    <w:tl2br w:val="nil"/>
                    <w:tr2bl w:val="nil"/>
                  </w:tcBorders>
                  <w:vAlign w:val="center"/>
                </w:tcPr>
                <w:p w:rsidR="00D6630E" w:rsidRDefault="007C2D94">
                  <w:pPr>
                    <w:pStyle w:val="afa"/>
                    <w:spacing w:line="276" w:lineRule="auto"/>
                    <w:rPr>
                      <w:u w:val="single"/>
                    </w:rPr>
                  </w:pPr>
                  <w:r>
                    <w:rPr>
                      <w:u w:val="single"/>
                    </w:rPr>
                    <w:t>0.17</w:t>
                  </w:r>
                </w:p>
              </w:tc>
              <w:tc>
                <w:tcPr>
                  <w:tcW w:w="821" w:type="dxa"/>
                  <w:tcBorders>
                    <w:tl2br w:val="nil"/>
                    <w:tr2bl w:val="nil"/>
                  </w:tcBorders>
                  <w:vAlign w:val="center"/>
                </w:tcPr>
                <w:p w:rsidR="00D6630E" w:rsidRDefault="007C2D94">
                  <w:pPr>
                    <w:pStyle w:val="afa"/>
                    <w:spacing w:line="276" w:lineRule="auto"/>
                    <w:rPr>
                      <w:u w:val="single"/>
                    </w:rPr>
                  </w:pPr>
                  <w:r>
                    <w:rPr>
                      <w:u w:val="single"/>
                    </w:rPr>
                    <w:t>0.19</w:t>
                  </w:r>
                </w:p>
              </w:tc>
              <w:tc>
                <w:tcPr>
                  <w:tcW w:w="829" w:type="dxa"/>
                  <w:tcBorders>
                    <w:tl2br w:val="nil"/>
                    <w:tr2bl w:val="nil"/>
                  </w:tcBorders>
                  <w:vAlign w:val="center"/>
                </w:tcPr>
                <w:p w:rsidR="00D6630E" w:rsidRDefault="007C2D94">
                  <w:pPr>
                    <w:pStyle w:val="afa"/>
                    <w:spacing w:line="276" w:lineRule="auto"/>
                    <w:rPr>
                      <w:u w:val="single"/>
                    </w:rPr>
                  </w:pPr>
                  <w:r>
                    <w:rPr>
                      <w:u w:val="single"/>
                    </w:rPr>
                    <w:t>0.14</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阴离子表面活性剂</w:t>
                  </w:r>
                </w:p>
              </w:tc>
              <w:tc>
                <w:tcPr>
                  <w:tcW w:w="963" w:type="dxa"/>
                  <w:tcBorders>
                    <w:tl2br w:val="nil"/>
                    <w:tr2bl w:val="nil"/>
                  </w:tcBorders>
                  <w:vAlign w:val="center"/>
                </w:tcPr>
                <w:p w:rsidR="00D6630E" w:rsidRDefault="007C2D94">
                  <w:pPr>
                    <w:pStyle w:val="afa"/>
                    <w:spacing w:line="276" w:lineRule="auto"/>
                    <w:rPr>
                      <w:u w:val="single"/>
                    </w:rPr>
                  </w:pPr>
                  <w:r>
                    <w:rPr>
                      <w:u w:val="single"/>
                    </w:rPr>
                    <w:t>0.13</w:t>
                  </w:r>
                </w:p>
              </w:tc>
              <w:tc>
                <w:tcPr>
                  <w:tcW w:w="817" w:type="dxa"/>
                  <w:tcBorders>
                    <w:tl2br w:val="nil"/>
                    <w:tr2bl w:val="nil"/>
                  </w:tcBorders>
                  <w:vAlign w:val="center"/>
                </w:tcPr>
                <w:p w:rsidR="00D6630E" w:rsidRDefault="007C2D94">
                  <w:pPr>
                    <w:pStyle w:val="afa"/>
                    <w:spacing w:line="276" w:lineRule="auto"/>
                    <w:rPr>
                      <w:u w:val="single"/>
                    </w:rPr>
                  </w:pPr>
                  <w:r>
                    <w:rPr>
                      <w:u w:val="single"/>
                    </w:rPr>
                    <w:t>0.15</w:t>
                  </w:r>
                </w:p>
              </w:tc>
              <w:tc>
                <w:tcPr>
                  <w:tcW w:w="821" w:type="dxa"/>
                  <w:tcBorders>
                    <w:tl2br w:val="nil"/>
                    <w:tr2bl w:val="nil"/>
                  </w:tcBorders>
                  <w:vAlign w:val="center"/>
                </w:tcPr>
                <w:p w:rsidR="00D6630E" w:rsidRDefault="007C2D94">
                  <w:pPr>
                    <w:pStyle w:val="afa"/>
                    <w:spacing w:line="276" w:lineRule="auto"/>
                    <w:rPr>
                      <w:u w:val="single"/>
                    </w:rPr>
                  </w:pPr>
                  <w:r>
                    <w:rPr>
                      <w:u w:val="single"/>
                    </w:rPr>
                    <w:t>0.14</w:t>
                  </w:r>
                </w:p>
              </w:tc>
              <w:tc>
                <w:tcPr>
                  <w:tcW w:w="829" w:type="dxa"/>
                  <w:tcBorders>
                    <w:tl2br w:val="nil"/>
                    <w:tr2bl w:val="nil"/>
                  </w:tcBorders>
                  <w:vAlign w:val="center"/>
                </w:tcPr>
                <w:p w:rsidR="00D6630E" w:rsidRDefault="007C2D94">
                  <w:pPr>
                    <w:pStyle w:val="afa"/>
                    <w:spacing w:line="276" w:lineRule="auto"/>
                    <w:rPr>
                      <w:u w:val="single"/>
                    </w:rPr>
                  </w:pPr>
                  <w:r>
                    <w:rPr>
                      <w:u w:val="single"/>
                    </w:rPr>
                    <w:t>0.15</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粪大肠菌群（</w:t>
                  </w:r>
                  <w:r>
                    <w:rPr>
                      <w:u w:val="single"/>
                    </w:rPr>
                    <w:t>MPN/L</w:t>
                  </w:r>
                  <w:r>
                    <w:rPr>
                      <w:u w:val="single"/>
                    </w:rPr>
                    <w:t>）</w:t>
                  </w:r>
                </w:p>
              </w:tc>
              <w:tc>
                <w:tcPr>
                  <w:tcW w:w="963" w:type="dxa"/>
                  <w:tcBorders>
                    <w:tl2br w:val="nil"/>
                    <w:tr2bl w:val="nil"/>
                  </w:tcBorders>
                  <w:vAlign w:val="center"/>
                </w:tcPr>
                <w:p w:rsidR="00D6630E" w:rsidRDefault="007C2D94">
                  <w:pPr>
                    <w:pStyle w:val="afa"/>
                    <w:spacing w:line="276" w:lineRule="auto"/>
                    <w:rPr>
                      <w:u w:val="single"/>
                    </w:rPr>
                  </w:pPr>
                  <w:r>
                    <w:rPr>
                      <w:u w:val="single"/>
                    </w:rPr>
                    <w:t>4700</w:t>
                  </w:r>
                </w:p>
              </w:tc>
              <w:tc>
                <w:tcPr>
                  <w:tcW w:w="817" w:type="dxa"/>
                  <w:tcBorders>
                    <w:tl2br w:val="nil"/>
                    <w:tr2bl w:val="nil"/>
                  </w:tcBorders>
                  <w:vAlign w:val="center"/>
                </w:tcPr>
                <w:p w:rsidR="00D6630E" w:rsidRDefault="007C2D94">
                  <w:pPr>
                    <w:pStyle w:val="afa"/>
                    <w:spacing w:line="276" w:lineRule="auto"/>
                    <w:rPr>
                      <w:u w:val="single"/>
                    </w:rPr>
                  </w:pPr>
                  <w:r>
                    <w:rPr>
                      <w:u w:val="single"/>
                    </w:rPr>
                    <w:t>5400</w:t>
                  </w:r>
                </w:p>
              </w:tc>
              <w:tc>
                <w:tcPr>
                  <w:tcW w:w="821" w:type="dxa"/>
                  <w:tcBorders>
                    <w:tl2br w:val="nil"/>
                    <w:tr2bl w:val="nil"/>
                  </w:tcBorders>
                  <w:vAlign w:val="center"/>
                </w:tcPr>
                <w:p w:rsidR="00D6630E" w:rsidRDefault="007C2D94">
                  <w:pPr>
                    <w:pStyle w:val="afa"/>
                    <w:spacing w:line="276" w:lineRule="auto"/>
                    <w:rPr>
                      <w:u w:val="single"/>
                    </w:rPr>
                  </w:pPr>
                  <w:r>
                    <w:rPr>
                      <w:u w:val="single"/>
                    </w:rPr>
                    <w:t>3400</w:t>
                  </w:r>
                </w:p>
              </w:tc>
              <w:tc>
                <w:tcPr>
                  <w:tcW w:w="829" w:type="dxa"/>
                  <w:tcBorders>
                    <w:tl2br w:val="nil"/>
                    <w:tr2bl w:val="nil"/>
                  </w:tcBorders>
                  <w:vAlign w:val="center"/>
                </w:tcPr>
                <w:p w:rsidR="00D6630E" w:rsidRDefault="007C2D94">
                  <w:pPr>
                    <w:pStyle w:val="afa"/>
                    <w:spacing w:line="276" w:lineRule="auto"/>
                    <w:rPr>
                      <w:u w:val="single"/>
                    </w:rPr>
                  </w:pPr>
                  <w:r>
                    <w:rPr>
                      <w:u w:val="single"/>
                    </w:rPr>
                    <w:t>5900</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70" w:type="dxa"/>
                  <w:tcBorders>
                    <w:tl2br w:val="nil"/>
                    <w:tr2bl w:val="nil"/>
                  </w:tcBorders>
                  <w:vAlign w:val="center"/>
                </w:tcPr>
                <w:p w:rsidR="00D6630E" w:rsidRDefault="007C2D94">
                  <w:pPr>
                    <w:pStyle w:val="afa"/>
                    <w:spacing w:line="276" w:lineRule="auto"/>
                    <w:rPr>
                      <w:u w:val="single"/>
                    </w:rPr>
                  </w:pPr>
                  <w:r>
                    <w:rPr>
                      <w:u w:val="single"/>
                    </w:rPr>
                    <w:t>总余氯</w:t>
                  </w:r>
                </w:p>
              </w:tc>
              <w:tc>
                <w:tcPr>
                  <w:tcW w:w="96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817"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821"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829"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val="restart"/>
                  <w:tcBorders>
                    <w:tl2br w:val="nil"/>
                    <w:tr2bl w:val="nil"/>
                  </w:tcBorders>
                  <w:vAlign w:val="center"/>
                </w:tcPr>
                <w:p w:rsidR="00D6630E" w:rsidRDefault="007C2D94">
                  <w:pPr>
                    <w:pStyle w:val="afa"/>
                    <w:spacing w:line="276" w:lineRule="auto"/>
                    <w:rPr>
                      <w:u w:val="single"/>
                    </w:rPr>
                  </w:pPr>
                  <w:r>
                    <w:rPr>
                      <w:u w:val="single"/>
                    </w:rPr>
                    <w:t>W2</w:t>
                  </w:r>
                  <w:r>
                    <w:rPr>
                      <w:u w:val="single"/>
                    </w:rPr>
                    <w:t>医</w:t>
                  </w:r>
                  <w:r>
                    <w:rPr>
                      <w:u w:val="single"/>
                    </w:rPr>
                    <w:t>疗废水处理站出</w:t>
                  </w:r>
                  <w:r>
                    <w:rPr>
                      <w:u w:val="single"/>
                    </w:rPr>
                    <w:t>口</w:t>
                  </w:r>
                </w:p>
              </w:tc>
              <w:tc>
                <w:tcPr>
                  <w:tcW w:w="2170" w:type="dxa"/>
                  <w:tcBorders>
                    <w:tl2br w:val="nil"/>
                    <w:tr2bl w:val="nil"/>
                  </w:tcBorders>
                  <w:vAlign w:val="center"/>
                </w:tcPr>
                <w:p w:rsidR="00D6630E" w:rsidRDefault="007C2D94">
                  <w:pPr>
                    <w:pStyle w:val="afa"/>
                    <w:spacing w:line="276" w:lineRule="auto"/>
                    <w:rPr>
                      <w:u w:val="single"/>
                    </w:rPr>
                  </w:pPr>
                  <w:r>
                    <w:rPr>
                      <w:u w:val="single"/>
                    </w:rPr>
                    <w:t>pH</w:t>
                  </w:r>
                  <w:r>
                    <w:rPr>
                      <w:u w:val="single"/>
                    </w:rPr>
                    <w:t>（无量纲）</w:t>
                  </w:r>
                </w:p>
              </w:tc>
              <w:tc>
                <w:tcPr>
                  <w:tcW w:w="963"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817"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821"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829"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933" w:type="dxa"/>
                  <w:tcBorders>
                    <w:tl2br w:val="nil"/>
                    <w:tr2bl w:val="nil"/>
                  </w:tcBorders>
                  <w:vAlign w:val="center"/>
                </w:tcPr>
                <w:p w:rsidR="00D6630E" w:rsidRDefault="007C2D94">
                  <w:pPr>
                    <w:pStyle w:val="afa"/>
                    <w:spacing w:line="276" w:lineRule="auto"/>
                    <w:rPr>
                      <w:u w:val="single"/>
                    </w:rPr>
                  </w:pPr>
                  <w:r>
                    <w:rPr>
                      <w:u w:val="single"/>
                    </w:rPr>
                    <w:t>6~9</w:t>
                  </w:r>
                </w:p>
              </w:tc>
              <w:tc>
                <w:tcPr>
                  <w:tcW w:w="665" w:type="dxa"/>
                  <w:tcBorders>
                    <w:tl2br w:val="nil"/>
                    <w:tr2bl w:val="nil"/>
                  </w:tcBorders>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化学需氧量</w:t>
                  </w:r>
                </w:p>
              </w:tc>
              <w:tc>
                <w:tcPr>
                  <w:tcW w:w="963" w:type="dxa"/>
                  <w:vAlign w:val="center"/>
                </w:tcPr>
                <w:p w:rsidR="00D6630E" w:rsidRDefault="007C2D94">
                  <w:pPr>
                    <w:pStyle w:val="afa"/>
                    <w:spacing w:line="276" w:lineRule="auto"/>
                    <w:rPr>
                      <w:u w:val="single"/>
                    </w:rPr>
                  </w:pPr>
                  <w:r>
                    <w:rPr>
                      <w:u w:val="single"/>
                    </w:rPr>
                    <w:t>57</w:t>
                  </w:r>
                </w:p>
              </w:tc>
              <w:tc>
                <w:tcPr>
                  <w:tcW w:w="817" w:type="dxa"/>
                  <w:vAlign w:val="center"/>
                </w:tcPr>
                <w:p w:rsidR="00D6630E" w:rsidRDefault="007C2D94">
                  <w:pPr>
                    <w:pStyle w:val="afa"/>
                    <w:spacing w:line="276" w:lineRule="auto"/>
                    <w:rPr>
                      <w:u w:val="single"/>
                    </w:rPr>
                  </w:pPr>
                  <w:r>
                    <w:rPr>
                      <w:u w:val="single"/>
                    </w:rPr>
                    <w:t>44</w:t>
                  </w:r>
                </w:p>
              </w:tc>
              <w:tc>
                <w:tcPr>
                  <w:tcW w:w="821" w:type="dxa"/>
                  <w:vAlign w:val="center"/>
                </w:tcPr>
                <w:p w:rsidR="00D6630E" w:rsidRDefault="007C2D94">
                  <w:pPr>
                    <w:pStyle w:val="afa"/>
                    <w:spacing w:line="276" w:lineRule="auto"/>
                    <w:rPr>
                      <w:u w:val="single"/>
                    </w:rPr>
                  </w:pPr>
                  <w:r>
                    <w:rPr>
                      <w:u w:val="single"/>
                    </w:rPr>
                    <w:t>30</w:t>
                  </w:r>
                </w:p>
              </w:tc>
              <w:tc>
                <w:tcPr>
                  <w:tcW w:w="829" w:type="dxa"/>
                  <w:vAlign w:val="center"/>
                </w:tcPr>
                <w:p w:rsidR="00D6630E" w:rsidRDefault="007C2D94">
                  <w:pPr>
                    <w:pStyle w:val="afa"/>
                    <w:spacing w:line="276" w:lineRule="auto"/>
                    <w:rPr>
                      <w:u w:val="single"/>
                    </w:rPr>
                  </w:pPr>
                  <w:r>
                    <w:rPr>
                      <w:u w:val="single"/>
                    </w:rPr>
                    <w:t>66</w:t>
                  </w:r>
                </w:p>
              </w:tc>
              <w:tc>
                <w:tcPr>
                  <w:tcW w:w="933" w:type="dxa"/>
                  <w:vAlign w:val="center"/>
                </w:tcPr>
                <w:p w:rsidR="00D6630E" w:rsidRDefault="007C2D94">
                  <w:pPr>
                    <w:pStyle w:val="afa"/>
                    <w:spacing w:line="276" w:lineRule="auto"/>
                    <w:rPr>
                      <w:u w:val="single"/>
                    </w:rPr>
                  </w:pPr>
                  <w:r>
                    <w:rPr>
                      <w:u w:val="single"/>
                    </w:rPr>
                    <w:t>250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五日生化需氧量</w:t>
                  </w:r>
                </w:p>
              </w:tc>
              <w:tc>
                <w:tcPr>
                  <w:tcW w:w="963" w:type="dxa"/>
                  <w:vAlign w:val="center"/>
                </w:tcPr>
                <w:p w:rsidR="00D6630E" w:rsidRDefault="007C2D94">
                  <w:pPr>
                    <w:pStyle w:val="afa"/>
                    <w:spacing w:line="276" w:lineRule="auto"/>
                    <w:rPr>
                      <w:u w:val="single"/>
                    </w:rPr>
                  </w:pPr>
                  <w:r>
                    <w:rPr>
                      <w:u w:val="single"/>
                    </w:rPr>
                    <w:t>20.7</w:t>
                  </w:r>
                </w:p>
              </w:tc>
              <w:tc>
                <w:tcPr>
                  <w:tcW w:w="817" w:type="dxa"/>
                  <w:vAlign w:val="center"/>
                </w:tcPr>
                <w:p w:rsidR="00D6630E" w:rsidRDefault="007C2D94">
                  <w:pPr>
                    <w:pStyle w:val="afa"/>
                    <w:spacing w:line="276" w:lineRule="auto"/>
                    <w:rPr>
                      <w:u w:val="single"/>
                    </w:rPr>
                  </w:pPr>
                  <w:r>
                    <w:rPr>
                      <w:u w:val="single"/>
                    </w:rPr>
                    <w:t>16.4</w:t>
                  </w:r>
                </w:p>
              </w:tc>
              <w:tc>
                <w:tcPr>
                  <w:tcW w:w="821" w:type="dxa"/>
                  <w:vAlign w:val="center"/>
                </w:tcPr>
                <w:p w:rsidR="00D6630E" w:rsidRDefault="007C2D94">
                  <w:pPr>
                    <w:pStyle w:val="afa"/>
                    <w:spacing w:line="276" w:lineRule="auto"/>
                    <w:rPr>
                      <w:u w:val="single"/>
                    </w:rPr>
                  </w:pPr>
                  <w:r>
                    <w:rPr>
                      <w:u w:val="single"/>
                    </w:rPr>
                    <w:t>11.5</w:t>
                  </w:r>
                </w:p>
              </w:tc>
              <w:tc>
                <w:tcPr>
                  <w:tcW w:w="829" w:type="dxa"/>
                  <w:vAlign w:val="center"/>
                </w:tcPr>
                <w:p w:rsidR="00D6630E" w:rsidRDefault="007C2D94">
                  <w:pPr>
                    <w:pStyle w:val="afa"/>
                    <w:spacing w:line="276" w:lineRule="auto"/>
                    <w:rPr>
                      <w:u w:val="single"/>
                    </w:rPr>
                  </w:pPr>
                  <w:r>
                    <w:rPr>
                      <w:u w:val="single"/>
                    </w:rPr>
                    <w:t>23.6</w:t>
                  </w:r>
                </w:p>
              </w:tc>
              <w:tc>
                <w:tcPr>
                  <w:tcW w:w="933" w:type="dxa"/>
                  <w:vAlign w:val="center"/>
                </w:tcPr>
                <w:p w:rsidR="00D6630E" w:rsidRDefault="007C2D94">
                  <w:pPr>
                    <w:pStyle w:val="afa"/>
                    <w:spacing w:line="276" w:lineRule="auto"/>
                    <w:rPr>
                      <w:u w:val="single"/>
                    </w:rPr>
                  </w:pPr>
                  <w:r>
                    <w:rPr>
                      <w:u w:val="single"/>
                    </w:rPr>
                    <w:t>100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悬浮物</w:t>
                  </w:r>
                </w:p>
              </w:tc>
              <w:tc>
                <w:tcPr>
                  <w:tcW w:w="963" w:type="dxa"/>
                  <w:vAlign w:val="center"/>
                </w:tcPr>
                <w:p w:rsidR="00D6630E" w:rsidRDefault="007C2D94">
                  <w:pPr>
                    <w:pStyle w:val="afa"/>
                    <w:spacing w:line="276" w:lineRule="auto"/>
                    <w:rPr>
                      <w:u w:val="single"/>
                    </w:rPr>
                  </w:pPr>
                  <w:r>
                    <w:rPr>
                      <w:u w:val="single"/>
                    </w:rPr>
                    <w:t>19</w:t>
                  </w:r>
                </w:p>
              </w:tc>
              <w:tc>
                <w:tcPr>
                  <w:tcW w:w="817" w:type="dxa"/>
                  <w:vAlign w:val="center"/>
                </w:tcPr>
                <w:p w:rsidR="00D6630E" w:rsidRDefault="007C2D94">
                  <w:pPr>
                    <w:pStyle w:val="afa"/>
                    <w:spacing w:line="276" w:lineRule="auto"/>
                    <w:rPr>
                      <w:u w:val="single"/>
                    </w:rPr>
                  </w:pPr>
                  <w:r>
                    <w:rPr>
                      <w:u w:val="single"/>
                    </w:rPr>
                    <w:t>26</w:t>
                  </w:r>
                </w:p>
              </w:tc>
              <w:tc>
                <w:tcPr>
                  <w:tcW w:w="821" w:type="dxa"/>
                  <w:vAlign w:val="center"/>
                </w:tcPr>
                <w:p w:rsidR="00D6630E" w:rsidRDefault="007C2D94">
                  <w:pPr>
                    <w:pStyle w:val="afa"/>
                    <w:spacing w:line="276" w:lineRule="auto"/>
                    <w:rPr>
                      <w:u w:val="single"/>
                    </w:rPr>
                  </w:pPr>
                  <w:r>
                    <w:rPr>
                      <w:u w:val="single"/>
                    </w:rPr>
                    <w:t>17</w:t>
                  </w:r>
                </w:p>
              </w:tc>
              <w:tc>
                <w:tcPr>
                  <w:tcW w:w="829" w:type="dxa"/>
                  <w:vAlign w:val="center"/>
                </w:tcPr>
                <w:p w:rsidR="00D6630E" w:rsidRDefault="007C2D94">
                  <w:pPr>
                    <w:pStyle w:val="afa"/>
                    <w:spacing w:line="276" w:lineRule="auto"/>
                    <w:rPr>
                      <w:u w:val="single"/>
                    </w:rPr>
                  </w:pPr>
                  <w:r>
                    <w:rPr>
                      <w:u w:val="single"/>
                    </w:rPr>
                    <w:t>22</w:t>
                  </w:r>
                </w:p>
              </w:tc>
              <w:tc>
                <w:tcPr>
                  <w:tcW w:w="933" w:type="dxa"/>
                  <w:vAlign w:val="center"/>
                </w:tcPr>
                <w:p w:rsidR="00D6630E" w:rsidRDefault="007C2D94">
                  <w:pPr>
                    <w:pStyle w:val="afa"/>
                    <w:spacing w:line="276" w:lineRule="auto"/>
                    <w:rPr>
                      <w:u w:val="single"/>
                    </w:rPr>
                  </w:pPr>
                  <w:r>
                    <w:rPr>
                      <w:u w:val="single"/>
                    </w:rPr>
                    <w:t>60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氨氮</w:t>
                  </w:r>
                </w:p>
              </w:tc>
              <w:tc>
                <w:tcPr>
                  <w:tcW w:w="963" w:type="dxa"/>
                  <w:vAlign w:val="center"/>
                </w:tcPr>
                <w:p w:rsidR="00D6630E" w:rsidRDefault="007C2D94">
                  <w:pPr>
                    <w:pStyle w:val="afa"/>
                    <w:spacing w:line="276" w:lineRule="auto"/>
                    <w:rPr>
                      <w:u w:val="single"/>
                    </w:rPr>
                  </w:pPr>
                  <w:r>
                    <w:rPr>
                      <w:u w:val="single"/>
                    </w:rPr>
                    <w:t>38.4</w:t>
                  </w:r>
                </w:p>
              </w:tc>
              <w:tc>
                <w:tcPr>
                  <w:tcW w:w="817" w:type="dxa"/>
                  <w:vAlign w:val="center"/>
                </w:tcPr>
                <w:p w:rsidR="00D6630E" w:rsidRDefault="007C2D94">
                  <w:pPr>
                    <w:pStyle w:val="afa"/>
                    <w:spacing w:line="276" w:lineRule="auto"/>
                    <w:rPr>
                      <w:u w:val="single"/>
                    </w:rPr>
                  </w:pPr>
                  <w:r>
                    <w:rPr>
                      <w:u w:val="single"/>
                    </w:rPr>
                    <w:t>37.9</w:t>
                  </w:r>
                </w:p>
              </w:tc>
              <w:tc>
                <w:tcPr>
                  <w:tcW w:w="821" w:type="dxa"/>
                  <w:vAlign w:val="center"/>
                </w:tcPr>
                <w:p w:rsidR="00D6630E" w:rsidRDefault="007C2D94">
                  <w:pPr>
                    <w:pStyle w:val="afa"/>
                    <w:spacing w:line="276" w:lineRule="auto"/>
                    <w:rPr>
                      <w:u w:val="single"/>
                    </w:rPr>
                  </w:pPr>
                  <w:r>
                    <w:rPr>
                      <w:u w:val="single"/>
                    </w:rPr>
                    <w:t>37.7</w:t>
                  </w:r>
                </w:p>
              </w:tc>
              <w:tc>
                <w:tcPr>
                  <w:tcW w:w="829" w:type="dxa"/>
                  <w:vAlign w:val="center"/>
                </w:tcPr>
                <w:p w:rsidR="00D6630E" w:rsidRDefault="007C2D94">
                  <w:pPr>
                    <w:pStyle w:val="afa"/>
                    <w:spacing w:line="276" w:lineRule="auto"/>
                    <w:rPr>
                      <w:u w:val="single"/>
                    </w:rPr>
                  </w:pPr>
                  <w:r>
                    <w:rPr>
                      <w:u w:val="single"/>
                    </w:rPr>
                    <w:t>38.1</w:t>
                  </w:r>
                </w:p>
              </w:tc>
              <w:tc>
                <w:tcPr>
                  <w:tcW w:w="933" w:type="dxa"/>
                  <w:vAlign w:val="center"/>
                </w:tcPr>
                <w:p w:rsidR="00D6630E" w:rsidRDefault="007C2D94">
                  <w:pPr>
                    <w:pStyle w:val="afa"/>
                    <w:spacing w:line="276" w:lineRule="auto"/>
                    <w:rPr>
                      <w:u w:val="single"/>
                    </w:rPr>
                  </w:pPr>
                  <w:r>
                    <w:rPr>
                      <w:u w:val="single"/>
                    </w:rPr>
                    <w:t>45</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动植物油</w:t>
                  </w:r>
                </w:p>
              </w:tc>
              <w:tc>
                <w:tcPr>
                  <w:tcW w:w="963" w:type="dxa"/>
                  <w:vAlign w:val="center"/>
                </w:tcPr>
                <w:p w:rsidR="00D6630E" w:rsidRDefault="007C2D94">
                  <w:pPr>
                    <w:pStyle w:val="afa"/>
                    <w:spacing w:line="276" w:lineRule="auto"/>
                    <w:rPr>
                      <w:u w:val="single"/>
                    </w:rPr>
                  </w:pPr>
                  <w:r>
                    <w:rPr>
                      <w:u w:val="single"/>
                    </w:rPr>
                    <w:t>0.06</w:t>
                  </w:r>
                </w:p>
              </w:tc>
              <w:tc>
                <w:tcPr>
                  <w:tcW w:w="817" w:type="dxa"/>
                  <w:vAlign w:val="center"/>
                </w:tcPr>
                <w:p w:rsidR="00D6630E" w:rsidRDefault="007C2D94">
                  <w:pPr>
                    <w:pStyle w:val="afa"/>
                    <w:spacing w:line="276" w:lineRule="auto"/>
                    <w:rPr>
                      <w:u w:val="single"/>
                    </w:rPr>
                  </w:pPr>
                  <w:r>
                    <w:rPr>
                      <w:u w:val="single"/>
                    </w:rPr>
                    <w:t>ND</w:t>
                  </w:r>
                </w:p>
              </w:tc>
              <w:tc>
                <w:tcPr>
                  <w:tcW w:w="821" w:type="dxa"/>
                  <w:vAlign w:val="center"/>
                </w:tcPr>
                <w:p w:rsidR="00D6630E" w:rsidRDefault="007C2D94">
                  <w:pPr>
                    <w:pStyle w:val="afa"/>
                    <w:spacing w:line="276" w:lineRule="auto"/>
                    <w:rPr>
                      <w:u w:val="single"/>
                    </w:rPr>
                  </w:pPr>
                  <w:r>
                    <w:rPr>
                      <w:u w:val="single"/>
                    </w:rPr>
                    <w:t>0.06</w:t>
                  </w:r>
                </w:p>
              </w:tc>
              <w:tc>
                <w:tcPr>
                  <w:tcW w:w="829" w:type="dxa"/>
                  <w:vAlign w:val="center"/>
                </w:tcPr>
                <w:p w:rsidR="00D6630E" w:rsidRDefault="007C2D94">
                  <w:pPr>
                    <w:pStyle w:val="afa"/>
                    <w:spacing w:line="276" w:lineRule="auto"/>
                    <w:rPr>
                      <w:u w:val="single"/>
                    </w:rPr>
                  </w:pPr>
                  <w:r>
                    <w:rPr>
                      <w:u w:val="single"/>
                    </w:rPr>
                    <w:t>0.07</w:t>
                  </w:r>
                </w:p>
              </w:tc>
              <w:tc>
                <w:tcPr>
                  <w:tcW w:w="933" w:type="dxa"/>
                  <w:vAlign w:val="center"/>
                </w:tcPr>
                <w:p w:rsidR="00D6630E" w:rsidRDefault="007C2D94">
                  <w:pPr>
                    <w:pStyle w:val="afa"/>
                    <w:spacing w:line="276" w:lineRule="auto"/>
                    <w:rPr>
                      <w:u w:val="single"/>
                    </w:rPr>
                  </w:pPr>
                  <w:r>
                    <w:rPr>
                      <w:u w:val="single"/>
                    </w:rPr>
                    <w:t>20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阴离子表面活性剂</w:t>
                  </w:r>
                </w:p>
              </w:tc>
              <w:tc>
                <w:tcPr>
                  <w:tcW w:w="963" w:type="dxa"/>
                  <w:vAlign w:val="center"/>
                </w:tcPr>
                <w:p w:rsidR="00D6630E" w:rsidRDefault="007C2D94">
                  <w:pPr>
                    <w:pStyle w:val="afa"/>
                    <w:spacing w:line="276" w:lineRule="auto"/>
                    <w:rPr>
                      <w:u w:val="single"/>
                    </w:rPr>
                  </w:pPr>
                  <w:r>
                    <w:rPr>
                      <w:u w:val="single"/>
                    </w:rPr>
                    <w:t>0.09</w:t>
                  </w:r>
                </w:p>
              </w:tc>
              <w:tc>
                <w:tcPr>
                  <w:tcW w:w="817" w:type="dxa"/>
                  <w:vAlign w:val="center"/>
                </w:tcPr>
                <w:p w:rsidR="00D6630E" w:rsidRDefault="007C2D94">
                  <w:pPr>
                    <w:pStyle w:val="afa"/>
                    <w:spacing w:line="276" w:lineRule="auto"/>
                    <w:rPr>
                      <w:u w:val="single"/>
                    </w:rPr>
                  </w:pPr>
                  <w:r>
                    <w:rPr>
                      <w:u w:val="single"/>
                    </w:rPr>
                    <w:t>0.09</w:t>
                  </w:r>
                </w:p>
              </w:tc>
              <w:tc>
                <w:tcPr>
                  <w:tcW w:w="821" w:type="dxa"/>
                  <w:vAlign w:val="center"/>
                </w:tcPr>
                <w:p w:rsidR="00D6630E" w:rsidRDefault="007C2D94">
                  <w:pPr>
                    <w:pStyle w:val="afa"/>
                    <w:spacing w:line="276" w:lineRule="auto"/>
                    <w:rPr>
                      <w:u w:val="single"/>
                    </w:rPr>
                  </w:pPr>
                  <w:r>
                    <w:rPr>
                      <w:u w:val="single"/>
                    </w:rPr>
                    <w:t>0.07</w:t>
                  </w:r>
                </w:p>
              </w:tc>
              <w:tc>
                <w:tcPr>
                  <w:tcW w:w="829" w:type="dxa"/>
                  <w:vAlign w:val="center"/>
                </w:tcPr>
                <w:p w:rsidR="00D6630E" w:rsidRDefault="007C2D94">
                  <w:pPr>
                    <w:pStyle w:val="afa"/>
                    <w:spacing w:line="276" w:lineRule="auto"/>
                    <w:rPr>
                      <w:u w:val="single"/>
                    </w:rPr>
                  </w:pPr>
                  <w:r>
                    <w:rPr>
                      <w:u w:val="single"/>
                    </w:rPr>
                    <w:t>0.07</w:t>
                  </w:r>
                </w:p>
              </w:tc>
              <w:tc>
                <w:tcPr>
                  <w:tcW w:w="933" w:type="dxa"/>
                  <w:vAlign w:val="center"/>
                </w:tcPr>
                <w:p w:rsidR="00D6630E" w:rsidRDefault="007C2D94">
                  <w:pPr>
                    <w:pStyle w:val="afa"/>
                    <w:spacing w:line="276" w:lineRule="auto"/>
                    <w:rPr>
                      <w:u w:val="single"/>
                    </w:rPr>
                  </w:pPr>
                  <w:r>
                    <w:rPr>
                      <w:u w:val="single"/>
                    </w:rPr>
                    <w:t>10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粪大肠菌群（</w:t>
                  </w:r>
                  <w:r>
                    <w:rPr>
                      <w:u w:val="single"/>
                    </w:rPr>
                    <w:t>MPN/L</w:t>
                  </w:r>
                  <w:r>
                    <w:rPr>
                      <w:u w:val="single"/>
                    </w:rPr>
                    <w:t>）</w:t>
                  </w:r>
                </w:p>
              </w:tc>
              <w:tc>
                <w:tcPr>
                  <w:tcW w:w="963" w:type="dxa"/>
                  <w:vAlign w:val="center"/>
                </w:tcPr>
                <w:p w:rsidR="00D6630E" w:rsidRDefault="007C2D94">
                  <w:pPr>
                    <w:pStyle w:val="afa"/>
                    <w:spacing w:line="276" w:lineRule="auto"/>
                    <w:rPr>
                      <w:u w:val="single"/>
                    </w:rPr>
                  </w:pPr>
                  <w:r>
                    <w:rPr>
                      <w:u w:val="single"/>
                    </w:rPr>
                    <w:t>1300</w:t>
                  </w:r>
                </w:p>
              </w:tc>
              <w:tc>
                <w:tcPr>
                  <w:tcW w:w="817" w:type="dxa"/>
                  <w:vAlign w:val="center"/>
                </w:tcPr>
                <w:p w:rsidR="00D6630E" w:rsidRDefault="007C2D94">
                  <w:pPr>
                    <w:pStyle w:val="afa"/>
                    <w:spacing w:line="276" w:lineRule="auto"/>
                    <w:rPr>
                      <w:u w:val="single"/>
                    </w:rPr>
                  </w:pPr>
                  <w:r>
                    <w:rPr>
                      <w:u w:val="single"/>
                    </w:rPr>
                    <w:t>1100</w:t>
                  </w:r>
                </w:p>
              </w:tc>
              <w:tc>
                <w:tcPr>
                  <w:tcW w:w="821" w:type="dxa"/>
                  <w:vAlign w:val="center"/>
                </w:tcPr>
                <w:p w:rsidR="00D6630E" w:rsidRDefault="007C2D94">
                  <w:pPr>
                    <w:pStyle w:val="afa"/>
                    <w:spacing w:line="276" w:lineRule="auto"/>
                    <w:rPr>
                      <w:u w:val="single"/>
                    </w:rPr>
                  </w:pPr>
                  <w:r>
                    <w:rPr>
                      <w:u w:val="single"/>
                    </w:rPr>
                    <w:t>940</w:t>
                  </w:r>
                </w:p>
              </w:tc>
              <w:tc>
                <w:tcPr>
                  <w:tcW w:w="829" w:type="dxa"/>
                  <w:vAlign w:val="center"/>
                </w:tcPr>
                <w:p w:rsidR="00D6630E" w:rsidRDefault="007C2D94">
                  <w:pPr>
                    <w:pStyle w:val="afa"/>
                    <w:spacing w:line="276" w:lineRule="auto"/>
                    <w:rPr>
                      <w:u w:val="single"/>
                    </w:rPr>
                  </w:pPr>
                  <w:r>
                    <w:rPr>
                      <w:u w:val="single"/>
                    </w:rPr>
                    <w:t>1200</w:t>
                  </w:r>
                </w:p>
              </w:tc>
              <w:tc>
                <w:tcPr>
                  <w:tcW w:w="933" w:type="dxa"/>
                  <w:vAlign w:val="center"/>
                </w:tcPr>
                <w:p w:rsidR="00D6630E" w:rsidRDefault="007C2D94">
                  <w:pPr>
                    <w:pStyle w:val="afa"/>
                    <w:spacing w:line="276" w:lineRule="auto"/>
                    <w:rPr>
                      <w:u w:val="single"/>
                    </w:rPr>
                  </w:pPr>
                  <w:r>
                    <w:rPr>
                      <w:u w:val="single"/>
                    </w:rPr>
                    <w:t>5000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70" w:type="dxa"/>
                  <w:vAlign w:val="center"/>
                </w:tcPr>
                <w:p w:rsidR="00D6630E" w:rsidRDefault="007C2D94">
                  <w:pPr>
                    <w:pStyle w:val="afa"/>
                    <w:spacing w:line="276" w:lineRule="auto"/>
                    <w:rPr>
                      <w:u w:val="single"/>
                    </w:rPr>
                  </w:pPr>
                  <w:r>
                    <w:rPr>
                      <w:u w:val="single"/>
                    </w:rPr>
                    <w:t>总余氯</w:t>
                  </w:r>
                </w:p>
              </w:tc>
              <w:tc>
                <w:tcPr>
                  <w:tcW w:w="963" w:type="dxa"/>
                  <w:vAlign w:val="center"/>
                </w:tcPr>
                <w:p w:rsidR="00D6630E" w:rsidRDefault="007C2D94">
                  <w:pPr>
                    <w:pStyle w:val="afa"/>
                    <w:spacing w:line="276" w:lineRule="auto"/>
                    <w:rPr>
                      <w:u w:val="single"/>
                    </w:rPr>
                  </w:pPr>
                  <w:r>
                    <w:rPr>
                      <w:u w:val="single"/>
                    </w:rPr>
                    <w:t>0.274</w:t>
                  </w:r>
                </w:p>
              </w:tc>
              <w:tc>
                <w:tcPr>
                  <w:tcW w:w="817" w:type="dxa"/>
                  <w:vAlign w:val="center"/>
                </w:tcPr>
                <w:p w:rsidR="00D6630E" w:rsidRDefault="007C2D94">
                  <w:pPr>
                    <w:pStyle w:val="afa"/>
                    <w:spacing w:line="276" w:lineRule="auto"/>
                    <w:rPr>
                      <w:u w:val="single"/>
                    </w:rPr>
                  </w:pPr>
                  <w:r>
                    <w:rPr>
                      <w:u w:val="single"/>
                    </w:rPr>
                    <w:t>0.253</w:t>
                  </w:r>
                </w:p>
              </w:tc>
              <w:tc>
                <w:tcPr>
                  <w:tcW w:w="821" w:type="dxa"/>
                  <w:vAlign w:val="center"/>
                </w:tcPr>
                <w:p w:rsidR="00D6630E" w:rsidRDefault="007C2D94">
                  <w:pPr>
                    <w:pStyle w:val="afa"/>
                    <w:spacing w:line="276" w:lineRule="auto"/>
                    <w:rPr>
                      <w:u w:val="single"/>
                    </w:rPr>
                  </w:pPr>
                  <w:r>
                    <w:rPr>
                      <w:u w:val="single"/>
                    </w:rPr>
                    <w:t>0.232</w:t>
                  </w:r>
                </w:p>
              </w:tc>
              <w:tc>
                <w:tcPr>
                  <w:tcW w:w="829" w:type="dxa"/>
                  <w:vAlign w:val="center"/>
                </w:tcPr>
                <w:p w:rsidR="00D6630E" w:rsidRDefault="007C2D94">
                  <w:pPr>
                    <w:pStyle w:val="afa"/>
                    <w:spacing w:line="276" w:lineRule="auto"/>
                    <w:rPr>
                      <w:u w:val="single"/>
                    </w:rPr>
                  </w:pPr>
                  <w:r>
                    <w:rPr>
                      <w:u w:val="single"/>
                    </w:rPr>
                    <w:t>0.242</w:t>
                  </w:r>
                </w:p>
              </w:tc>
              <w:tc>
                <w:tcPr>
                  <w:tcW w:w="933" w:type="dxa"/>
                  <w:vAlign w:val="center"/>
                </w:tcPr>
                <w:p w:rsidR="00D6630E" w:rsidRDefault="007C2D94">
                  <w:pPr>
                    <w:pStyle w:val="afa"/>
                    <w:spacing w:line="276" w:lineRule="auto"/>
                    <w:rPr>
                      <w:u w:val="single"/>
                    </w:rPr>
                  </w:pPr>
                  <w:r>
                    <w:rPr>
                      <w:u w:val="single"/>
                    </w:rPr>
                    <w:t>/</w:t>
                  </w:r>
                </w:p>
              </w:tc>
              <w:tc>
                <w:tcPr>
                  <w:tcW w:w="665" w:type="dxa"/>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val="restart"/>
                  <w:tcBorders>
                    <w:tl2br w:val="nil"/>
                    <w:tr2bl w:val="nil"/>
                  </w:tcBorders>
                  <w:vAlign w:val="center"/>
                </w:tcPr>
                <w:p w:rsidR="00D6630E" w:rsidRDefault="007C2D94">
                  <w:pPr>
                    <w:pStyle w:val="afa"/>
                    <w:spacing w:line="276" w:lineRule="auto"/>
                    <w:rPr>
                      <w:u w:val="single"/>
                    </w:rPr>
                  </w:pPr>
                  <w:r>
                    <w:rPr>
                      <w:u w:val="single"/>
                    </w:rPr>
                    <w:t>监测</w:t>
                  </w:r>
                  <w:r>
                    <w:rPr>
                      <w:u w:val="single"/>
                    </w:rPr>
                    <w:t>点</w:t>
                  </w:r>
                  <w:r>
                    <w:rPr>
                      <w:u w:val="single"/>
                    </w:rPr>
                    <w:t>位</w:t>
                  </w:r>
                </w:p>
              </w:tc>
              <w:tc>
                <w:tcPr>
                  <w:tcW w:w="2169" w:type="dxa"/>
                  <w:vMerge w:val="restart"/>
                  <w:tcBorders>
                    <w:tl2br w:val="nil"/>
                    <w:tr2bl w:val="nil"/>
                  </w:tcBorders>
                  <w:vAlign w:val="center"/>
                </w:tcPr>
                <w:p w:rsidR="00D6630E" w:rsidRDefault="007C2D94">
                  <w:pPr>
                    <w:pStyle w:val="afa"/>
                    <w:spacing w:line="276" w:lineRule="auto"/>
                    <w:rPr>
                      <w:u w:val="single"/>
                    </w:rPr>
                  </w:pPr>
                  <w:r>
                    <w:rPr>
                      <w:u w:val="single"/>
                    </w:rPr>
                    <w:t>检测项目</w:t>
                  </w:r>
                </w:p>
              </w:tc>
              <w:tc>
                <w:tcPr>
                  <w:tcW w:w="3431" w:type="dxa"/>
                  <w:gridSpan w:val="4"/>
                  <w:tcBorders>
                    <w:tl2br w:val="nil"/>
                    <w:tr2bl w:val="nil"/>
                  </w:tcBorders>
                  <w:vAlign w:val="center"/>
                </w:tcPr>
                <w:p w:rsidR="00D6630E" w:rsidRDefault="007C2D94">
                  <w:pPr>
                    <w:pStyle w:val="afa"/>
                    <w:spacing w:line="276" w:lineRule="auto"/>
                    <w:rPr>
                      <w:u w:val="single"/>
                    </w:rPr>
                  </w:pPr>
                  <w:r>
                    <w:rPr>
                      <w:u w:val="single"/>
                    </w:rPr>
                    <w:t>检测结果</w:t>
                  </w:r>
                  <w:r>
                    <w:rPr>
                      <w:u w:val="single"/>
                    </w:rPr>
                    <w:t>8.24</w:t>
                  </w:r>
                </w:p>
              </w:tc>
              <w:tc>
                <w:tcPr>
                  <w:tcW w:w="933" w:type="dxa"/>
                  <w:vMerge w:val="restart"/>
                  <w:tcBorders>
                    <w:tl2br w:val="nil"/>
                    <w:tr2bl w:val="nil"/>
                  </w:tcBorders>
                  <w:vAlign w:val="center"/>
                </w:tcPr>
                <w:p w:rsidR="00D6630E" w:rsidRDefault="007C2D94">
                  <w:pPr>
                    <w:pStyle w:val="afa"/>
                    <w:spacing w:line="276" w:lineRule="auto"/>
                    <w:rPr>
                      <w:u w:val="single"/>
                    </w:rPr>
                  </w:pPr>
                  <w:r>
                    <w:rPr>
                      <w:u w:val="single"/>
                    </w:rPr>
                    <w:t>标准限值</w:t>
                  </w:r>
                </w:p>
              </w:tc>
              <w:tc>
                <w:tcPr>
                  <w:tcW w:w="665" w:type="dxa"/>
                  <w:vMerge w:val="restart"/>
                  <w:tcBorders>
                    <w:tl2br w:val="nil"/>
                    <w:tr2bl w:val="nil"/>
                  </w:tcBorders>
                  <w:vAlign w:val="center"/>
                </w:tcPr>
                <w:p w:rsidR="00D6630E" w:rsidRDefault="007C2D94">
                  <w:pPr>
                    <w:pStyle w:val="afa"/>
                    <w:spacing w:line="276" w:lineRule="auto"/>
                    <w:rPr>
                      <w:u w:val="single"/>
                    </w:rPr>
                  </w:pPr>
                  <w:r>
                    <w:rPr>
                      <w:u w:val="single"/>
                    </w:rPr>
                    <w:t>是否达标</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vMerge/>
                  <w:tcBorders>
                    <w:tl2br w:val="nil"/>
                    <w:tr2bl w:val="nil"/>
                  </w:tcBorders>
                  <w:vAlign w:val="center"/>
                </w:tcPr>
                <w:p w:rsidR="00D6630E" w:rsidRDefault="00D6630E">
                  <w:pPr>
                    <w:pStyle w:val="afa"/>
                    <w:spacing w:line="276" w:lineRule="auto"/>
                    <w:rPr>
                      <w:u w:val="single"/>
                    </w:rPr>
                  </w:pPr>
                </w:p>
              </w:tc>
              <w:tc>
                <w:tcPr>
                  <w:tcW w:w="964" w:type="dxa"/>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817" w:type="dxa"/>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821" w:type="dxa"/>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829" w:type="dxa"/>
                  <w:tcBorders>
                    <w:tl2br w:val="nil"/>
                    <w:tr2bl w:val="nil"/>
                  </w:tcBorders>
                  <w:vAlign w:val="center"/>
                </w:tcPr>
                <w:p w:rsidR="00D6630E" w:rsidRDefault="007C2D94">
                  <w:pPr>
                    <w:pStyle w:val="afa"/>
                    <w:spacing w:line="276" w:lineRule="auto"/>
                    <w:rPr>
                      <w:u w:val="single"/>
                    </w:rPr>
                  </w:pPr>
                  <w:r>
                    <w:rPr>
                      <w:u w:val="single"/>
                    </w:rPr>
                    <w:t>第</w:t>
                  </w:r>
                  <w:r>
                    <w:rPr>
                      <w:u w:val="single"/>
                    </w:rPr>
                    <w:t>4</w:t>
                  </w:r>
                  <w:r>
                    <w:rPr>
                      <w:u w:val="single"/>
                    </w:rPr>
                    <w:t>次</w:t>
                  </w:r>
                </w:p>
              </w:tc>
              <w:tc>
                <w:tcPr>
                  <w:tcW w:w="933" w:type="dxa"/>
                  <w:vMerge/>
                  <w:tcBorders>
                    <w:tl2br w:val="nil"/>
                    <w:tr2bl w:val="nil"/>
                  </w:tcBorders>
                  <w:vAlign w:val="center"/>
                </w:tcPr>
                <w:p w:rsidR="00D6630E" w:rsidRDefault="00D6630E">
                  <w:pPr>
                    <w:pStyle w:val="afa"/>
                    <w:spacing w:line="276" w:lineRule="auto"/>
                    <w:rPr>
                      <w:u w:val="single"/>
                    </w:rPr>
                  </w:pPr>
                </w:p>
              </w:tc>
              <w:tc>
                <w:tcPr>
                  <w:tcW w:w="665" w:type="dxa"/>
                  <w:vMerge/>
                  <w:tcBorders>
                    <w:tl2br w:val="nil"/>
                    <w:tr2bl w:val="nil"/>
                  </w:tcBorders>
                  <w:vAlign w:val="center"/>
                </w:tcPr>
                <w:p w:rsidR="00D6630E" w:rsidRDefault="00D6630E">
                  <w:pPr>
                    <w:pStyle w:val="afa"/>
                    <w:spacing w:line="276" w:lineRule="auto"/>
                    <w:rPr>
                      <w:u w:val="single"/>
                    </w:rPr>
                  </w:pPr>
                </w:p>
              </w:tc>
            </w:tr>
            <w:tr w:rsidR="00D6630E">
              <w:trPr>
                <w:trHeight w:val="340"/>
                <w:jc w:val="center"/>
              </w:trPr>
              <w:tc>
                <w:tcPr>
                  <w:tcW w:w="636" w:type="dxa"/>
                  <w:vMerge w:val="restart"/>
                  <w:tcBorders>
                    <w:tl2br w:val="nil"/>
                    <w:tr2bl w:val="nil"/>
                  </w:tcBorders>
                  <w:vAlign w:val="center"/>
                </w:tcPr>
                <w:p w:rsidR="00D6630E" w:rsidRDefault="007C2D94">
                  <w:pPr>
                    <w:pStyle w:val="afa"/>
                    <w:spacing w:line="276" w:lineRule="auto"/>
                    <w:rPr>
                      <w:u w:val="single"/>
                    </w:rPr>
                  </w:pPr>
                  <w:r>
                    <w:rPr>
                      <w:u w:val="single"/>
                    </w:rPr>
                    <w:t>W1</w:t>
                  </w:r>
                  <w:r>
                    <w:rPr>
                      <w:u w:val="single"/>
                    </w:rPr>
                    <w:t>医</w:t>
                  </w:r>
                  <w:r>
                    <w:rPr>
                      <w:u w:val="single"/>
                    </w:rPr>
                    <w:t>疗废水处理站进口</w:t>
                  </w:r>
                </w:p>
              </w:tc>
              <w:tc>
                <w:tcPr>
                  <w:tcW w:w="2169" w:type="dxa"/>
                  <w:tcBorders>
                    <w:tl2br w:val="nil"/>
                    <w:tr2bl w:val="nil"/>
                  </w:tcBorders>
                  <w:vAlign w:val="center"/>
                </w:tcPr>
                <w:p w:rsidR="00D6630E" w:rsidRDefault="007C2D94">
                  <w:pPr>
                    <w:pStyle w:val="afa"/>
                    <w:spacing w:line="276" w:lineRule="auto"/>
                    <w:rPr>
                      <w:u w:val="single"/>
                    </w:rPr>
                  </w:pPr>
                  <w:r>
                    <w:rPr>
                      <w:u w:val="single"/>
                    </w:rPr>
                    <w:t>pH</w:t>
                  </w:r>
                  <w:r>
                    <w:rPr>
                      <w:u w:val="single"/>
                    </w:rPr>
                    <w:t>（无量纲）</w:t>
                  </w:r>
                </w:p>
              </w:tc>
              <w:tc>
                <w:tcPr>
                  <w:tcW w:w="964"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6.7</w:t>
                  </w:r>
                </w:p>
              </w:tc>
              <w:tc>
                <w:tcPr>
                  <w:tcW w:w="817"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6.8</w:t>
                  </w:r>
                </w:p>
              </w:tc>
              <w:tc>
                <w:tcPr>
                  <w:tcW w:w="821"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6.7</w:t>
                  </w:r>
                </w:p>
              </w:tc>
              <w:tc>
                <w:tcPr>
                  <w:tcW w:w="829"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6.7</w:t>
                  </w:r>
                </w:p>
              </w:tc>
              <w:tc>
                <w:tcPr>
                  <w:tcW w:w="933" w:type="dxa"/>
                  <w:tcBorders>
                    <w:tl2br w:val="nil"/>
                    <w:tr2bl w:val="nil"/>
                  </w:tcBorders>
                  <w:vAlign w:val="center"/>
                </w:tcPr>
                <w:p w:rsidR="00D6630E" w:rsidRDefault="007C2D94">
                  <w:pPr>
                    <w:pStyle w:val="afa"/>
                    <w:spacing w:line="276" w:lineRule="auto"/>
                    <w:rPr>
                      <w:u w:val="single"/>
                    </w:rPr>
                  </w:pPr>
                  <w:r>
                    <w:rPr>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化学需氧量</w:t>
                  </w:r>
                </w:p>
              </w:tc>
              <w:tc>
                <w:tcPr>
                  <w:tcW w:w="964" w:type="dxa"/>
                  <w:tcBorders>
                    <w:tl2br w:val="nil"/>
                    <w:tr2bl w:val="nil"/>
                  </w:tcBorders>
                  <w:vAlign w:val="center"/>
                </w:tcPr>
                <w:p w:rsidR="00D6630E" w:rsidRDefault="007C2D94">
                  <w:pPr>
                    <w:pStyle w:val="afa"/>
                    <w:spacing w:line="276" w:lineRule="auto"/>
                    <w:rPr>
                      <w:u w:val="single"/>
                    </w:rPr>
                  </w:pPr>
                  <w:r>
                    <w:rPr>
                      <w:u w:val="single"/>
                    </w:rPr>
                    <w:t>134</w:t>
                  </w:r>
                </w:p>
              </w:tc>
              <w:tc>
                <w:tcPr>
                  <w:tcW w:w="817" w:type="dxa"/>
                  <w:tcBorders>
                    <w:tl2br w:val="nil"/>
                    <w:tr2bl w:val="nil"/>
                  </w:tcBorders>
                  <w:vAlign w:val="center"/>
                </w:tcPr>
                <w:p w:rsidR="00D6630E" w:rsidRDefault="007C2D94">
                  <w:pPr>
                    <w:pStyle w:val="afa"/>
                    <w:spacing w:line="276" w:lineRule="auto"/>
                    <w:rPr>
                      <w:u w:val="single"/>
                    </w:rPr>
                  </w:pPr>
                  <w:r>
                    <w:rPr>
                      <w:u w:val="single"/>
                    </w:rPr>
                    <w:t>129</w:t>
                  </w:r>
                </w:p>
              </w:tc>
              <w:tc>
                <w:tcPr>
                  <w:tcW w:w="821" w:type="dxa"/>
                  <w:tcBorders>
                    <w:tl2br w:val="nil"/>
                    <w:tr2bl w:val="nil"/>
                  </w:tcBorders>
                  <w:vAlign w:val="center"/>
                </w:tcPr>
                <w:p w:rsidR="00D6630E" w:rsidRDefault="007C2D94">
                  <w:pPr>
                    <w:pStyle w:val="afa"/>
                    <w:spacing w:line="276" w:lineRule="auto"/>
                    <w:rPr>
                      <w:u w:val="single"/>
                    </w:rPr>
                  </w:pPr>
                  <w:r>
                    <w:rPr>
                      <w:u w:val="single"/>
                    </w:rPr>
                    <w:t>131</w:t>
                  </w:r>
                </w:p>
              </w:tc>
              <w:tc>
                <w:tcPr>
                  <w:tcW w:w="829" w:type="dxa"/>
                  <w:tcBorders>
                    <w:tl2br w:val="nil"/>
                    <w:tr2bl w:val="nil"/>
                  </w:tcBorders>
                  <w:vAlign w:val="center"/>
                </w:tcPr>
                <w:p w:rsidR="00D6630E" w:rsidRDefault="007C2D94">
                  <w:pPr>
                    <w:pStyle w:val="afa"/>
                    <w:spacing w:line="276" w:lineRule="auto"/>
                    <w:rPr>
                      <w:u w:val="single"/>
                    </w:rPr>
                  </w:pPr>
                  <w:r>
                    <w:rPr>
                      <w:u w:val="single"/>
                    </w:rPr>
                    <w:t>127</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五日生化需氧量</w:t>
                  </w:r>
                </w:p>
              </w:tc>
              <w:tc>
                <w:tcPr>
                  <w:tcW w:w="964" w:type="dxa"/>
                  <w:tcBorders>
                    <w:tl2br w:val="nil"/>
                    <w:tr2bl w:val="nil"/>
                  </w:tcBorders>
                  <w:vAlign w:val="center"/>
                </w:tcPr>
                <w:p w:rsidR="00D6630E" w:rsidRDefault="007C2D94">
                  <w:pPr>
                    <w:pStyle w:val="afa"/>
                    <w:spacing w:line="276" w:lineRule="auto"/>
                    <w:rPr>
                      <w:u w:val="single"/>
                    </w:rPr>
                  </w:pPr>
                  <w:r>
                    <w:rPr>
                      <w:u w:val="single"/>
                    </w:rPr>
                    <w:t>47.7</w:t>
                  </w:r>
                </w:p>
              </w:tc>
              <w:tc>
                <w:tcPr>
                  <w:tcW w:w="817" w:type="dxa"/>
                  <w:tcBorders>
                    <w:tl2br w:val="nil"/>
                    <w:tr2bl w:val="nil"/>
                  </w:tcBorders>
                  <w:vAlign w:val="center"/>
                </w:tcPr>
                <w:p w:rsidR="00D6630E" w:rsidRDefault="007C2D94">
                  <w:pPr>
                    <w:pStyle w:val="afa"/>
                    <w:spacing w:line="276" w:lineRule="auto"/>
                    <w:rPr>
                      <w:u w:val="single"/>
                    </w:rPr>
                  </w:pPr>
                  <w:r>
                    <w:rPr>
                      <w:u w:val="single"/>
                    </w:rPr>
                    <w:t>46.9</w:t>
                  </w:r>
                </w:p>
              </w:tc>
              <w:tc>
                <w:tcPr>
                  <w:tcW w:w="821" w:type="dxa"/>
                  <w:tcBorders>
                    <w:tl2br w:val="nil"/>
                    <w:tr2bl w:val="nil"/>
                  </w:tcBorders>
                  <w:vAlign w:val="center"/>
                </w:tcPr>
                <w:p w:rsidR="00D6630E" w:rsidRDefault="007C2D94">
                  <w:pPr>
                    <w:pStyle w:val="afa"/>
                    <w:spacing w:line="276" w:lineRule="auto"/>
                    <w:rPr>
                      <w:u w:val="single"/>
                    </w:rPr>
                  </w:pPr>
                  <w:r>
                    <w:rPr>
                      <w:u w:val="single"/>
                    </w:rPr>
                    <w:t>48.1</w:t>
                  </w:r>
                </w:p>
              </w:tc>
              <w:tc>
                <w:tcPr>
                  <w:tcW w:w="829" w:type="dxa"/>
                  <w:tcBorders>
                    <w:tl2br w:val="nil"/>
                    <w:tr2bl w:val="nil"/>
                  </w:tcBorders>
                  <w:vAlign w:val="center"/>
                </w:tcPr>
                <w:p w:rsidR="00D6630E" w:rsidRDefault="007C2D94">
                  <w:pPr>
                    <w:pStyle w:val="afa"/>
                    <w:spacing w:line="276" w:lineRule="auto"/>
                    <w:rPr>
                      <w:u w:val="single"/>
                    </w:rPr>
                  </w:pPr>
                  <w:r>
                    <w:rPr>
                      <w:u w:val="single"/>
                    </w:rPr>
                    <w:t>45.3</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悬浮物</w:t>
                  </w:r>
                </w:p>
              </w:tc>
              <w:tc>
                <w:tcPr>
                  <w:tcW w:w="964" w:type="dxa"/>
                  <w:tcBorders>
                    <w:tl2br w:val="nil"/>
                    <w:tr2bl w:val="nil"/>
                  </w:tcBorders>
                  <w:vAlign w:val="center"/>
                </w:tcPr>
                <w:p w:rsidR="00D6630E" w:rsidRDefault="007C2D94">
                  <w:pPr>
                    <w:pStyle w:val="afa"/>
                    <w:spacing w:line="276" w:lineRule="auto"/>
                    <w:rPr>
                      <w:u w:val="single"/>
                    </w:rPr>
                  </w:pPr>
                  <w:r>
                    <w:rPr>
                      <w:u w:val="single"/>
                    </w:rPr>
                    <w:t>69</w:t>
                  </w:r>
                </w:p>
              </w:tc>
              <w:tc>
                <w:tcPr>
                  <w:tcW w:w="817" w:type="dxa"/>
                  <w:tcBorders>
                    <w:tl2br w:val="nil"/>
                    <w:tr2bl w:val="nil"/>
                  </w:tcBorders>
                  <w:vAlign w:val="center"/>
                </w:tcPr>
                <w:p w:rsidR="00D6630E" w:rsidRDefault="007C2D94">
                  <w:pPr>
                    <w:pStyle w:val="afa"/>
                    <w:spacing w:line="276" w:lineRule="auto"/>
                    <w:rPr>
                      <w:u w:val="single"/>
                    </w:rPr>
                  </w:pPr>
                  <w:r>
                    <w:rPr>
                      <w:u w:val="single"/>
                    </w:rPr>
                    <w:t>65</w:t>
                  </w:r>
                </w:p>
              </w:tc>
              <w:tc>
                <w:tcPr>
                  <w:tcW w:w="821" w:type="dxa"/>
                  <w:tcBorders>
                    <w:tl2br w:val="nil"/>
                    <w:tr2bl w:val="nil"/>
                  </w:tcBorders>
                  <w:vAlign w:val="center"/>
                </w:tcPr>
                <w:p w:rsidR="00D6630E" w:rsidRDefault="007C2D94">
                  <w:pPr>
                    <w:pStyle w:val="afa"/>
                    <w:spacing w:line="276" w:lineRule="auto"/>
                    <w:rPr>
                      <w:u w:val="single"/>
                    </w:rPr>
                  </w:pPr>
                  <w:r>
                    <w:rPr>
                      <w:u w:val="single"/>
                    </w:rPr>
                    <w:t>70</w:t>
                  </w:r>
                </w:p>
              </w:tc>
              <w:tc>
                <w:tcPr>
                  <w:tcW w:w="829" w:type="dxa"/>
                  <w:tcBorders>
                    <w:tl2br w:val="nil"/>
                    <w:tr2bl w:val="nil"/>
                  </w:tcBorders>
                  <w:vAlign w:val="center"/>
                </w:tcPr>
                <w:p w:rsidR="00D6630E" w:rsidRDefault="007C2D94">
                  <w:pPr>
                    <w:pStyle w:val="afa"/>
                    <w:spacing w:line="276" w:lineRule="auto"/>
                    <w:rPr>
                      <w:u w:val="single"/>
                    </w:rPr>
                  </w:pPr>
                  <w:r>
                    <w:rPr>
                      <w:u w:val="single"/>
                    </w:rPr>
                    <w:t>55</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氨氮</w:t>
                  </w:r>
                </w:p>
              </w:tc>
              <w:tc>
                <w:tcPr>
                  <w:tcW w:w="964" w:type="dxa"/>
                  <w:tcBorders>
                    <w:tl2br w:val="nil"/>
                    <w:tr2bl w:val="nil"/>
                  </w:tcBorders>
                  <w:vAlign w:val="center"/>
                </w:tcPr>
                <w:p w:rsidR="00D6630E" w:rsidRDefault="007C2D94">
                  <w:pPr>
                    <w:pStyle w:val="afa"/>
                    <w:spacing w:line="276" w:lineRule="auto"/>
                    <w:rPr>
                      <w:u w:val="single"/>
                    </w:rPr>
                  </w:pPr>
                  <w:r>
                    <w:rPr>
                      <w:u w:val="single"/>
                    </w:rPr>
                    <w:t>61.9</w:t>
                  </w:r>
                </w:p>
              </w:tc>
              <w:tc>
                <w:tcPr>
                  <w:tcW w:w="817" w:type="dxa"/>
                  <w:tcBorders>
                    <w:tl2br w:val="nil"/>
                    <w:tr2bl w:val="nil"/>
                  </w:tcBorders>
                  <w:vAlign w:val="center"/>
                </w:tcPr>
                <w:p w:rsidR="00D6630E" w:rsidRDefault="007C2D94">
                  <w:pPr>
                    <w:pStyle w:val="afa"/>
                    <w:spacing w:line="276" w:lineRule="auto"/>
                    <w:rPr>
                      <w:u w:val="single"/>
                    </w:rPr>
                  </w:pPr>
                  <w:r>
                    <w:rPr>
                      <w:u w:val="single"/>
                    </w:rPr>
                    <w:t>62.5</w:t>
                  </w:r>
                </w:p>
              </w:tc>
              <w:tc>
                <w:tcPr>
                  <w:tcW w:w="821" w:type="dxa"/>
                  <w:tcBorders>
                    <w:tl2br w:val="nil"/>
                    <w:tr2bl w:val="nil"/>
                  </w:tcBorders>
                  <w:vAlign w:val="center"/>
                </w:tcPr>
                <w:p w:rsidR="00D6630E" w:rsidRDefault="007C2D94">
                  <w:pPr>
                    <w:pStyle w:val="afa"/>
                    <w:spacing w:line="276" w:lineRule="auto"/>
                    <w:rPr>
                      <w:u w:val="single"/>
                    </w:rPr>
                  </w:pPr>
                  <w:r>
                    <w:rPr>
                      <w:u w:val="single"/>
                    </w:rPr>
                    <w:t>63.1</w:t>
                  </w:r>
                </w:p>
              </w:tc>
              <w:tc>
                <w:tcPr>
                  <w:tcW w:w="829" w:type="dxa"/>
                  <w:tcBorders>
                    <w:tl2br w:val="nil"/>
                    <w:tr2bl w:val="nil"/>
                  </w:tcBorders>
                  <w:vAlign w:val="center"/>
                </w:tcPr>
                <w:p w:rsidR="00D6630E" w:rsidRDefault="007C2D94">
                  <w:pPr>
                    <w:pStyle w:val="afa"/>
                    <w:spacing w:line="276" w:lineRule="auto"/>
                    <w:rPr>
                      <w:u w:val="single"/>
                    </w:rPr>
                  </w:pPr>
                  <w:r>
                    <w:rPr>
                      <w:u w:val="single"/>
                    </w:rPr>
                    <w:t>61.3</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动植物油</w:t>
                  </w:r>
                </w:p>
              </w:tc>
              <w:tc>
                <w:tcPr>
                  <w:tcW w:w="964" w:type="dxa"/>
                  <w:tcBorders>
                    <w:tl2br w:val="nil"/>
                    <w:tr2bl w:val="nil"/>
                  </w:tcBorders>
                  <w:vAlign w:val="center"/>
                </w:tcPr>
                <w:p w:rsidR="00D6630E" w:rsidRDefault="007C2D94">
                  <w:pPr>
                    <w:pStyle w:val="afa"/>
                    <w:spacing w:line="276" w:lineRule="auto"/>
                    <w:rPr>
                      <w:u w:val="single"/>
                    </w:rPr>
                  </w:pPr>
                  <w:r>
                    <w:rPr>
                      <w:u w:val="single"/>
                    </w:rPr>
                    <w:t>0.19</w:t>
                  </w:r>
                </w:p>
              </w:tc>
              <w:tc>
                <w:tcPr>
                  <w:tcW w:w="817" w:type="dxa"/>
                  <w:tcBorders>
                    <w:tl2br w:val="nil"/>
                    <w:tr2bl w:val="nil"/>
                  </w:tcBorders>
                  <w:vAlign w:val="center"/>
                </w:tcPr>
                <w:p w:rsidR="00D6630E" w:rsidRDefault="007C2D94">
                  <w:pPr>
                    <w:pStyle w:val="afa"/>
                    <w:spacing w:line="276" w:lineRule="auto"/>
                    <w:rPr>
                      <w:u w:val="single"/>
                    </w:rPr>
                  </w:pPr>
                  <w:r>
                    <w:rPr>
                      <w:u w:val="single"/>
                    </w:rPr>
                    <w:t>0.33</w:t>
                  </w:r>
                </w:p>
              </w:tc>
              <w:tc>
                <w:tcPr>
                  <w:tcW w:w="821" w:type="dxa"/>
                  <w:tcBorders>
                    <w:tl2br w:val="nil"/>
                    <w:tr2bl w:val="nil"/>
                  </w:tcBorders>
                  <w:vAlign w:val="center"/>
                </w:tcPr>
                <w:p w:rsidR="00D6630E" w:rsidRDefault="007C2D94">
                  <w:pPr>
                    <w:pStyle w:val="afa"/>
                    <w:spacing w:line="276" w:lineRule="auto"/>
                    <w:rPr>
                      <w:u w:val="single"/>
                    </w:rPr>
                  </w:pPr>
                  <w:r>
                    <w:rPr>
                      <w:u w:val="single"/>
                    </w:rPr>
                    <w:t>0.22</w:t>
                  </w:r>
                </w:p>
              </w:tc>
              <w:tc>
                <w:tcPr>
                  <w:tcW w:w="829" w:type="dxa"/>
                  <w:tcBorders>
                    <w:tl2br w:val="nil"/>
                    <w:tr2bl w:val="nil"/>
                  </w:tcBorders>
                  <w:vAlign w:val="center"/>
                </w:tcPr>
                <w:p w:rsidR="00D6630E" w:rsidRDefault="007C2D94">
                  <w:pPr>
                    <w:pStyle w:val="afa"/>
                    <w:spacing w:line="276" w:lineRule="auto"/>
                    <w:rPr>
                      <w:u w:val="single"/>
                    </w:rPr>
                  </w:pPr>
                  <w:r>
                    <w:rPr>
                      <w:u w:val="single"/>
                    </w:rPr>
                    <w:t>0.19</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阴离子表面活性剂</w:t>
                  </w:r>
                </w:p>
              </w:tc>
              <w:tc>
                <w:tcPr>
                  <w:tcW w:w="964" w:type="dxa"/>
                  <w:tcBorders>
                    <w:tl2br w:val="nil"/>
                    <w:tr2bl w:val="nil"/>
                  </w:tcBorders>
                  <w:vAlign w:val="center"/>
                </w:tcPr>
                <w:p w:rsidR="00D6630E" w:rsidRDefault="007C2D94">
                  <w:pPr>
                    <w:pStyle w:val="afa"/>
                    <w:spacing w:line="276" w:lineRule="auto"/>
                    <w:rPr>
                      <w:u w:val="single"/>
                    </w:rPr>
                  </w:pPr>
                  <w:r>
                    <w:rPr>
                      <w:u w:val="single"/>
                    </w:rPr>
                    <w:t>0.13</w:t>
                  </w:r>
                </w:p>
              </w:tc>
              <w:tc>
                <w:tcPr>
                  <w:tcW w:w="817" w:type="dxa"/>
                  <w:tcBorders>
                    <w:tl2br w:val="nil"/>
                    <w:tr2bl w:val="nil"/>
                  </w:tcBorders>
                  <w:vAlign w:val="center"/>
                </w:tcPr>
                <w:p w:rsidR="00D6630E" w:rsidRDefault="007C2D94">
                  <w:pPr>
                    <w:pStyle w:val="afa"/>
                    <w:spacing w:line="276" w:lineRule="auto"/>
                    <w:rPr>
                      <w:u w:val="single"/>
                    </w:rPr>
                  </w:pPr>
                  <w:r>
                    <w:rPr>
                      <w:u w:val="single"/>
                    </w:rPr>
                    <w:t>0.13</w:t>
                  </w:r>
                </w:p>
              </w:tc>
              <w:tc>
                <w:tcPr>
                  <w:tcW w:w="821" w:type="dxa"/>
                  <w:tcBorders>
                    <w:tl2br w:val="nil"/>
                    <w:tr2bl w:val="nil"/>
                  </w:tcBorders>
                  <w:vAlign w:val="center"/>
                </w:tcPr>
                <w:p w:rsidR="00D6630E" w:rsidRDefault="007C2D94">
                  <w:pPr>
                    <w:pStyle w:val="afa"/>
                    <w:spacing w:line="276" w:lineRule="auto"/>
                    <w:rPr>
                      <w:u w:val="single"/>
                    </w:rPr>
                  </w:pPr>
                  <w:r>
                    <w:rPr>
                      <w:u w:val="single"/>
                    </w:rPr>
                    <w:t>0.14</w:t>
                  </w:r>
                </w:p>
              </w:tc>
              <w:tc>
                <w:tcPr>
                  <w:tcW w:w="829" w:type="dxa"/>
                  <w:tcBorders>
                    <w:tl2br w:val="nil"/>
                    <w:tr2bl w:val="nil"/>
                  </w:tcBorders>
                  <w:vAlign w:val="center"/>
                </w:tcPr>
                <w:p w:rsidR="00D6630E" w:rsidRDefault="007C2D94">
                  <w:pPr>
                    <w:pStyle w:val="afa"/>
                    <w:spacing w:line="276" w:lineRule="auto"/>
                    <w:rPr>
                      <w:u w:val="single"/>
                    </w:rPr>
                  </w:pPr>
                  <w:r>
                    <w:rPr>
                      <w:u w:val="single"/>
                    </w:rPr>
                    <w:t>0.15</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粪大肠菌群（</w:t>
                  </w:r>
                  <w:r>
                    <w:rPr>
                      <w:u w:val="single"/>
                    </w:rPr>
                    <w:t>MPN/L</w:t>
                  </w:r>
                  <w:r>
                    <w:rPr>
                      <w:u w:val="single"/>
                    </w:rPr>
                    <w:t>）</w:t>
                  </w:r>
                </w:p>
              </w:tc>
              <w:tc>
                <w:tcPr>
                  <w:tcW w:w="964" w:type="dxa"/>
                  <w:tcBorders>
                    <w:tl2br w:val="nil"/>
                    <w:tr2bl w:val="nil"/>
                  </w:tcBorders>
                  <w:vAlign w:val="center"/>
                </w:tcPr>
                <w:p w:rsidR="00D6630E" w:rsidRDefault="007C2D94">
                  <w:pPr>
                    <w:pStyle w:val="afa"/>
                    <w:spacing w:line="276" w:lineRule="auto"/>
                    <w:rPr>
                      <w:u w:val="single"/>
                    </w:rPr>
                  </w:pPr>
                  <w:r>
                    <w:rPr>
                      <w:u w:val="single"/>
                    </w:rPr>
                    <w:t>4500</w:t>
                  </w:r>
                </w:p>
              </w:tc>
              <w:tc>
                <w:tcPr>
                  <w:tcW w:w="817" w:type="dxa"/>
                  <w:tcBorders>
                    <w:tl2br w:val="nil"/>
                    <w:tr2bl w:val="nil"/>
                  </w:tcBorders>
                  <w:vAlign w:val="center"/>
                </w:tcPr>
                <w:p w:rsidR="00D6630E" w:rsidRDefault="007C2D94">
                  <w:pPr>
                    <w:pStyle w:val="afa"/>
                    <w:spacing w:line="276" w:lineRule="auto"/>
                    <w:rPr>
                      <w:u w:val="single"/>
                    </w:rPr>
                  </w:pPr>
                  <w:r>
                    <w:rPr>
                      <w:u w:val="single"/>
                    </w:rPr>
                    <w:t>3300</w:t>
                  </w:r>
                </w:p>
              </w:tc>
              <w:tc>
                <w:tcPr>
                  <w:tcW w:w="821" w:type="dxa"/>
                  <w:tcBorders>
                    <w:tl2br w:val="nil"/>
                    <w:tr2bl w:val="nil"/>
                  </w:tcBorders>
                  <w:vAlign w:val="center"/>
                </w:tcPr>
                <w:p w:rsidR="00D6630E" w:rsidRDefault="007C2D94">
                  <w:pPr>
                    <w:pStyle w:val="afa"/>
                    <w:spacing w:line="276" w:lineRule="auto"/>
                    <w:rPr>
                      <w:u w:val="single"/>
                    </w:rPr>
                  </w:pPr>
                  <w:r>
                    <w:rPr>
                      <w:u w:val="single"/>
                    </w:rPr>
                    <w:t>4000</w:t>
                  </w:r>
                </w:p>
              </w:tc>
              <w:tc>
                <w:tcPr>
                  <w:tcW w:w="829" w:type="dxa"/>
                  <w:tcBorders>
                    <w:tl2br w:val="nil"/>
                    <w:tr2bl w:val="nil"/>
                  </w:tcBorders>
                  <w:vAlign w:val="center"/>
                </w:tcPr>
                <w:p w:rsidR="00D6630E" w:rsidRDefault="007C2D94">
                  <w:pPr>
                    <w:pStyle w:val="afa"/>
                    <w:spacing w:line="276" w:lineRule="auto"/>
                    <w:rPr>
                      <w:u w:val="single"/>
                    </w:rPr>
                  </w:pPr>
                  <w:r>
                    <w:rPr>
                      <w:u w:val="single"/>
                    </w:rPr>
                    <w:t>5400</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tcBorders>
                    <w:tl2br w:val="nil"/>
                    <w:tr2bl w:val="nil"/>
                  </w:tcBorders>
                  <w:vAlign w:val="center"/>
                </w:tcPr>
                <w:p w:rsidR="00D6630E" w:rsidRDefault="00D6630E">
                  <w:pPr>
                    <w:pStyle w:val="afa"/>
                    <w:spacing w:line="276" w:lineRule="auto"/>
                    <w:rPr>
                      <w:u w:val="single"/>
                    </w:rPr>
                  </w:pPr>
                </w:p>
              </w:tc>
              <w:tc>
                <w:tcPr>
                  <w:tcW w:w="2169" w:type="dxa"/>
                  <w:tcBorders>
                    <w:tl2br w:val="nil"/>
                    <w:tr2bl w:val="nil"/>
                  </w:tcBorders>
                  <w:vAlign w:val="center"/>
                </w:tcPr>
                <w:p w:rsidR="00D6630E" w:rsidRDefault="007C2D94">
                  <w:pPr>
                    <w:pStyle w:val="afa"/>
                    <w:spacing w:line="276" w:lineRule="auto"/>
                    <w:rPr>
                      <w:u w:val="single"/>
                    </w:rPr>
                  </w:pPr>
                  <w:r>
                    <w:rPr>
                      <w:u w:val="single"/>
                    </w:rPr>
                    <w:t>总余氯</w:t>
                  </w:r>
                </w:p>
              </w:tc>
              <w:tc>
                <w:tcPr>
                  <w:tcW w:w="964"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817"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821"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829"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933" w:type="dxa"/>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w:t>
                  </w:r>
                </w:p>
              </w:tc>
              <w:tc>
                <w:tcPr>
                  <w:tcW w:w="665" w:type="dxa"/>
                  <w:tcBorders>
                    <w:tl2br w:val="nil"/>
                    <w:tr2bl w:val="nil"/>
                  </w:tcBorders>
                  <w:vAlign w:val="center"/>
                </w:tcPr>
                <w:p w:rsidR="00D6630E" w:rsidRDefault="007C2D94">
                  <w:pPr>
                    <w:pStyle w:val="afa"/>
                    <w:spacing w:line="276" w:lineRule="auto"/>
                    <w:rPr>
                      <w:u w:val="single"/>
                    </w:rPr>
                  </w:pPr>
                  <w:r>
                    <w:rPr>
                      <w:u w:val="single"/>
                    </w:rPr>
                    <w:t>—</w:t>
                  </w:r>
                </w:p>
              </w:tc>
            </w:tr>
            <w:tr w:rsidR="00D6630E">
              <w:trPr>
                <w:trHeight w:val="340"/>
                <w:jc w:val="center"/>
              </w:trPr>
              <w:tc>
                <w:tcPr>
                  <w:tcW w:w="636" w:type="dxa"/>
                  <w:vMerge w:val="restart"/>
                  <w:tcBorders>
                    <w:tl2br w:val="nil"/>
                    <w:tr2bl w:val="nil"/>
                  </w:tcBorders>
                  <w:vAlign w:val="center"/>
                </w:tcPr>
                <w:p w:rsidR="00D6630E" w:rsidRDefault="007C2D94">
                  <w:pPr>
                    <w:pStyle w:val="afa"/>
                    <w:spacing w:line="276" w:lineRule="auto"/>
                    <w:rPr>
                      <w:u w:val="single"/>
                    </w:rPr>
                  </w:pPr>
                  <w:r>
                    <w:rPr>
                      <w:u w:val="single"/>
                    </w:rPr>
                    <w:t>W2</w:t>
                  </w:r>
                  <w:r>
                    <w:rPr>
                      <w:u w:val="single"/>
                    </w:rPr>
                    <w:t>医</w:t>
                  </w:r>
                  <w:r>
                    <w:rPr>
                      <w:u w:val="single"/>
                    </w:rPr>
                    <w:t>疗废水处理站出</w:t>
                  </w:r>
                  <w:r>
                    <w:rPr>
                      <w:u w:val="single"/>
                    </w:rPr>
                    <w:t>口</w:t>
                  </w:r>
                </w:p>
              </w:tc>
              <w:tc>
                <w:tcPr>
                  <w:tcW w:w="2169" w:type="dxa"/>
                  <w:tcBorders>
                    <w:tl2br w:val="nil"/>
                    <w:tr2bl w:val="nil"/>
                  </w:tcBorders>
                  <w:vAlign w:val="center"/>
                </w:tcPr>
                <w:p w:rsidR="00D6630E" w:rsidRDefault="007C2D94">
                  <w:pPr>
                    <w:pStyle w:val="afa"/>
                    <w:spacing w:line="276" w:lineRule="auto"/>
                    <w:rPr>
                      <w:u w:val="single"/>
                    </w:rPr>
                  </w:pPr>
                  <w:r>
                    <w:rPr>
                      <w:u w:val="single"/>
                    </w:rPr>
                    <w:t>pH</w:t>
                  </w:r>
                  <w:r>
                    <w:rPr>
                      <w:u w:val="single"/>
                    </w:rPr>
                    <w:t>（无量纲）</w:t>
                  </w:r>
                </w:p>
              </w:tc>
              <w:tc>
                <w:tcPr>
                  <w:tcW w:w="964"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817"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821"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829" w:type="dxa"/>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6.8</w:t>
                  </w:r>
                </w:p>
              </w:tc>
              <w:tc>
                <w:tcPr>
                  <w:tcW w:w="933" w:type="dxa"/>
                  <w:tcBorders>
                    <w:tl2br w:val="nil"/>
                    <w:tr2bl w:val="nil"/>
                  </w:tcBorders>
                  <w:vAlign w:val="center"/>
                </w:tcPr>
                <w:p w:rsidR="00D6630E" w:rsidRDefault="007C2D94">
                  <w:pPr>
                    <w:pStyle w:val="afa"/>
                    <w:spacing w:line="276" w:lineRule="auto"/>
                    <w:rPr>
                      <w:u w:val="single"/>
                    </w:rPr>
                  </w:pPr>
                  <w:r>
                    <w:rPr>
                      <w:u w:val="single"/>
                    </w:rPr>
                    <w:t>6~9</w:t>
                  </w:r>
                </w:p>
              </w:tc>
              <w:tc>
                <w:tcPr>
                  <w:tcW w:w="665" w:type="dxa"/>
                  <w:tcBorders>
                    <w:tl2br w:val="nil"/>
                    <w:tr2bl w:val="nil"/>
                  </w:tcBorders>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化学需氧量</w:t>
                  </w:r>
                </w:p>
              </w:tc>
              <w:tc>
                <w:tcPr>
                  <w:tcW w:w="964" w:type="dxa"/>
                  <w:vAlign w:val="center"/>
                </w:tcPr>
                <w:p w:rsidR="00D6630E" w:rsidRDefault="007C2D94">
                  <w:pPr>
                    <w:pStyle w:val="afa"/>
                    <w:spacing w:line="276" w:lineRule="auto"/>
                    <w:rPr>
                      <w:u w:val="single"/>
                    </w:rPr>
                  </w:pPr>
                  <w:r>
                    <w:rPr>
                      <w:u w:val="single"/>
                    </w:rPr>
                    <w:t>59</w:t>
                  </w:r>
                </w:p>
              </w:tc>
              <w:tc>
                <w:tcPr>
                  <w:tcW w:w="817" w:type="dxa"/>
                  <w:vAlign w:val="center"/>
                </w:tcPr>
                <w:p w:rsidR="00D6630E" w:rsidRDefault="007C2D94">
                  <w:pPr>
                    <w:pStyle w:val="afa"/>
                    <w:spacing w:line="276" w:lineRule="auto"/>
                    <w:rPr>
                      <w:u w:val="single"/>
                    </w:rPr>
                  </w:pPr>
                  <w:r>
                    <w:rPr>
                      <w:u w:val="single"/>
                    </w:rPr>
                    <w:t>62</w:t>
                  </w:r>
                </w:p>
              </w:tc>
              <w:tc>
                <w:tcPr>
                  <w:tcW w:w="821" w:type="dxa"/>
                  <w:vAlign w:val="center"/>
                </w:tcPr>
                <w:p w:rsidR="00D6630E" w:rsidRDefault="007C2D94">
                  <w:pPr>
                    <w:pStyle w:val="afa"/>
                    <w:spacing w:line="276" w:lineRule="auto"/>
                    <w:rPr>
                      <w:u w:val="single"/>
                    </w:rPr>
                  </w:pPr>
                  <w:r>
                    <w:rPr>
                      <w:u w:val="single"/>
                    </w:rPr>
                    <w:t>22.8</w:t>
                  </w:r>
                </w:p>
              </w:tc>
              <w:tc>
                <w:tcPr>
                  <w:tcW w:w="829" w:type="dxa"/>
                  <w:vAlign w:val="center"/>
                </w:tcPr>
                <w:p w:rsidR="00D6630E" w:rsidRDefault="007C2D94">
                  <w:pPr>
                    <w:pStyle w:val="afa"/>
                    <w:spacing w:line="276" w:lineRule="auto"/>
                    <w:rPr>
                      <w:u w:val="single"/>
                    </w:rPr>
                  </w:pPr>
                  <w:r>
                    <w:rPr>
                      <w:u w:val="single"/>
                    </w:rPr>
                    <w:t>29</w:t>
                  </w:r>
                </w:p>
              </w:tc>
              <w:tc>
                <w:tcPr>
                  <w:tcW w:w="933" w:type="dxa"/>
                  <w:vAlign w:val="center"/>
                </w:tcPr>
                <w:p w:rsidR="00D6630E" w:rsidRDefault="007C2D94">
                  <w:pPr>
                    <w:pStyle w:val="afa"/>
                    <w:spacing w:line="276" w:lineRule="auto"/>
                    <w:rPr>
                      <w:u w:val="single"/>
                    </w:rPr>
                  </w:pPr>
                  <w:r>
                    <w:rPr>
                      <w:u w:val="single"/>
                    </w:rPr>
                    <w:t>250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五日生化需氧量</w:t>
                  </w:r>
                </w:p>
              </w:tc>
              <w:tc>
                <w:tcPr>
                  <w:tcW w:w="964" w:type="dxa"/>
                  <w:vAlign w:val="center"/>
                </w:tcPr>
                <w:p w:rsidR="00D6630E" w:rsidRDefault="007C2D94">
                  <w:pPr>
                    <w:pStyle w:val="afa"/>
                    <w:spacing w:line="276" w:lineRule="auto"/>
                    <w:rPr>
                      <w:u w:val="single"/>
                    </w:rPr>
                  </w:pPr>
                  <w:r>
                    <w:rPr>
                      <w:u w:val="single"/>
                    </w:rPr>
                    <w:t>21.7</w:t>
                  </w:r>
                </w:p>
              </w:tc>
              <w:tc>
                <w:tcPr>
                  <w:tcW w:w="817" w:type="dxa"/>
                  <w:vAlign w:val="center"/>
                </w:tcPr>
                <w:p w:rsidR="00D6630E" w:rsidRDefault="007C2D94">
                  <w:pPr>
                    <w:pStyle w:val="afa"/>
                    <w:spacing w:line="276" w:lineRule="auto"/>
                    <w:rPr>
                      <w:u w:val="single"/>
                    </w:rPr>
                  </w:pPr>
                  <w:r>
                    <w:rPr>
                      <w:u w:val="single"/>
                    </w:rPr>
                    <w:t>22.8</w:t>
                  </w:r>
                </w:p>
              </w:tc>
              <w:tc>
                <w:tcPr>
                  <w:tcW w:w="821" w:type="dxa"/>
                  <w:vAlign w:val="center"/>
                </w:tcPr>
                <w:p w:rsidR="00D6630E" w:rsidRDefault="007C2D94">
                  <w:pPr>
                    <w:pStyle w:val="afa"/>
                    <w:spacing w:line="276" w:lineRule="auto"/>
                    <w:rPr>
                      <w:u w:val="single"/>
                    </w:rPr>
                  </w:pPr>
                  <w:r>
                    <w:rPr>
                      <w:u w:val="single"/>
                    </w:rPr>
                    <w:t>17.4</w:t>
                  </w:r>
                </w:p>
              </w:tc>
              <w:tc>
                <w:tcPr>
                  <w:tcW w:w="829" w:type="dxa"/>
                  <w:vAlign w:val="center"/>
                </w:tcPr>
                <w:p w:rsidR="00D6630E" w:rsidRDefault="007C2D94">
                  <w:pPr>
                    <w:pStyle w:val="afa"/>
                    <w:spacing w:line="276" w:lineRule="auto"/>
                    <w:rPr>
                      <w:u w:val="single"/>
                    </w:rPr>
                  </w:pPr>
                  <w:r>
                    <w:rPr>
                      <w:u w:val="single"/>
                    </w:rPr>
                    <w:t>22.3</w:t>
                  </w:r>
                </w:p>
              </w:tc>
              <w:tc>
                <w:tcPr>
                  <w:tcW w:w="933" w:type="dxa"/>
                  <w:vAlign w:val="center"/>
                </w:tcPr>
                <w:p w:rsidR="00D6630E" w:rsidRDefault="007C2D94">
                  <w:pPr>
                    <w:pStyle w:val="afa"/>
                    <w:spacing w:line="276" w:lineRule="auto"/>
                    <w:rPr>
                      <w:u w:val="single"/>
                    </w:rPr>
                  </w:pPr>
                  <w:r>
                    <w:rPr>
                      <w:u w:val="single"/>
                    </w:rPr>
                    <w:t>100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悬浮物</w:t>
                  </w:r>
                </w:p>
              </w:tc>
              <w:tc>
                <w:tcPr>
                  <w:tcW w:w="964" w:type="dxa"/>
                  <w:vAlign w:val="center"/>
                </w:tcPr>
                <w:p w:rsidR="00D6630E" w:rsidRDefault="007C2D94">
                  <w:pPr>
                    <w:pStyle w:val="afa"/>
                    <w:spacing w:line="276" w:lineRule="auto"/>
                    <w:rPr>
                      <w:u w:val="single"/>
                    </w:rPr>
                  </w:pPr>
                  <w:r>
                    <w:rPr>
                      <w:u w:val="single"/>
                    </w:rPr>
                    <w:t>20</w:t>
                  </w:r>
                </w:p>
              </w:tc>
              <w:tc>
                <w:tcPr>
                  <w:tcW w:w="817" w:type="dxa"/>
                  <w:vAlign w:val="center"/>
                </w:tcPr>
                <w:p w:rsidR="00D6630E" w:rsidRDefault="007C2D94">
                  <w:pPr>
                    <w:pStyle w:val="afa"/>
                    <w:spacing w:line="276" w:lineRule="auto"/>
                    <w:rPr>
                      <w:u w:val="single"/>
                    </w:rPr>
                  </w:pPr>
                  <w:r>
                    <w:rPr>
                      <w:u w:val="single"/>
                    </w:rPr>
                    <w:t>29</w:t>
                  </w:r>
                </w:p>
              </w:tc>
              <w:tc>
                <w:tcPr>
                  <w:tcW w:w="821" w:type="dxa"/>
                  <w:vAlign w:val="center"/>
                </w:tcPr>
                <w:p w:rsidR="00D6630E" w:rsidRDefault="007C2D94">
                  <w:pPr>
                    <w:pStyle w:val="afa"/>
                    <w:spacing w:line="276" w:lineRule="auto"/>
                    <w:rPr>
                      <w:u w:val="single"/>
                    </w:rPr>
                  </w:pPr>
                  <w:r>
                    <w:rPr>
                      <w:u w:val="single"/>
                    </w:rPr>
                    <w:t>22</w:t>
                  </w:r>
                </w:p>
              </w:tc>
              <w:tc>
                <w:tcPr>
                  <w:tcW w:w="829" w:type="dxa"/>
                  <w:vAlign w:val="center"/>
                </w:tcPr>
                <w:p w:rsidR="00D6630E" w:rsidRDefault="007C2D94">
                  <w:pPr>
                    <w:pStyle w:val="afa"/>
                    <w:spacing w:line="276" w:lineRule="auto"/>
                    <w:rPr>
                      <w:u w:val="single"/>
                    </w:rPr>
                  </w:pPr>
                  <w:r>
                    <w:rPr>
                      <w:u w:val="single"/>
                    </w:rPr>
                    <w:t>24</w:t>
                  </w:r>
                </w:p>
              </w:tc>
              <w:tc>
                <w:tcPr>
                  <w:tcW w:w="933" w:type="dxa"/>
                  <w:vAlign w:val="center"/>
                </w:tcPr>
                <w:p w:rsidR="00D6630E" w:rsidRDefault="007C2D94">
                  <w:pPr>
                    <w:pStyle w:val="afa"/>
                    <w:spacing w:line="276" w:lineRule="auto"/>
                    <w:rPr>
                      <w:u w:val="single"/>
                    </w:rPr>
                  </w:pPr>
                  <w:r>
                    <w:rPr>
                      <w:u w:val="single"/>
                    </w:rPr>
                    <w:t>60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氨氮</w:t>
                  </w:r>
                </w:p>
              </w:tc>
              <w:tc>
                <w:tcPr>
                  <w:tcW w:w="964" w:type="dxa"/>
                  <w:vAlign w:val="center"/>
                </w:tcPr>
                <w:p w:rsidR="00D6630E" w:rsidRDefault="007C2D94">
                  <w:pPr>
                    <w:pStyle w:val="afa"/>
                    <w:spacing w:line="276" w:lineRule="auto"/>
                    <w:rPr>
                      <w:u w:val="single"/>
                    </w:rPr>
                  </w:pPr>
                  <w:r>
                    <w:rPr>
                      <w:u w:val="single"/>
                    </w:rPr>
                    <w:t>35.8</w:t>
                  </w:r>
                </w:p>
              </w:tc>
              <w:tc>
                <w:tcPr>
                  <w:tcW w:w="817" w:type="dxa"/>
                  <w:vAlign w:val="center"/>
                </w:tcPr>
                <w:p w:rsidR="00D6630E" w:rsidRDefault="007C2D94">
                  <w:pPr>
                    <w:pStyle w:val="afa"/>
                    <w:spacing w:line="276" w:lineRule="auto"/>
                    <w:rPr>
                      <w:u w:val="single"/>
                    </w:rPr>
                  </w:pPr>
                  <w:r>
                    <w:rPr>
                      <w:u w:val="single"/>
                    </w:rPr>
                    <w:t>36.6</w:t>
                  </w:r>
                </w:p>
              </w:tc>
              <w:tc>
                <w:tcPr>
                  <w:tcW w:w="821" w:type="dxa"/>
                  <w:vAlign w:val="center"/>
                </w:tcPr>
                <w:p w:rsidR="00D6630E" w:rsidRDefault="007C2D94">
                  <w:pPr>
                    <w:pStyle w:val="afa"/>
                    <w:spacing w:line="276" w:lineRule="auto"/>
                    <w:rPr>
                      <w:u w:val="single"/>
                    </w:rPr>
                  </w:pPr>
                  <w:r>
                    <w:rPr>
                      <w:u w:val="single"/>
                    </w:rPr>
                    <w:t>38.7</w:t>
                  </w:r>
                </w:p>
              </w:tc>
              <w:tc>
                <w:tcPr>
                  <w:tcW w:w="829" w:type="dxa"/>
                  <w:vAlign w:val="center"/>
                </w:tcPr>
                <w:p w:rsidR="00D6630E" w:rsidRDefault="007C2D94">
                  <w:pPr>
                    <w:pStyle w:val="afa"/>
                    <w:spacing w:line="276" w:lineRule="auto"/>
                    <w:rPr>
                      <w:u w:val="single"/>
                    </w:rPr>
                  </w:pPr>
                  <w:r>
                    <w:rPr>
                      <w:u w:val="single"/>
                    </w:rPr>
                    <w:t>37.7</w:t>
                  </w:r>
                </w:p>
              </w:tc>
              <w:tc>
                <w:tcPr>
                  <w:tcW w:w="933" w:type="dxa"/>
                  <w:vAlign w:val="center"/>
                </w:tcPr>
                <w:p w:rsidR="00D6630E" w:rsidRDefault="007C2D94">
                  <w:pPr>
                    <w:pStyle w:val="afa"/>
                    <w:spacing w:line="276" w:lineRule="auto"/>
                    <w:rPr>
                      <w:u w:val="single"/>
                    </w:rPr>
                  </w:pPr>
                  <w:r>
                    <w:rPr>
                      <w:u w:val="single"/>
                    </w:rPr>
                    <w:t>45</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动植物油</w:t>
                  </w:r>
                </w:p>
              </w:tc>
              <w:tc>
                <w:tcPr>
                  <w:tcW w:w="964" w:type="dxa"/>
                  <w:vAlign w:val="center"/>
                </w:tcPr>
                <w:p w:rsidR="00D6630E" w:rsidRDefault="007C2D94">
                  <w:pPr>
                    <w:pStyle w:val="afa"/>
                    <w:spacing w:line="276" w:lineRule="auto"/>
                    <w:rPr>
                      <w:u w:val="single"/>
                    </w:rPr>
                  </w:pPr>
                  <w:r>
                    <w:rPr>
                      <w:u w:val="single"/>
                    </w:rPr>
                    <w:t>0.12</w:t>
                  </w:r>
                </w:p>
              </w:tc>
              <w:tc>
                <w:tcPr>
                  <w:tcW w:w="817" w:type="dxa"/>
                  <w:vAlign w:val="center"/>
                </w:tcPr>
                <w:p w:rsidR="00D6630E" w:rsidRDefault="007C2D94">
                  <w:pPr>
                    <w:pStyle w:val="afa"/>
                    <w:spacing w:line="276" w:lineRule="auto"/>
                    <w:rPr>
                      <w:u w:val="single"/>
                    </w:rPr>
                  </w:pPr>
                  <w:r>
                    <w:rPr>
                      <w:u w:val="single"/>
                    </w:rPr>
                    <w:t>0.11</w:t>
                  </w:r>
                </w:p>
              </w:tc>
              <w:tc>
                <w:tcPr>
                  <w:tcW w:w="821" w:type="dxa"/>
                  <w:vAlign w:val="center"/>
                </w:tcPr>
                <w:p w:rsidR="00D6630E" w:rsidRDefault="007C2D94">
                  <w:pPr>
                    <w:pStyle w:val="afa"/>
                    <w:spacing w:line="276" w:lineRule="auto"/>
                    <w:rPr>
                      <w:u w:val="single"/>
                    </w:rPr>
                  </w:pPr>
                  <w:r>
                    <w:rPr>
                      <w:u w:val="single"/>
                    </w:rPr>
                    <w:t>0.07</w:t>
                  </w:r>
                </w:p>
              </w:tc>
              <w:tc>
                <w:tcPr>
                  <w:tcW w:w="829" w:type="dxa"/>
                  <w:vAlign w:val="center"/>
                </w:tcPr>
                <w:p w:rsidR="00D6630E" w:rsidRDefault="007C2D94">
                  <w:pPr>
                    <w:pStyle w:val="afa"/>
                    <w:spacing w:line="276" w:lineRule="auto"/>
                    <w:rPr>
                      <w:u w:val="single"/>
                    </w:rPr>
                  </w:pPr>
                  <w:r>
                    <w:rPr>
                      <w:u w:val="single"/>
                    </w:rPr>
                    <w:t>0.11</w:t>
                  </w:r>
                </w:p>
              </w:tc>
              <w:tc>
                <w:tcPr>
                  <w:tcW w:w="933" w:type="dxa"/>
                  <w:vAlign w:val="center"/>
                </w:tcPr>
                <w:p w:rsidR="00D6630E" w:rsidRDefault="007C2D94">
                  <w:pPr>
                    <w:pStyle w:val="afa"/>
                    <w:spacing w:line="276" w:lineRule="auto"/>
                    <w:rPr>
                      <w:u w:val="single"/>
                    </w:rPr>
                  </w:pPr>
                  <w:r>
                    <w:rPr>
                      <w:u w:val="single"/>
                    </w:rPr>
                    <w:t>20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阴离子表面活性剂</w:t>
                  </w:r>
                </w:p>
              </w:tc>
              <w:tc>
                <w:tcPr>
                  <w:tcW w:w="964" w:type="dxa"/>
                  <w:vAlign w:val="center"/>
                </w:tcPr>
                <w:p w:rsidR="00D6630E" w:rsidRDefault="007C2D94">
                  <w:pPr>
                    <w:pStyle w:val="afa"/>
                    <w:spacing w:line="276" w:lineRule="auto"/>
                    <w:rPr>
                      <w:u w:val="single"/>
                    </w:rPr>
                  </w:pPr>
                  <w:r>
                    <w:rPr>
                      <w:u w:val="single"/>
                    </w:rPr>
                    <w:t>0.08</w:t>
                  </w:r>
                </w:p>
              </w:tc>
              <w:tc>
                <w:tcPr>
                  <w:tcW w:w="817" w:type="dxa"/>
                  <w:vAlign w:val="center"/>
                </w:tcPr>
                <w:p w:rsidR="00D6630E" w:rsidRDefault="007C2D94">
                  <w:pPr>
                    <w:pStyle w:val="afa"/>
                    <w:spacing w:line="276" w:lineRule="auto"/>
                    <w:rPr>
                      <w:u w:val="single"/>
                    </w:rPr>
                  </w:pPr>
                  <w:r>
                    <w:rPr>
                      <w:u w:val="single"/>
                    </w:rPr>
                    <w:t>0.08</w:t>
                  </w:r>
                </w:p>
              </w:tc>
              <w:tc>
                <w:tcPr>
                  <w:tcW w:w="821" w:type="dxa"/>
                  <w:vAlign w:val="center"/>
                </w:tcPr>
                <w:p w:rsidR="00D6630E" w:rsidRDefault="007C2D94">
                  <w:pPr>
                    <w:pStyle w:val="afa"/>
                    <w:spacing w:line="276" w:lineRule="auto"/>
                    <w:rPr>
                      <w:u w:val="single"/>
                    </w:rPr>
                  </w:pPr>
                  <w:r>
                    <w:rPr>
                      <w:u w:val="single"/>
                    </w:rPr>
                    <w:t>0.08</w:t>
                  </w:r>
                </w:p>
              </w:tc>
              <w:tc>
                <w:tcPr>
                  <w:tcW w:w="829" w:type="dxa"/>
                  <w:vAlign w:val="center"/>
                </w:tcPr>
                <w:p w:rsidR="00D6630E" w:rsidRDefault="007C2D94">
                  <w:pPr>
                    <w:pStyle w:val="afa"/>
                    <w:spacing w:line="276" w:lineRule="auto"/>
                    <w:rPr>
                      <w:u w:val="single"/>
                    </w:rPr>
                  </w:pPr>
                  <w:r>
                    <w:rPr>
                      <w:u w:val="single"/>
                    </w:rPr>
                    <w:t>0.08</w:t>
                  </w:r>
                </w:p>
              </w:tc>
              <w:tc>
                <w:tcPr>
                  <w:tcW w:w="933" w:type="dxa"/>
                  <w:vAlign w:val="center"/>
                </w:tcPr>
                <w:p w:rsidR="00D6630E" w:rsidRDefault="007C2D94">
                  <w:pPr>
                    <w:pStyle w:val="afa"/>
                    <w:spacing w:line="276" w:lineRule="auto"/>
                    <w:rPr>
                      <w:u w:val="single"/>
                    </w:rPr>
                  </w:pPr>
                  <w:r>
                    <w:rPr>
                      <w:u w:val="single"/>
                    </w:rPr>
                    <w:t>10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粪大肠菌群（</w:t>
                  </w:r>
                  <w:r>
                    <w:rPr>
                      <w:u w:val="single"/>
                    </w:rPr>
                    <w:t>MPN/L</w:t>
                  </w:r>
                  <w:r>
                    <w:rPr>
                      <w:u w:val="single"/>
                    </w:rPr>
                    <w:t>）</w:t>
                  </w:r>
                </w:p>
              </w:tc>
              <w:tc>
                <w:tcPr>
                  <w:tcW w:w="964" w:type="dxa"/>
                  <w:vAlign w:val="center"/>
                </w:tcPr>
                <w:p w:rsidR="00D6630E" w:rsidRDefault="007C2D94">
                  <w:pPr>
                    <w:pStyle w:val="afa"/>
                    <w:spacing w:line="276" w:lineRule="auto"/>
                    <w:rPr>
                      <w:u w:val="single"/>
                    </w:rPr>
                  </w:pPr>
                  <w:r>
                    <w:rPr>
                      <w:u w:val="single"/>
                    </w:rPr>
                    <w:t>790</w:t>
                  </w:r>
                </w:p>
              </w:tc>
              <w:tc>
                <w:tcPr>
                  <w:tcW w:w="817" w:type="dxa"/>
                  <w:vAlign w:val="center"/>
                </w:tcPr>
                <w:p w:rsidR="00D6630E" w:rsidRDefault="007C2D94">
                  <w:pPr>
                    <w:pStyle w:val="afa"/>
                    <w:spacing w:line="276" w:lineRule="auto"/>
                    <w:rPr>
                      <w:u w:val="single"/>
                    </w:rPr>
                  </w:pPr>
                  <w:r>
                    <w:rPr>
                      <w:u w:val="single"/>
                    </w:rPr>
                    <w:t>840</w:t>
                  </w:r>
                </w:p>
              </w:tc>
              <w:tc>
                <w:tcPr>
                  <w:tcW w:w="821" w:type="dxa"/>
                  <w:vAlign w:val="center"/>
                </w:tcPr>
                <w:p w:rsidR="00D6630E" w:rsidRDefault="007C2D94">
                  <w:pPr>
                    <w:pStyle w:val="afa"/>
                    <w:spacing w:line="276" w:lineRule="auto"/>
                    <w:rPr>
                      <w:u w:val="single"/>
                    </w:rPr>
                  </w:pPr>
                  <w:r>
                    <w:rPr>
                      <w:u w:val="single"/>
                    </w:rPr>
                    <w:t>1500</w:t>
                  </w:r>
                </w:p>
              </w:tc>
              <w:tc>
                <w:tcPr>
                  <w:tcW w:w="829" w:type="dxa"/>
                  <w:vAlign w:val="center"/>
                </w:tcPr>
                <w:p w:rsidR="00D6630E" w:rsidRDefault="007C2D94">
                  <w:pPr>
                    <w:pStyle w:val="afa"/>
                    <w:spacing w:line="276" w:lineRule="auto"/>
                    <w:rPr>
                      <w:u w:val="single"/>
                    </w:rPr>
                  </w:pPr>
                  <w:r>
                    <w:rPr>
                      <w:u w:val="single"/>
                    </w:rPr>
                    <w:t>1400</w:t>
                  </w:r>
                </w:p>
              </w:tc>
              <w:tc>
                <w:tcPr>
                  <w:tcW w:w="933" w:type="dxa"/>
                  <w:vAlign w:val="center"/>
                </w:tcPr>
                <w:p w:rsidR="00D6630E" w:rsidRDefault="007C2D94">
                  <w:pPr>
                    <w:pStyle w:val="afa"/>
                    <w:spacing w:line="276" w:lineRule="auto"/>
                    <w:rPr>
                      <w:u w:val="single"/>
                    </w:rPr>
                  </w:pPr>
                  <w:r>
                    <w:rPr>
                      <w:u w:val="single"/>
                    </w:rPr>
                    <w:t>5000</w:t>
                  </w:r>
                </w:p>
              </w:tc>
              <w:tc>
                <w:tcPr>
                  <w:tcW w:w="665" w:type="dxa"/>
                  <w:vAlign w:val="center"/>
                </w:tcPr>
                <w:p w:rsidR="00D6630E" w:rsidRDefault="007C2D94">
                  <w:pPr>
                    <w:pStyle w:val="afa"/>
                    <w:spacing w:line="276" w:lineRule="auto"/>
                    <w:rPr>
                      <w:u w:val="single"/>
                    </w:rPr>
                  </w:pPr>
                  <w:r>
                    <w:rPr>
                      <w:u w:val="single"/>
                    </w:rPr>
                    <w:t>是</w:t>
                  </w:r>
                </w:p>
              </w:tc>
            </w:tr>
            <w:tr w:rsidR="00D6630E">
              <w:trPr>
                <w:trHeight w:val="340"/>
                <w:jc w:val="center"/>
              </w:trPr>
              <w:tc>
                <w:tcPr>
                  <w:tcW w:w="636" w:type="dxa"/>
                  <w:vMerge/>
                </w:tcPr>
                <w:p w:rsidR="00D6630E" w:rsidRDefault="00D6630E">
                  <w:pPr>
                    <w:pStyle w:val="afa"/>
                    <w:spacing w:line="276" w:lineRule="auto"/>
                    <w:rPr>
                      <w:u w:val="single"/>
                    </w:rPr>
                  </w:pPr>
                </w:p>
              </w:tc>
              <w:tc>
                <w:tcPr>
                  <w:tcW w:w="2169" w:type="dxa"/>
                  <w:vAlign w:val="center"/>
                </w:tcPr>
                <w:p w:rsidR="00D6630E" w:rsidRDefault="007C2D94">
                  <w:pPr>
                    <w:pStyle w:val="afa"/>
                    <w:spacing w:line="276" w:lineRule="auto"/>
                    <w:rPr>
                      <w:u w:val="single"/>
                    </w:rPr>
                  </w:pPr>
                  <w:r>
                    <w:rPr>
                      <w:u w:val="single"/>
                    </w:rPr>
                    <w:t>总余氯</w:t>
                  </w:r>
                </w:p>
              </w:tc>
              <w:tc>
                <w:tcPr>
                  <w:tcW w:w="964" w:type="dxa"/>
                  <w:vAlign w:val="center"/>
                </w:tcPr>
                <w:p w:rsidR="00D6630E" w:rsidRDefault="007C2D94">
                  <w:pPr>
                    <w:pStyle w:val="afa"/>
                    <w:spacing w:line="276" w:lineRule="auto"/>
                    <w:rPr>
                      <w:u w:val="single"/>
                    </w:rPr>
                  </w:pPr>
                  <w:r>
                    <w:rPr>
                      <w:u w:val="single"/>
                    </w:rPr>
                    <w:t>0.221</w:t>
                  </w:r>
                </w:p>
              </w:tc>
              <w:tc>
                <w:tcPr>
                  <w:tcW w:w="817" w:type="dxa"/>
                  <w:vAlign w:val="center"/>
                </w:tcPr>
                <w:p w:rsidR="00D6630E" w:rsidRDefault="007C2D94">
                  <w:pPr>
                    <w:pStyle w:val="afa"/>
                    <w:spacing w:line="276" w:lineRule="auto"/>
                    <w:rPr>
                      <w:u w:val="single"/>
                    </w:rPr>
                  </w:pPr>
                  <w:r>
                    <w:rPr>
                      <w:u w:val="single"/>
                    </w:rPr>
                    <w:t>0.285</w:t>
                  </w:r>
                </w:p>
              </w:tc>
              <w:tc>
                <w:tcPr>
                  <w:tcW w:w="821" w:type="dxa"/>
                  <w:vAlign w:val="center"/>
                </w:tcPr>
                <w:p w:rsidR="00D6630E" w:rsidRDefault="007C2D94">
                  <w:pPr>
                    <w:pStyle w:val="afa"/>
                    <w:spacing w:line="276" w:lineRule="auto"/>
                    <w:rPr>
                      <w:u w:val="single"/>
                    </w:rPr>
                  </w:pPr>
                  <w:r>
                    <w:rPr>
                      <w:u w:val="single"/>
                    </w:rPr>
                    <w:t>0.264</w:t>
                  </w:r>
                </w:p>
              </w:tc>
              <w:tc>
                <w:tcPr>
                  <w:tcW w:w="829" w:type="dxa"/>
                  <w:vAlign w:val="center"/>
                </w:tcPr>
                <w:p w:rsidR="00D6630E" w:rsidRDefault="007C2D94">
                  <w:pPr>
                    <w:pStyle w:val="afa"/>
                    <w:spacing w:line="276" w:lineRule="auto"/>
                    <w:rPr>
                      <w:u w:val="single"/>
                    </w:rPr>
                  </w:pPr>
                  <w:r>
                    <w:rPr>
                      <w:u w:val="single"/>
                    </w:rPr>
                    <w:t>0.274</w:t>
                  </w:r>
                </w:p>
              </w:tc>
              <w:tc>
                <w:tcPr>
                  <w:tcW w:w="933" w:type="dxa"/>
                  <w:vAlign w:val="center"/>
                </w:tcPr>
                <w:p w:rsidR="00D6630E" w:rsidRDefault="007C2D94">
                  <w:pPr>
                    <w:pStyle w:val="afa"/>
                    <w:spacing w:line="276" w:lineRule="auto"/>
                    <w:rPr>
                      <w:u w:val="single"/>
                    </w:rPr>
                  </w:pPr>
                  <w:r>
                    <w:rPr>
                      <w:u w:val="single"/>
                    </w:rPr>
                    <w:t>/</w:t>
                  </w:r>
                </w:p>
              </w:tc>
              <w:tc>
                <w:tcPr>
                  <w:tcW w:w="665" w:type="dxa"/>
                  <w:vAlign w:val="center"/>
                </w:tcPr>
                <w:p w:rsidR="00D6630E" w:rsidRDefault="007C2D94">
                  <w:pPr>
                    <w:pStyle w:val="afa"/>
                    <w:spacing w:line="276" w:lineRule="auto"/>
                    <w:rPr>
                      <w:u w:val="single"/>
                    </w:rPr>
                  </w:pPr>
                  <w:r>
                    <w:rPr>
                      <w:u w:val="single"/>
                    </w:rPr>
                    <w:t>—</w:t>
                  </w:r>
                </w:p>
              </w:tc>
            </w:tr>
          </w:tbl>
          <w:p w:rsidR="00D6630E" w:rsidRDefault="007C2D94">
            <w:pPr>
              <w:pStyle w:val="a4"/>
              <w:ind w:firstLine="480"/>
              <w:rPr>
                <w:u w:val="single"/>
              </w:rPr>
            </w:pPr>
            <w:r>
              <w:rPr>
                <w:u w:val="single"/>
              </w:rPr>
              <w:t>从</w:t>
            </w:r>
            <w:r>
              <w:rPr>
                <w:u w:val="single"/>
              </w:rPr>
              <w:t>上</w:t>
            </w:r>
            <w:r>
              <w:rPr>
                <w:u w:val="single"/>
              </w:rPr>
              <w:t>表可以看出，医疗废水</w:t>
            </w:r>
            <w:r>
              <w:rPr>
                <w:u w:val="single"/>
              </w:rPr>
              <w:t>各</w:t>
            </w:r>
            <w:r>
              <w:rPr>
                <w:u w:val="single"/>
              </w:rPr>
              <w:t>污染因子均达到《医疗机构水污染物排放标准》</w:t>
            </w:r>
            <w:r>
              <w:rPr>
                <w:u w:val="single"/>
              </w:rPr>
              <w:t>(GB18466-2005)</w:t>
            </w:r>
            <w:r>
              <w:rPr>
                <w:u w:val="single"/>
              </w:rPr>
              <w:t>表</w:t>
            </w:r>
            <w:r>
              <w:rPr>
                <w:u w:val="single"/>
              </w:rPr>
              <w:t>2</w:t>
            </w:r>
            <w:r>
              <w:rPr>
                <w:u w:val="single"/>
              </w:rPr>
              <w:t>中</w:t>
            </w:r>
            <w:r>
              <w:rPr>
                <w:u w:val="single"/>
              </w:rPr>
              <w:t>预处理</w:t>
            </w:r>
            <w:r>
              <w:rPr>
                <w:u w:val="single"/>
              </w:rPr>
              <w:t>标准</w:t>
            </w:r>
            <w:r>
              <w:rPr>
                <w:u w:val="single"/>
              </w:rPr>
              <w:t>的排放限值</w:t>
            </w:r>
            <w:r>
              <w:rPr>
                <w:u w:val="single"/>
              </w:rPr>
              <w:t>，</w:t>
            </w:r>
            <w:r>
              <w:rPr>
                <w:u w:val="single"/>
              </w:rPr>
              <w:t>氨氮</w:t>
            </w:r>
            <w:r>
              <w:rPr>
                <w:u w:val="single"/>
              </w:rPr>
              <w:t>符合</w:t>
            </w:r>
            <w:r>
              <w:rPr>
                <w:u w:val="single"/>
              </w:rPr>
              <w:t>《污水排入城镇下水道水质标准》（</w:t>
            </w:r>
            <w:r>
              <w:rPr>
                <w:u w:val="single"/>
              </w:rPr>
              <w:t>GB/T31962-2015</w:t>
            </w:r>
            <w:r>
              <w:rPr>
                <w:u w:val="single"/>
              </w:rPr>
              <w:t>）表</w:t>
            </w:r>
            <w:r>
              <w:rPr>
                <w:u w:val="single"/>
              </w:rPr>
              <w:t>1</w:t>
            </w:r>
            <w:r>
              <w:rPr>
                <w:u w:val="single"/>
              </w:rPr>
              <w:t>中</w:t>
            </w:r>
            <w:r>
              <w:rPr>
                <w:u w:val="single"/>
              </w:rPr>
              <w:t>“</w:t>
            </w:r>
            <w:r>
              <w:rPr>
                <w:u w:val="single"/>
              </w:rPr>
              <w:t>B</w:t>
            </w:r>
            <w:r>
              <w:rPr>
                <w:u w:val="single"/>
              </w:rPr>
              <w:t>级</w:t>
            </w:r>
            <w:r>
              <w:rPr>
                <w:u w:val="single"/>
              </w:rPr>
              <w:t>”</w:t>
            </w:r>
            <w:r>
              <w:rPr>
                <w:u w:val="single"/>
              </w:rPr>
              <w:t>标准限值</w:t>
            </w:r>
            <w:r>
              <w:rPr>
                <w:u w:val="single"/>
              </w:rPr>
              <w:t>。</w:t>
            </w:r>
          </w:p>
          <w:p w:rsidR="00D6630E" w:rsidRDefault="007C2D94" w:rsidP="006C27AF">
            <w:pPr>
              <w:pStyle w:val="a4"/>
              <w:ind w:firstLine="480"/>
              <w:rPr>
                <w:u w:val="single"/>
              </w:rPr>
            </w:pPr>
            <w:r>
              <w:rPr>
                <w:u w:val="single"/>
              </w:rPr>
              <w:t>（</w:t>
            </w:r>
            <w:r>
              <w:rPr>
                <w:u w:val="single"/>
              </w:rPr>
              <w:t>2</w:t>
            </w:r>
            <w:r>
              <w:rPr>
                <w:u w:val="single"/>
              </w:rPr>
              <w:t>）</w:t>
            </w:r>
            <w:r>
              <w:rPr>
                <w:u w:val="single"/>
              </w:rPr>
              <w:t>废气</w:t>
            </w:r>
          </w:p>
          <w:p w:rsidR="00D6630E" w:rsidRDefault="007C2D94" w:rsidP="006C27AF">
            <w:pPr>
              <w:pStyle w:val="a4"/>
              <w:ind w:firstLine="480"/>
              <w:rPr>
                <w:u w:val="single"/>
              </w:rPr>
            </w:pPr>
            <w:r>
              <w:rPr>
                <w:u w:val="single"/>
              </w:rPr>
              <w:t>现有项目院内的废水处理设施，废水处理池体为地埋式，废水处理站产生的臭气较小，经自然稀释扩散对周围环境影响不大。</w:t>
            </w:r>
          </w:p>
          <w:p w:rsidR="00D6630E" w:rsidRDefault="007C2D94">
            <w:pPr>
              <w:pStyle w:val="afb"/>
              <w:rPr>
                <w:u w:val="single"/>
              </w:rPr>
            </w:pPr>
            <w:r>
              <w:rPr>
                <w:u w:val="single"/>
              </w:rPr>
              <w:t>表</w:t>
            </w:r>
            <w:r>
              <w:rPr>
                <w:u w:val="single"/>
              </w:rPr>
              <w:t>2.3-2</w:t>
            </w:r>
            <w:r>
              <w:rPr>
                <w:u w:val="single"/>
              </w:rPr>
              <w:t>废气检测结果</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1187"/>
              <w:gridCol w:w="1197"/>
              <w:gridCol w:w="1054"/>
              <w:gridCol w:w="1067"/>
              <w:gridCol w:w="1386"/>
              <w:gridCol w:w="1142"/>
            </w:tblGrid>
            <w:tr w:rsidR="00D6630E">
              <w:trPr>
                <w:trHeight w:val="340"/>
                <w:tblHeader/>
                <w:jc w:val="center"/>
              </w:trPr>
              <w:tc>
                <w:tcPr>
                  <w:tcW w:w="510" w:type="pct"/>
                  <w:vMerge w:val="restart"/>
                  <w:tcBorders>
                    <w:tl2br w:val="nil"/>
                    <w:tr2bl w:val="nil"/>
                  </w:tcBorders>
                  <w:vAlign w:val="center"/>
                </w:tcPr>
                <w:p w:rsidR="00D6630E" w:rsidRDefault="007C2D94">
                  <w:pPr>
                    <w:pStyle w:val="afa"/>
                    <w:spacing w:line="276" w:lineRule="auto"/>
                    <w:rPr>
                      <w:u w:val="single"/>
                    </w:rPr>
                  </w:pPr>
                  <w:r>
                    <w:rPr>
                      <w:u w:val="single"/>
                    </w:rPr>
                    <w:t>监测</w:t>
                  </w:r>
                  <w:r>
                    <w:rPr>
                      <w:u w:val="single"/>
                    </w:rPr>
                    <w:t>点</w:t>
                  </w:r>
                  <w:r>
                    <w:rPr>
                      <w:u w:val="single"/>
                    </w:rPr>
                    <w:t>位</w:t>
                  </w: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检测日期</w:t>
                  </w:r>
                </w:p>
              </w:tc>
              <w:tc>
                <w:tcPr>
                  <w:tcW w:w="764" w:type="pct"/>
                  <w:vMerge w:val="restart"/>
                  <w:tcBorders>
                    <w:tl2br w:val="nil"/>
                    <w:tr2bl w:val="nil"/>
                  </w:tcBorders>
                  <w:vAlign w:val="center"/>
                </w:tcPr>
                <w:p w:rsidR="00D6630E" w:rsidRDefault="007C2D94">
                  <w:pPr>
                    <w:pStyle w:val="afa"/>
                    <w:spacing w:line="276" w:lineRule="auto"/>
                    <w:rPr>
                      <w:u w:val="single"/>
                    </w:rPr>
                  </w:pPr>
                  <w:r>
                    <w:rPr>
                      <w:u w:val="single"/>
                    </w:rPr>
                    <w:t>监测频次</w:t>
                  </w:r>
                </w:p>
              </w:tc>
              <w:tc>
                <w:tcPr>
                  <w:tcW w:w="2968" w:type="pct"/>
                  <w:gridSpan w:val="4"/>
                  <w:tcBorders>
                    <w:tl2br w:val="nil"/>
                    <w:tr2bl w:val="nil"/>
                  </w:tcBorders>
                  <w:vAlign w:val="center"/>
                </w:tcPr>
                <w:p w:rsidR="00D6630E" w:rsidRDefault="007C2D94">
                  <w:pPr>
                    <w:pStyle w:val="afa"/>
                    <w:spacing w:line="276" w:lineRule="auto"/>
                    <w:rPr>
                      <w:u w:val="single"/>
                    </w:rPr>
                  </w:pPr>
                  <w:r>
                    <w:rPr>
                      <w:u w:val="single"/>
                    </w:rPr>
                    <w:t>检测结果（</w:t>
                  </w:r>
                  <w:r>
                    <w:rPr>
                      <w:u w:val="single"/>
                    </w:rPr>
                    <w:t>mg/m³</w:t>
                  </w:r>
                  <w:r>
                    <w:rPr>
                      <w:u w:val="single"/>
                    </w:rPr>
                    <w:t>）</w:t>
                  </w:r>
                </w:p>
              </w:tc>
            </w:tr>
            <w:tr w:rsidR="00D6630E">
              <w:trPr>
                <w:trHeight w:val="340"/>
                <w:tblHeader/>
                <w:jc w:val="center"/>
              </w:trPr>
              <w:tc>
                <w:tcPr>
                  <w:tcW w:w="510" w:type="pct"/>
                  <w:vMerge/>
                  <w:tcBorders>
                    <w:tl2br w:val="nil"/>
                    <w:tr2bl w:val="nil"/>
                  </w:tcBorders>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vMerge/>
                  <w:tcBorders>
                    <w:tl2br w:val="nil"/>
                    <w:tr2bl w:val="nil"/>
                  </w:tcBorders>
                  <w:vAlign w:val="center"/>
                </w:tcPr>
                <w:p w:rsidR="00D6630E" w:rsidRDefault="00D6630E">
                  <w:pPr>
                    <w:pStyle w:val="afa"/>
                    <w:spacing w:line="276" w:lineRule="auto"/>
                    <w:rPr>
                      <w:u w:val="single"/>
                    </w:rPr>
                  </w:pPr>
                </w:p>
              </w:tc>
              <w:tc>
                <w:tcPr>
                  <w:tcW w:w="673" w:type="pct"/>
                  <w:tcBorders>
                    <w:tl2br w:val="nil"/>
                    <w:tr2bl w:val="nil"/>
                  </w:tcBorders>
                  <w:vAlign w:val="center"/>
                </w:tcPr>
                <w:p w:rsidR="00D6630E" w:rsidRDefault="007C2D94">
                  <w:pPr>
                    <w:pStyle w:val="afa"/>
                    <w:spacing w:line="276" w:lineRule="auto"/>
                    <w:rPr>
                      <w:u w:val="single"/>
                    </w:rPr>
                  </w:pPr>
                  <w:r>
                    <w:rPr>
                      <w:u w:val="single"/>
                    </w:rPr>
                    <w:t>氨</w:t>
                  </w:r>
                </w:p>
              </w:tc>
              <w:tc>
                <w:tcPr>
                  <w:tcW w:w="681" w:type="pct"/>
                  <w:tcBorders>
                    <w:tl2br w:val="nil"/>
                    <w:tr2bl w:val="nil"/>
                  </w:tcBorders>
                  <w:vAlign w:val="center"/>
                </w:tcPr>
                <w:p w:rsidR="00D6630E" w:rsidRDefault="007C2D94">
                  <w:pPr>
                    <w:pStyle w:val="afa"/>
                    <w:spacing w:line="276" w:lineRule="auto"/>
                    <w:rPr>
                      <w:u w:val="single"/>
                    </w:rPr>
                  </w:pPr>
                  <w:r>
                    <w:rPr>
                      <w:u w:val="single"/>
                    </w:rPr>
                    <w:t>氯气</w:t>
                  </w:r>
                </w:p>
              </w:tc>
              <w:tc>
                <w:tcPr>
                  <w:tcW w:w="885" w:type="pct"/>
                  <w:tcBorders>
                    <w:tl2br w:val="nil"/>
                    <w:tr2bl w:val="nil"/>
                  </w:tcBorders>
                  <w:vAlign w:val="center"/>
                </w:tcPr>
                <w:p w:rsidR="00D6630E" w:rsidRDefault="007C2D94">
                  <w:pPr>
                    <w:pStyle w:val="afa"/>
                    <w:spacing w:line="276" w:lineRule="auto"/>
                    <w:rPr>
                      <w:u w:val="single"/>
                    </w:rPr>
                  </w:pPr>
                  <w:r>
                    <w:rPr>
                      <w:u w:val="single"/>
                    </w:rPr>
                    <w:t>硫化氢</w:t>
                  </w:r>
                </w:p>
              </w:tc>
              <w:tc>
                <w:tcPr>
                  <w:tcW w:w="728" w:type="pct"/>
                  <w:tcBorders>
                    <w:tl2br w:val="nil"/>
                    <w:tr2bl w:val="nil"/>
                  </w:tcBorders>
                  <w:vAlign w:val="center"/>
                </w:tcPr>
                <w:p w:rsidR="00D6630E" w:rsidRDefault="007C2D94">
                  <w:pPr>
                    <w:pStyle w:val="afa"/>
                    <w:spacing w:line="276" w:lineRule="auto"/>
                    <w:rPr>
                      <w:u w:val="single"/>
                    </w:rPr>
                  </w:pPr>
                  <w:r>
                    <w:rPr>
                      <w:u w:val="single"/>
                    </w:rPr>
                    <w:t>臭气浓度</w:t>
                  </w:r>
                </w:p>
              </w:tc>
            </w:tr>
            <w:tr w:rsidR="00D6630E">
              <w:trPr>
                <w:trHeight w:val="340"/>
                <w:jc w:val="center"/>
              </w:trPr>
              <w:tc>
                <w:tcPr>
                  <w:tcW w:w="510" w:type="pct"/>
                  <w:vMerge w:val="restart"/>
                  <w:tcBorders>
                    <w:tl2br w:val="nil"/>
                    <w:tr2bl w:val="nil"/>
                  </w:tcBorders>
                  <w:vAlign w:val="center"/>
                </w:tcPr>
                <w:p w:rsidR="00D6630E" w:rsidRDefault="007C2D94">
                  <w:pPr>
                    <w:pStyle w:val="afa"/>
                    <w:spacing w:line="276" w:lineRule="auto"/>
                    <w:rPr>
                      <w:u w:val="single"/>
                    </w:rPr>
                  </w:pPr>
                  <w:r>
                    <w:rPr>
                      <w:u w:val="single"/>
                    </w:rPr>
                    <w:t>A1</w:t>
                  </w:r>
                  <w:r>
                    <w:rPr>
                      <w:u w:val="single"/>
                    </w:rPr>
                    <w:t>污水处理站上风向</w:t>
                  </w: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8.23</w:t>
                  </w: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0.05</w:t>
                  </w:r>
                </w:p>
              </w:tc>
              <w:tc>
                <w:tcPr>
                  <w:tcW w:w="681" w:type="pct"/>
                  <w:tcBorders>
                    <w:tl2br w:val="nil"/>
                    <w:tr2bl w:val="nil"/>
                  </w:tcBorders>
                  <w:vAlign w:val="center"/>
                </w:tcPr>
                <w:p w:rsidR="00D6630E" w:rsidRDefault="007C2D94">
                  <w:pPr>
                    <w:pStyle w:val="afa"/>
                    <w:spacing w:line="276" w:lineRule="auto"/>
                    <w:rPr>
                      <w:u w:val="single"/>
                    </w:rPr>
                  </w:pPr>
                  <w:r>
                    <w:rPr>
                      <w:u w:val="single"/>
                    </w:rPr>
                    <w:t>ND</w:t>
                  </w:r>
                </w:p>
              </w:tc>
              <w:tc>
                <w:tcPr>
                  <w:tcW w:w="885" w:type="pct"/>
                  <w:tcBorders>
                    <w:tl2br w:val="nil"/>
                    <w:tr2bl w:val="nil"/>
                  </w:tcBorders>
                  <w:vAlign w:val="center"/>
                </w:tcPr>
                <w:p w:rsidR="00D6630E" w:rsidRDefault="007C2D94">
                  <w:pPr>
                    <w:pStyle w:val="afa"/>
                    <w:spacing w:line="276" w:lineRule="auto"/>
                    <w:rPr>
                      <w:u w:val="single"/>
                    </w:rPr>
                  </w:pPr>
                  <w:r>
                    <w:rPr>
                      <w:u w:val="single"/>
                    </w:rPr>
                    <w:t>0.006</w:t>
                  </w:r>
                </w:p>
              </w:tc>
              <w:tc>
                <w:tcPr>
                  <w:tcW w:w="728" w:type="pct"/>
                  <w:tcBorders>
                    <w:tl2br w:val="nil"/>
                    <w:tr2bl w:val="nil"/>
                  </w:tcBorders>
                  <w:vAlign w:val="center"/>
                </w:tcPr>
                <w:p w:rsidR="00D6630E" w:rsidRDefault="007C2D94">
                  <w:pPr>
                    <w:pStyle w:val="afa"/>
                    <w:spacing w:line="276" w:lineRule="auto"/>
                    <w:rPr>
                      <w:u w:val="single"/>
                    </w:rPr>
                  </w:pPr>
                  <w:r>
                    <w:rPr>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0.06</w:t>
                  </w:r>
                </w:p>
              </w:tc>
              <w:tc>
                <w:tcPr>
                  <w:tcW w:w="681" w:type="pct"/>
                  <w:tcBorders>
                    <w:tl2br w:val="nil"/>
                    <w:tr2bl w:val="nil"/>
                  </w:tcBorders>
                  <w:vAlign w:val="center"/>
                </w:tcPr>
                <w:p w:rsidR="00D6630E" w:rsidRDefault="007C2D94">
                  <w:pPr>
                    <w:pStyle w:val="afa"/>
                    <w:spacing w:line="276" w:lineRule="auto"/>
                    <w:rPr>
                      <w:u w:val="single"/>
                    </w:rPr>
                  </w:pPr>
                  <w:r>
                    <w:rPr>
                      <w:u w:val="single"/>
                    </w:rPr>
                    <w:t>0.03</w:t>
                  </w:r>
                </w:p>
              </w:tc>
              <w:tc>
                <w:tcPr>
                  <w:tcW w:w="885" w:type="pct"/>
                  <w:tcBorders>
                    <w:tl2br w:val="nil"/>
                    <w:tr2bl w:val="nil"/>
                  </w:tcBorders>
                  <w:vAlign w:val="center"/>
                </w:tcPr>
                <w:p w:rsidR="00D6630E" w:rsidRDefault="007C2D94">
                  <w:pPr>
                    <w:pStyle w:val="afa"/>
                    <w:spacing w:line="276" w:lineRule="auto"/>
                    <w:rPr>
                      <w:u w:val="single"/>
                    </w:rPr>
                  </w:pPr>
                  <w:r>
                    <w:rPr>
                      <w:u w:val="single"/>
                    </w:rPr>
                    <w:t>0.008</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0.05</w:t>
                  </w:r>
                </w:p>
              </w:tc>
              <w:tc>
                <w:tcPr>
                  <w:tcW w:w="681" w:type="pct"/>
                  <w:tcBorders>
                    <w:tl2br w:val="nil"/>
                    <w:tr2bl w:val="nil"/>
                  </w:tcBorders>
                  <w:vAlign w:val="center"/>
                </w:tcPr>
                <w:p w:rsidR="00D6630E" w:rsidRDefault="007C2D94">
                  <w:pPr>
                    <w:pStyle w:val="afa"/>
                    <w:spacing w:line="276" w:lineRule="auto"/>
                    <w:rPr>
                      <w:u w:val="single"/>
                    </w:rPr>
                  </w:pPr>
                  <w:r>
                    <w:rPr>
                      <w:u w:val="single"/>
                    </w:rPr>
                    <w:t>ND</w:t>
                  </w:r>
                </w:p>
              </w:tc>
              <w:tc>
                <w:tcPr>
                  <w:tcW w:w="885"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0.005</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8.24</w:t>
                  </w: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673"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0.05</w:t>
                  </w:r>
                </w:p>
              </w:tc>
              <w:tc>
                <w:tcPr>
                  <w:tcW w:w="681" w:type="pct"/>
                  <w:tcBorders>
                    <w:tl2br w:val="nil"/>
                    <w:tr2bl w:val="nil"/>
                  </w:tcBorders>
                  <w:vAlign w:val="center"/>
                </w:tcPr>
                <w:p w:rsidR="00D6630E" w:rsidRDefault="007C2D94">
                  <w:pPr>
                    <w:pStyle w:val="afa"/>
                    <w:spacing w:line="276" w:lineRule="auto"/>
                    <w:rPr>
                      <w:u w:val="single"/>
                    </w:rPr>
                  </w:pPr>
                  <w:r>
                    <w:rPr>
                      <w:u w:val="single"/>
                    </w:rPr>
                    <w:t>0.03</w:t>
                  </w:r>
                </w:p>
              </w:tc>
              <w:tc>
                <w:tcPr>
                  <w:tcW w:w="885"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0.008</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673"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0.05</w:t>
                  </w:r>
                </w:p>
              </w:tc>
              <w:tc>
                <w:tcPr>
                  <w:tcW w:w="681" w:type="pct"/>
                  <w:tcBorders>
                    <w:tl2br w:val="nil"/>
                    <w:tr2bl w:val="nil"/>
                  </w:tcBorders>
                  <w:vAlign w:val="center"/>
                </w:tcPr>
                <w:p w:rsidR="00D6630E" w:rsidRDefault="007C2D94">
                  <w:pPr>
                    <w:pStyle w:val="afa"/>
                    <w:spacing w:line="276" w:lineRule="auto"/>
                    <w:rPr>
                      <w:u w:val="single"/>
                    </w:rPr>
                  </w:pPr>
                  <w:r>
                    <w:rPr>
                      <w:u w:val="single"/>
                    </w:rPr>
                    <w:t>ND</w:t>
                  </w:r>
                </w:p>
              </w:tc>
              <w:tc>
                <w:tcPr>
                  <w:tcW w:w="885"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0.008</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0.06</w:t>
                  </w:r>
                </w:p>
              </w:tc>
              <w:tc>
                <w:tcPr>
                  <w:tcW w:w="681" w:type="pct"/>
                  <w:tcBorders>
                    <w:tl2br w:val="nil"/>
                    <w:tr2bl w:val="nil"/>
                  </w:tcBorders>
                  <w:vAlign w:val="center"/>
                </w:tcPr>
                <w:p w:rsidR="00D6630E" w:rsidRDefault="007C2D94">
                  <w:pPr>
                    <w:pStyle w:val="afa"/>
                    <w:spacing w:line="276" w:lineRule="auto"/>
                    <w:rPr>
                      <w:u w:val="single"/>
                    </w:rPr>
                  </w:pPr>
                  <w:r>
                    <w:rPr>
                      <w:u w:val="single"/>
                    </w:rPr>
                    <w:t>ND</w:t>
                  </w:r>
                </w:p>
              </w:tc>
              <w:tc>
                <w:tcPr>
                  <w:tcW w:w="885"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0.007</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val="restart"/>
                  <w:tcBorders>
                    <w:tl2br w:val="nil"/>
                    <w:tr2bl w:val="nil"/>
                  </w:tcBorders>
                  <w:vAlign w:val="center"/>
                </w:tcPr>
                <w:p w:rsidR="00D6630E" w:rsidRDefault="007C2D94">
                  <w:pPr>
                    <w:pStyle w:val="afa"/>
                    <w:spacing w:line="276" w:lineRule="auto"/>
                    <w:rPr>
                      <w:u w:val="single"/>
                    </w:rPr>
                  </w:pPr>
                  <w:r>
                    <w:rPr>
                      <w:u w:val="single"/>
                    </w:rPr>
                    <w:t>A2</w:t>
                  </w:r>
                  <w:r>
                    <w:rPr>
                      <w:u w:val="single"/>
                    </w:rPr>
                    <w:t>污水处理站下风向</w:t>
                  </w: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8.23</w:t>
                  </w: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0.13</w:t>
                  </w:r>
                </w:p>
              </w:tc>
              <w:tc>
                <w:tcPr>
                  <w:tcW w:w="681" w:type="pct"/>
                  <w:tcBorders>
                    <w:tl2br w:val="nil"/>
                    <w:tr2bl w:val="nil"/>
                  </w:tcBorders>
                  <w:vAlign w:val="center"/>
                </w:tcPr>
                <w:p w:rsidR="00D6630E" w:rsidRDefault="007C2D94">
                  <w:pPr>
                    <w:pStyle w:val="afa"/>
                    <w:spacing w:line="276" w:lineRule="auto"/>
                    <w:rPr>
                      <w:u w:val="single"/>
                    </w:rPr>
                  </w:pPr>
                  <w:r>
                    <w:rPr>
                      <w:u w:val="single"/>
                    </w:rPr>
                    <w:t>0.07</w:t>
                  </w:r>
                </w:p>
              </w:tc>
              <w:tc>
                <w:tcPr>
                  <w:tcW w:w="885" w:type="pct"/>
                  <w:tcBorders>
                    <w:tl2br w:val="nil"/>
                    <w:tr2bl w:val="nil"/>
                  </w:tcBorders>
                  <w:vAlign w:val="center"/>
                </w:tcPr>
                <w:p w:rsidR="00D6630E" w:rsidRDefault="007C2D94">
                  <w:pPr>
                    <w:pStyle w:val="afa"/>
                    <w:spacing w:line="276" w:lineRule="auto"/>
                    <w:rPr>
                      <w:u w:val="single"/>
                    </w:rPr>
                  </w:pPr>
                  <w:r>
                    <w:rPr>
                      <w:u w:val="single"/>
                    </w:rPr>
                    <w:t>0.014</w:t>
                  </w:r>
                </w:p>
              </w:tc>
              <w:tc>
                <w:tcPr>
                  <w:tcW w:w="728" w:type="pct"/>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0.16</w:t>
                  </w:r>
                </w:p>
              </w:tc>
              <w:tc>
                <w:tcPr>
                  <w:tcW w:w="681" w:type="pct"/>
                  <w:tcBorders>
                    <w:tl2br w:val="nil"/>
                    <w:tr2bl w:val="nil"/>
                  </w:tcBorders>
                  <w:vAlign w:val="center"/>
                </w:tcPr>
                <w:p w:rsidR="00D6630E" w:rsidRDefault="007C2D94">
                  <w:pPr>
                    <w:pStyle w:val="afa"/>
                    <w:spacing w:line="276" w:lineRule="auto"/>
                    <w:rPr>
                      <w:u w:val="single"/>
                    </w:rPr>
                  </w:pPr>
                  <w:r>
                    <w:rPr>
                      <w:u w:val="single"/>
                    </w:rPr>
                    <w:t>0.05</w:t>
                  </w:r>
                </w:p>
              </w:tc>
              <w:tc>
                <w:tcPr>
                  <w:tcW w:w="885" w:type="pct"/>
                  <w:tcBorders>
                    <w:tl2br w:val="nil"/>
                    <w:tr2bl w:val="nil"/>
                  </w:tcBorders>
                  <w:vAlign w:val="center"/>
                </w:tcPr>
                <w:p w:rsidR="00D6630E" w:rsidRDefault="007C2D94">
                  <w:pPr>
                    <w:pStyle w:val="afa"/>
                    <w:spacing w:line="276" w:lineRule="auto"/>
                    <w:rPr>
                      <w:u w:val="single"/>
                    </w:rPr>
                  </w:pPr>
                  <w:r>
                    <w:rPr>
                      <w:u w:val="single"/>
                    </w:rPr>
                    <w:t>0.017</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0.19</w:t>
                  </w:r>
                </w:p>
              </w:tc>
              <w:tc>
                <w:tcPr>
                  <w:tcW w:w="681" w:type="pct"/>
                  <w:tcBorders>
                    <w:tl2br w:val="nil"/>
                    <w:tr2bl w:val="nil"/>
                  </w:tcBorders>
                  <w:vAlign w:val="center"/>
                </w:tcPr>
                <w:p w:rsidR="00D6630E" w:rsidRDefault="007C2D94">
                  <w:pPr>
                    <w:pStyle w:val="afa"/>
                    <w:spacing w:line="276" w:lineRule="auto"/>
                    <w:rPr>
                      <w:u w:val="single"/>
                    </w:rPr>
                  </w:pPr>
                  <w:r>
                    <w:rPr>
                      <w:u w:val="single"/>
                    </w:rPr>
                    <w:t>0.05</w:t>
                  </w:r>
                </w:p>
              </w:tc>
              <w:tc>
                <w:tcPr>
                  <w:tcW w:w="885" w:type="pct"/>
                  <w:tcBorders>
                    <w:tl2br w:val="nil"/>
                    <w:tr2bl w:val="nil"/>
                  </w:tcBorders>
                  <w:vAlign w:val="center"/>
                </w:tcPr>
                <w:p w:rsidR="00D6630E" w:rsidRDefault="007C2D94">
                  <w:pPr>
                    <w:pStyle w:val="afa"/>
                    <w:spacing w:line="276" w:lineRule="auto"/>
                    <w:rPr>
                      <w:u w:val="single"/>
                    </w:rPr>
                  </w:pPr>
                  <w:r>
                    <w:rPr>
                      <w:u w:val="single"/>
                    </w:rPr>
                    <w:t>0.016</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8.24</w:t>
                  </w: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0.16</w:t>
                  </w:r>
                </w:p>
              </w:tc>
              <w:tc>
                <w:tcPr>
                  <w:tcW w:w="681" w:type="pct"/>
                  <w:tcBorders>
                    <w:tl2br w:val="nil"/>
                    <w:tr2bl w:val="nil"/>
                  </w:tcBorders>
                  <w:vAlign w:val="center"/>
                </w:tcPr>
                <w:p w:rsidR="00D6630E" w:rsidRDefault="007C2D94">
                  <w:pPr>
                    <w:pStyle w:val="afa"/>
                    <w:spacing w:line="276" w:lineRule="auto"/>
                    <w:rPr>
                      <w:u w:val="single"/>
                    </w:rPr>
                  </w:pPr>
                  <w:r>
                    <w:rPr>
                      <w:u w:val="single"/>
                    </w:rPr>
                    <w:t>0.07</w:t>
                  </w:r>
                </w:p>
              </w:tc>
              <w:tc>
                <w:tcPr>
                  <w:tcW w:w="885" w:type="pct"/>
                  <w:tcBorders>
                    <w:tl2br w:val="nil"/>
                    <w:tr2bl w:val="nil"/>
                  </w:tcBorders>
                  <w:vAlign w:val="center"/>
                </w:tcPr>
                <w:p w:rsidR="00D6630E" w:rsidRDefault="007C2D94">
                  <w:pPr>
                    <w:pStyle w:val="afa"/>
                    <w:spacing w:line="276" w:lineRule="auto"/>
                    <w:rPr>
                      <w:u w:val="single"/>
                    </w:rPr>
                  </w:pPr>
                  <w:r>
                    <w:rPr>
                      <w:u w:val="single"/>
                    </w:rPr>
                    <w:t>0.015</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0.21</w:t>
                  </w:r>
                </w:p>
              </w:tc>
              <w:tc>
                <w:tcPr>
                  <w:tcW w:w="681" w:type="pct"/>
                  <w:tcBorders>
                    <w:tl2br w:val="nil"/>
                    <w:tr2bl w:val="nil"/>
                  </w:tcBorders>
                  <w:vAlign w:val="center"/>
                </w:tcPr>
                <w:p w:rsidR="00D6630E" w:rsidRDefault="007C2D94">
                  <w:pPr>
                    <w:pStyle w:val="afa"/>
                    <w:spacing w:line="276" w:lineRule="auto"/>
                    <w:rPr>
                      <w:u w:val="single"/>
                    </w:rPr>
                  </w:pPr>
                  <w:r>
                    <w:rPr>
                      <w:u w:val="single"/>
                    </w:rPr>
                    <w:t>0.07</w:t>
                  </w:r>
                </w:p>
              </w:tc>
              <w:tc>
                <w:tcPr>
                  <w:tcW w:w="885" w:type="pct"/>
                  <w:tcBorders>
                    <w:tl2br w:val="nil"/>
                    <w:tr2bl w:val="nil"/>
                  </w:tcBorders>
                  <w:vAlign w:val="center"/>
                </w:tcPr>
                <w:p w:rsidR="00D6630E" w:rsidRDefault="007C2D94">
                  <w:pPr>
                    <w:pStyle w:val="afa"/>
                    <w:spacing w:line="276" w:lineRule="auto"/>
                    <w:rPr>
                      <w:u w:val="single"/>
                    </w:rPr>
                  </w:pPr>
                  <w:r>
                    <w:rPr>
                      <w:u w:val="single"/>
                    </w:rPr>
                    <w:t>0.018</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0.21</w:t>
                  </w:r>
                </w:p>
              </w:tc>
              <w:tc>
                <w:tcPr>
                  <w:tcW w:w="681" w:type="pct"/>
                  <w:tcBorders>
                    <w:tl2br w:val="nil"/>
                    <w:tr2bl w:val="nil"/>
                  </w:tcBorders>
                  <w:vAlign w:val="center"/>
                </w:tcPr>
                <w:p w:rsidR="00D6630E" w:rsidRDefault="007C2D94">
                  <w:pPr>
                    <w:pStyle w:val="afa"/>
                    <w:spacing w:line="276" w:lineRule="auto"/>
                    <w:rPr>
                      <w:u w:val="single"/>
                    </w:rPr>
                  </w:pPr>
                  <w:r>
                    <w:rPr>
                      <w:u w:val="single"/>
                    </w:rPr>
                    <w:t>0.07</w:t>
                  </w:r>
                </w:p>
              </w:tc>
              <w:tc>
                <w:tcPr>
                  <w:tcW w:w="885" w:type="pct"/>
                  <w:tcBorders>
                    <w:tl2br w:val="nil"/>
                    <w:tr2bl w:val="nil"/>
                  </w:tcBorders>
                  <w:vAlign w:val="center"/>
                </w:tcPr>
                <w:p w:rsidR="00D6630E" w:rsidRDefault="007C2D94">
                  <w:pPr>
                    <w:pStyle w:val="afa"/>
                    <w:spacing w:line="276" w:lineRule="auto"/>
                    <w:rPr>
                      <w:u w:val="single"/>
                    </w:rPr>
                  </w:pPr>
                  <w:r>
                    <w:rPr>
                      <w:u w:val="single"/>
                    </w:rPr>
                    <w:t>0.016</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val="restart"/>
                  <w:tcBorders>
                    <w:tl2br w:val="nil"/>
                    <w:tr2bl w:val="nil"/>
                  </w:tcBorders>
                  <w:vAlign w:val="center"/>
                </w:tcPr>
                <w:p w:rsidR="00D6630E" w:rsidRDefault="007C2D94">
                  <w:pPr>
                    <w:pStyle w:val="afa"/>
                    <w:spacing w:line="276" w:lineRule="auto"/>
                    <w:rPr>
                      <w:u w:val="single"/>
                    </w:rPr>
                  </w:pPr>
                  <w:r>
                    <w:rPr>
                      <w:u w:val="single"/>
                    </w:rPr>
                    <w:t>A3</w:t>
                  </w:r>
                  <w:r>
                    <w:rPr>
                      <w:u w:val="single"/>
                    </w:rPr>
                    <w:t>污水处理站下风向</w:t>
                  </w: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8.23</w:t>
                  </w: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0.24</w:t>
                  </w:r>
                </w:p>
              </w:tc>
              <w:tc>
                <w:tcPr>
                  <w:tcW w:w="681" w:type="pct"/>
                  <w:tcBorders>
                    <w:tl2br w:val="nil"/>
                    <w:tr2bl w:val="nil"/>
                  </w:tcBorders>
                  <w:vAlign w:val="center"/>
                </w:tcPr>
                <w:p w:rsidR="00D6630E" w:rsidRDefault="007C2D94">
                  <w:pPr>
                    <w:pStyle w:val="afa"/>
                    <w:spacing w:line="276" w:lineRule="auto"/>
                    <w:rPr>
                      <w:u w:val="single"/>
                    </w:rPr>
                  </w:pPr>
                  <w:r>
                    <w:rPr>
                      <w:u w:val="single"/>
                    </w:rPr>
                    <w:t>0.06</w:t>
                  </w:r>
                </w:p>
              </w:tc>
              <w:tc>
                <w:tcPr>
                  <w:tcW w:w="885" w:type="pct"/>
                  <w:tcBorders>
                    <w:tl2br w:val="nil"/>
                    <w:tr2bl w:val="nil"/>
                  </w:tcBorders>
                  <w:vAlign w:val="center"/>
                </w:tcPr>
                <w:p w:rsidR="00D6630E" w:rsidRDefault="007C2D94">
                  <w:pPr>
                    <w:pStyle w:val="afa"/>
                    <w:spacing w:line="276" w:lineRule="auto"/>
                    <w:rPr>
                      <w:u w:val="single"/>
                    </w:rPr>
                  </w:pPr>
                  <w:r>
                    <w:rPr>
                      <w:u w:val="single"/>
                    </w:rPr>
                    <w:t>0.022</w:t>
                  </w:r>
                </w:p>
              </w:tc>
              <w:tc>
                <w:tcPr>
                  <w:tcW w:w="728" w:type="pct"/>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0.26</w:t>
                  </w:r>
                </w:p>
              </w:tc>
              <w:tc>
                <w:tcPr>
                  <w:tcW w:w="681" w:type="pct"/>
                  <w:tcBorders>
                    <w:tl2br w:val="nil"/>
                    <w:tr2bl w:val="nil"/>
                  </w:tcBorders>
                  <w:vAlign w:val="center"/>
                </w:tcPr>
                <w:p w:rsidR="00D6630E" w:rsidRDefault="007C2D94">
                  <w:pPr>
                    <w:pStyle w:val="afa"/>
                    <w:spacing w:line="276" w:lineRule="auto"/>
                    <w:rPr>
                      <w:u w:val="single"/>
                    </w:rPr>
                  </w:pPr>
                  <w:r>
                    <w:rPr>
                      <w:u w:val="single"/>
                    </w:rPr>
                    <w:t>0.06</w:t>
                  </w:r>
                </w:p>
              </w:tc>
              <w:tc>
                <w:tcPr>
                  <w:tcW w:w="885" w:type="pct"/>
                  <w:tcBorders>
                    <w:tl2br w:val="nil"/>
                    <w:tr2bl w:val="nil"/>
                  </w:tcBorders>
                  <w:vAlign w:val="center"/>
                </w:tcPr>
                <w:p w:rsidR="00D6630E" w:rsidRDefault="007C2D94">
                  <w:pPr>
                    <w:pStyle w:val="afa"/>
                    <w:spacing w:line="276" w:lineRule="auto"/>
                    <w:rPr>
                      <w:u w:val="single"/>
                    </w:rPr>
                  </w:pPr>
                  <w:r>
                    <w:rPr>
                      <w:u w:val="single"/>
                    </w:rPr>
                    <w:t>0.025</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673" w:type="pct"/>
                  <w:tcBorders>
                    <w:tl2br w:val="nil"/>
                    <w:tr2bl w:val="nil"/>
                  </w:tcBorders>
                  <w:vAlign w:val="center"/>
                </w:tcPr>
                <w:p w:rsidR="00D6630E" w:rsidRDefault="007C2D94">
                  <w:pPr>
                    <w:adjustRightInd w:val="0"/>
                    <w:spacing w:line="276" w:lineRule="auto"/>
                    <w:jc w:val="center"/>
                    <w:textAlignment w:val="baseline"/>
                    <w:rPr>
                      <w:kern w:val="0"/>
                      <w:sz w:val="21"/>
                      <w:szCs w:val="21"/>
                      <w:u w:val="single"/>
                    </w:rPr>
                  </w:pPr>
                  <w:r>
                    <w:rPr>
                      <w:kern w:val="0"/>
                      <w:sz w:val="21"/>
                      <w:szCs w:val="21"/>
                      <w:u w:val="single"/>
                    </w:rPr>
                    <w:t>0.26</w:t>
                  </w:r>
                </w:p>
              </w:tc>
              <w:tc>
                <w:tcPr>
                  <w:tcW w:w="681" w:type="pct"/>
                  <w:tcBorders>
                    <w:tl2br w:val="nil"/>
                    <w:tr2bl w:val="nil"/>
                  </w:tcBorders>
                  <w:vAlign w:val="center"/>
                </w:tcPr>
                <w:p w:rsidR="00D6630E" w:rsidRDefault="007C2D94">
                  <w:pPr>
                    <w:pStyle w:val="afa"/>
                    <w:spacing w:line="276" w:lineRule="auto"/>
                    <w:rPr>
                      <w:u w:val="single"/>
                    </w:rPr>
                  </w:pPr>
                  <w:r>
                    <w:rPr>
                      <w:u w:val="single"/>
                    </w:rPr>
                    <w:t>0.07</w:t>
                  </w:r>
                </w:p>
              </w:tc>
              <w:tc>
                <w:tcPr>
                  <w:tcW w:w="885" w:type="pct"/>
                  <w:tcBorders>
                    <w:tl2br w:val="nil"/>
                    <w:tr2bl w:val="nil"/>
                  </w:tcBorders>
                  <w:vAlign w:val="center"/>
                </w:tcPr>
                <w:p w:rsidR="00D6630E" w:rsidRDefault="007C2D94">
                  <w:pPr>
                    <w:pStyle w:val="afa"/>
                    <w:spacing w:line="276" w:lineRule="auto"/>
                    <w:rPr>
                      <w:u w:val="single"/>
                    </w:rPr>
                  </w:pPr>
                  <w:r>
                    <w:rPr>
                      <w:u w:val="single"/>
                    </w:rPr>
                    <w:t>0.028</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val="restart"/>
                  <w:tcBorders>
                    <w:tl2br w:val="nil"/>
                    <w:tr2bl w:val="nil"/>
                  </w:tcBorders>
                  <w:vAlign w:val="center"/>
                </w:tcPr>
                <w:p w:rsidR="00D6630E" w:rsidRDefault="007C2D94">
                  <w:pPr>
                    <w:pStyle w:val="afa"/>
                    <w:spacing w:line="276" w:lineRule="auto"/>
                    <w:rPr>
                      <w:u w:val="single"/>
                    </w:rPr>
                  </w:pPr>
                  <w:r>
                    <w:rPr>
                      <w:u w:val="single"/>
                    </w:rPr>
                    <w:t>8.24</w:t>
                  </w: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1</w:t>
                  </w:r>
                  <w:r>
                    <w:rPr>
                      <w:u w:val="single"/>
                    </w:rPr>
                    <w:t>次</w:t>
                  </w:r>
                </w:p>
              </w:tc>
              <w:tc>
                <w:tcPr>
                  <w:tcW w:w="673"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kern w:val="0"/>
                      <w:sz w:val="21"/>
                      <w:szCs w:val="21"/>
                      <w:u w:val="single"/>
                    </w:rPr>
                    <w:t>0.26</w:t>
                  </w:r>
                </w:p>
              </w:tc>
              <w:tc>
                <w:tcPr>
                  <w:tcW w:w="681" w:type="pct"/>
                  <w:tcBorders>
                    <w:tl2br w:val="nil"/>
                    <w:tr2bl w:val="nil"/>
                  </w:tcBorders>
                  <w:vAlign w:val="center"/>
                </w:tcPr>
                <w:p w:rsidR="00D6630E" w:rsidRDefault="007C2D94">
                  <w:pPr>
                    <w:pStyle w:val="afa"/>
                    <w:spacing w:line="276" w:lineRule="auto"/>
                    <w:rPr>
                      <w:u w:val="single"/>
                    </w:rPr>
                  </w:pPr>
                  <w:r>
                    <w:rPr>
                      <w:u w:val="single"/>
                    </w:rPr>
                    <w:t>0.07</w:t>
                  </w:r>
                </w:p>
              </w:tc>
              <w:tc>
                <w:tcPr>
                  <w:tcW w:w="885" w:type="pct"/>
                  <w:tcBorders>
                    <w:tl2br w:val="nil"/>
                    <w:tr2bl w:val="nil"/>
                  </w:tcBorders>
                  <w:vAlign w:val="center"/>
                </w:tcPr>
                <w:p w:rsidR="00D6630E" w:rsidRDefault="007C2D94">
                  <w:pPr>
                    <w:pStyle w:val="afa"/>
                    <w:spacing w:line="276" w:lineRule="auto"/>
                    <w:rPr>
                      <w:u w:val="single"/>
                    </w:rPr>
                  </w:pPr>
                  <w:r>
                    <w:rPr>
                      <w:u w:val="single"/>
                    </w:rPr>
                    <w:t>0.027</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2</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0.24</w:t>
                  </w:r>
                </w:p>
              </w:tc>
              <w:tc>
                <w:tcPr>
                  <w:tcW w:w="681" w:type="pct"/>
                  <w:tcBorders>
                    <w:tl2br w:val="nil"/>
                    <w:tr2bl w:val="nil"/>
                  </w:tcBorders>
                  <w:vAlign w:val="center"/>
                </w:tcPr>
                <w:p w:rsidR="00D6630E" w:rsidRDefault="007C2D94">
                  <w:pPr>
                    <w:pStyle w:val="afa"/>
                    <w:spacing w:line="276" w:lineRule="auto"/>
                    <w:rPr>
                      <w:u w:val="single"/>
                    </w:rPr>
                  </w:pPr>
                  <w:r>
                    <w:rPr>
                      <w:u w:val="single"/>
                    </w:rPr>
                    <w:t>0.06</w:t>
                  </w:r>
                </w:p>
              </w:tc>
              <w:tc>
                <w:tcPr>
                  <w:tcW w:w="885" w:type="pct"/>
                  <w:tcBorders>
                    <w:tl2br w:val="nil"/>
                    <w:tr2bl w:val="nil"/>
                  </w:tcBorders>
                  <w:vAlign w:val="center"/>
                </w:tcPr>
                <w:p w:rsidR="00D6630E" w:rsidRDefault="007C2D94">
                  <w:pPr>
                    <w:pStyle w:val="afa"/>
                    <w:spacing w:line="276" w:lineRule="auto"/>
                    <w:rPr>
                      <w:u w:val="single"/>
                    </w:rPr>
                  </w:pPr>
                  <w:r>
                    <w:rPr>
                      <w:u w:val="single"/>
                    </w:rPr>
                    <w:t>0.026</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510" w:type="pct"/>
                  <w:vMerge/>
                  <w:tcBorders>
                    <w:tl2br w:val="nil"/>
                    <w:tr2bl w:val="nil"/>
                  </w:tcBorders>
                  <w:vAlign w:val="center"/>
                </w:tcPr>
                <w:p w:rsidR="00D6630E" w:rsidRDefault="00D6630E">
                  <w:pPr>
                    <w:pStyle w:val="afa"/>
                    <w:spacing w:line="276" w:lineRule="auto"/>
                    <w:rPr>
                      <w:u w:val="single"/>
                    </w:rPr>
                  </w:pPr>
                </w:p>
              </w:tc>
              <w:tc>
                <w:tcPr>
                  <w:tcW w:w="757" w:type="pct"/>
                  <w:vMerge/>
                  <w:tcBorders>
                    <w:tl2br w:val="nil"/>
                    <w:tr2bl w:val="nil"/>
                  </w:tcBorders>
                  <w:vAlign w:val="center"/>
                </w:tcPr>
                <w:p w:rsidR="00D6630E" w:rsidRDefault="00D6630E">
                  <w:pPr>
                    <w:pStyle w:val="afa"/>
                    <w:spacing w:line="276" w:lineRule="auto"/>
                    <w:rPr>
                      <w:u w:val="single"/>
                    </w:rPr>
                  </w:pPr>
                </w:p>
              </w:tc>
              <w:tc>
                <w:tcPr>
                  <w:tcW w:w="764" w:type="pct"/>
                  <w:tcBorders>
                    <w:tl2br w:val="nil"/>
                    <w:tr2bl w:val="nil"/>
                  </w:tcBorders>
                  <w:vAlign w:val="center"/>
                </w:tcPr>
                <w:p w:rsidR="00D6630E" w:rsidRDefault="007C2D94">
                  <w:pPr>
                    <w:pStyle w:val="afa"/>
                    <w:spacing w:line="276" w:lineRule="auto"/>
                    <w:rPr>
                      <w:u w:val="single"/>
                    </w:rPr>
                  </w:pPr>
                  <w:r>
                    <w:rPr>
                      <w:u w:val="single"/>
                    </w:rPr>
                    <w:t>第</w:t>
                  </w:r>
                  <w:r>
                    <w:rPr>
                      <w:u w:val="single"/>
                    </w:rPr>
                    <w:t>3</w:t>
                  </w:r>
                  <w:r>
                    <w:rPr>
                      <w:u w:val="single"/>
                    </w:rPr>
                    <w:t>次</w:t>
                  </w:r>
                </w:p>
              </w:tc>
              <w:tc>
                <w:tcPr>
                  <w:tcW w:w="673" w:type="pct"/>
                  <w:tcBorders>
                    <w:tl2br w:val="nil"/>
                    <w:tr2bl w:val="nil"/>
                  </w:tcBorders>
                  <w:vAlign w:val="center"/>
                </w:tcPr>
                <w:p w:rsidR="00D6630E" w:rsidRDefault="007C2D94">
                  <w:pPr>
                    <w:pStyle w:val="afa"/>
                    <w:spacing w:line="276" w:lineRule="auto"/>
                    <w:rPr>
                      <w:u w:val="single"/>
                    </w:rPr>
                  </w:pPr>
                  <w:r>
                    <w:rPr>
                      <w:u w:val="single"/>
                    </w:rPr>
                    <w:t>0.27</w:t>
                  </w:r>
                </w:p>
              </w:tc>
              <w:tc>
                <w:tcPr>
                  <w:tcW w:w="681" w:type="pct"/>
                  <w:tcBorders>
                    <w:tl2br w:val="nil"/>
                    <w:tr2bl w:val="nil"/>
                  </w:tcBorders>
                  <w:vAlign w:val="center"/>
                </w:tcPr>
                <w:p w:rsidR="00D6630E" w:rsidRDefault="007C2D94">
                  <w:pPr>
                    <w:pStyle w:val="afa"/>
                    <w:spacing w:line="276" w:lineRule="auto"/>
                    <w:rPr>
                      <w:u w:val="single"/>
                    </w:rPr>
                  </w:pPr>
                  <w:r>
                    <w:rPr>
                      <w:u w:val="single"/>
                    </w:rPr>
                    <w:t>0.05</w:t>
                  </w:r>
                </w:p>
              </w:tc>
              <w:tc>
                <w:tcPr>
                  <w:tcW w:w="885" w:type="pct"/>
                  <w:tcBorders>
                    <w:tl2br w:val="nil"/>
                    <w:tr2bl w:val="nil"/>
                  </w:tcBorders>
                  <w:vAlign w:val="center"/>
                </w:tcPr>
                <w:p w:rsidR="00D6630E" w:rsidRDefault="007C2D94">
                  <w:pPr>
                    <w:pStyle w:val="afa"/>
                    <w:spacing w:line="276" w:lineRule="auto"/>
                    <w:rPr>
                      <w:u w:val="single"/>
                    </w:rPr>
                  </w:pPr>
                  <w:r>
                    <w:rPr>
                      <w:u w:val="single"/>
                    </w:rPr>
                    <w:t>0.028</w:t>
                  </w:r>
                </w:p>
              </w:tc>
              <w:tc>
                <w:tcPr>
                  <w:tcW w:w="72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ND</w:t>
                  </w:r>
                </w:p>
              </w:tc>
            </w:tr>
            <w:tr w:rsidR="00D6630E">
              <w:trPr>
                <w:trHeight w:val="340"/>
                <w:jc w:val="center"/>
              </w:trPr>
              <w:tc>
                <w:tcPr>
                  <w:tcW w:w="2031" w:type="pct"/>
                  <w:gridSpan w:val="3"/>
                  <w:tcBorders>
                    <w:tl2br w:val="nil"/>
                    <w:tr2bl w:val="nil"/>
                  </w:tcBorders>
                  <w:vAlign w:val="center"/>
                </w:tcPr>
                <w:p w:rsidR="00D6630E" w:rsidRDefault="007C2D94">
                  <w:pPr>
                    <w:pStyle w:val="afa"/>
                    <w:spacing w:line="276" w:lineRule="auto"/>
                    <w:rPr>
                      <w:u w:val="single"/>
                    </w:rPr>
                  </w:pPr>
                  <w:r>
                    <w:rPr>
                      <w:u w:val="single"/>
                    </w:rPr>
                    <w:t>标准限值</w:t>
                  </w:r>
                </w:p>
              </w:tc>
              <w:tc>
                <w:tcPr>
                  <w:tcW w:w="673" w:type="pct"/>
                  <w:tcBorders>
                    <w:tl2br w:val="nil"/>
                    <w:tr2bl w:val="nil"/>
                  </w:tcBorders>
                  <w:vAlign w:val="center"/>
                </w:tcPr>
                <w:p w:rsidR="00D6630E" w:rsidRDefault="007C2D94">
                  <w:pPr>
                    <w:pStyle w:val="afa"/>
                    <w:spacing w:line="276" w:lineRule="auto"/>
                    <w:rPr>
                      <w:u w:val="single"/>
                    </w:rPr>
                  </w:pPr>
                  <w:r>
                    <w:rPr>
                      <w:u w:val="single"/>
                    </w:rPr>
                    <w:t>1.0</w:t>
                  </w:r>
                </w:p>
              </w:tc>
              <w:tc>
                <w:tcPr>
                  <w:tcW w:w="681" w:type="pct"/>
                  <w:tcBorders>
                    <w:tl2br w:val="nil"/>
                    <w:tr2bl w:val="nil"/>
                  </w:tcBorders>
                  <w:vAlign w:val="center"/>
                </w:tcPr>
                <w:p w:rsidR="00D6630E" w:rsidRDefault="007C2D94">
                  <w:pPr>
                    <w:pStyle w:val="afa"/>
                    <w:spacing w:line="276" w:lineRule="auto"/>
                    <w:rPr>
                      <w:u w:val="single"/>
                    </w:rPr>
                  </w:pPr>
                  <w:r>
                    <w:rPr>
                      <w:u w:val="single"/>
                    </w:rPr>
                    <w:t>0.1</w:t>
                  </w:r>
                </w:p>
              </w:tc>
              <w:tc>
                <w:tcPr>
                  <w:tcW w:w="885" w:type="pct"/>
                  <w:tcBorders>
                    <w:tl2br w:val="nil"/>
                    <w:tr2bl w:val="nil"/>
                  </w:tcBorders>
                  <w:vAlign w:val="center"/>
                </w:tcPr>
                <w:p w:rsidR="00D6630E" w:rsidRDefault="007C2D94">
                  <w:pPr>
                    <w:pStyle w:val="afa"/>
                    <w:spacing w:line="276" w:lineRule="auto"/>
                    <w:rPr>
                      <w:u w:val="single"/>
                    </w:rPr>
                  </w:pPr>
                  <w:r>
                    <w:rPr>
                      <w:u w:val="single"/>
                    </w:rPr>
                    <w:t>0.03</w:t>
                  </w:r>
                </w:p>
              </w:tc>
              <w:tc>
                <w:tcPr>
                  <w:tcW w:w="728" w:type="pct"/>
                  <w:tcBorders>
                    <w:tl2br w:val="nil"/>
                    <w:tr2bl w:val="nil"/>
                  </w:tcBorders>
                  <w:vAlign w:val="center"/>
                </w:tcPr>
                <w:p w:rsidR="00D6630E" w:rsidRDefault="007C2D94">
                  <w:pPr>
                    <w:pStyle w:val="afa"/>
                    <w:spacing w:line="276" w:lineRule="auto"/>
                    <w:rPr>
                      <w:u w:val="single"/>
                    </w:rPr>
                  </w:pPr>
                  <w:r>
                    <w:rPr>
                      <w:u w:val="single"/>
                    </w:rPr>
                    <w:t>10</w:t>
                  </w:r>
                </w:p>
              </w:tc>
            </w:tr>
            <w:tr w:rsidR="00D6630E">
              <w:trPr>
                <w:trHeight w:val="340"/>
                <w:jc w:val="center"/>
              </w:trPr>
              <w:tc>
                <w:tcPr>
                  <w:tcW w:w="2031" w:type="pct"/>
                  <w:gridSpan w:val="3"/>
                  <w:tcBorders>
                    <w:tl2br w:val="nil"/>
                    <w:tr2bl w:val="nil"/>
                  </w:tcBorders>
                  <w:vAlign w:val="center"/>
                </w:tcPr>
                <w:p w:rsidR="00D6630E" w:rsidRDefault="007C2D94">
                  <w:pPr>
                    <w:pStyle w:val="afa"/>
                    <w:spacing w:line="276" w:lineRule="auto"/>
                    <w:rPr>
                      <w:u w:val="single"/>
                    </w:rPr>
                  </w:pPr>
                  <w:r>
                    <w:rPr>
                      <w:u w:val="single"/>
                    </w:rPr>
                    <w:t>是否达标</w:t>
                  </w:r>
                </w:p>
              </w:tc>
              <w:tc>
                <w:tcPr>
                  <w:tcW w:w="673" w:type="pct"/>
                  <w:tcBorders>
                    <w:tl2br w:val="nil"/>
                    <w:tr2bl w:val="nil"/>
                  </w:tcBorders>
                  <w:vAlign w:val="center"/>
                </w:tcPr>
                <w:p w:rsidR="00D6630E" w:rsidRDefault="007C2D94">
                  <w:pPr>
                    <w:pStyle w:val="afa"/>
                    <w:spacing w:line="276" w:lineRule="auto"/>
                    <w:rPr>
                      <w:u w:val="single"/>
                    </w:rPr>
                  </w:pPr>
                  <w:r>
                    <w:rPr>
                      <w:u w:val="single"/>
                    </w:rPr>
                    <w:t>是</w:t>
                  </w:r>
                </w:p>
              </w:tc>
              <w:tc>
                <w:tcPr>
                  <w:tcW w:w="681" w:type="pct"/>
                  <w:tcBorders>
                    <w:tl2br w:val="nil"/>
                    <w:tr2bl w:val="nil"/>
                  </w:tcBorders>
                  <w:vAlign w:val="center"/>
                </w:tcPr>
                <w:p w:rsidR="00D6630E" w:rsidRDefault="007C2D94">
                  <w:pPr>
                    <w:pStyle w:val="afa"/>
                    <w:spacing w:line="276" w:lineRule="auto"/>
                    <w:rPr>
                      <w:u w:val="single"/>
                    </w:rPr>
                  </w:pPr>
                  <w:r>
                    <w:rPr>
                      <w:u w:val="single"/>
                    </w:rPr>
                    <w:t>是</w:t>
                  </w:r>
                </w:p>
              </w:tc>
              <w:tc>
                <w:tcPr>
                  <w:tcW w:w="885" w:type="pct"/>
                  <w:tcBorders>
                    <w:tl2br w:val="nil"/>
                    <w:tr2bl w:val="nil"/>
                  </w:tcBorders>
                  <w:vAlign w:val="center"/>
                </w:tcPr>
                <w:p w:rsidR="00D6630E" w:rsidRDefault="007C2D94">
                  <w:pPr>
                    <w:pStyle w:val="afa"/>
                    <w:spacing w:line="276" w:lineRule="auto"/>
                    <w:rPr>
                      <w:u w:val="single"/>
                    </w:rPr>
                  </w:pPr>
                  <w:r>
                    <w:rPr>
                      <w:u w:val="single"/>
                    </w:rPr>
                    <w:t>是</w:t>
                  </w:r>
                </w:p>
              </w:tc>
              <w:tc>
                <w:tcPr>
                  <w:tcW w:w="728" w:type="pct"/>
                  <w:tcBorders>
                    <w:tl2br w:val="nil"/>
                    <w:tr2bl w:val="nil"/>
                  </w:tcBorders>
                  <w:vAlign w:val="center"/>
                </w:tcPr>
                <w:p w:rsidR="00D6630E" w:rsidRDefault="007C2D94">
                  <w:pPr>
                    <w:pStyle w:val="afa"/>
                    <w:spacing w:line="276" w:lineRule="auto"/>
                    <w:rPr>
                      <w:u w:val="single"/>
                    </w:rPr>
                  </w:pPr>
                  <w:r>
                    <w:rPr>
                      <w:u w:val="single"/>
                    </w:rPr>
                    <w:t>是</w:t>
                  </w:r>
                </w:p>
              </w:tc>
            </w:tr>
          </w:tbl>
          <w:p w:rsidR="00D6630E" w:rsidRDefault="007C2D94" w:rsidP="006C27AF">
            <w:pPr>
              <w:pStyle w:val="a4"/>
              <w:ind w:firstLine="480"/>
              <w:rPr>
                <w:u w:val="single"/>
              </w:rPr>
            </w:pPr>
            <w:r>
              <w:rPr>
                <w:u w:val="single"/>
              </w:rPr>
              <w:t>从</w:t>
            </w:r>
            <w:r>
              <w:rPr>
                <w:u w:val="single"/>
              </w:rPr>
              <w:t>上</w:t>
            </w:r>
            <w:r>
              <w:rPr>
                <w:u w:val="single"/>
              </w:rPr>
              <w:t>表可以看出，</w:t>
            </w:r>
            <w:r>
              <w:rPr>
                <w:u w:val="single"/>
              </w:rPr>
              <w:t>卫生院污水处理站废气污</w:t>
            </w:r>
            <w:r>
              <w:rPr>
                <w:u w:val="single"/>
              </w:rPr>
              <w:t>染因子均达到《医疗机构水污染物排放标准》</w:t>
            </w:r>
            <w:r>
              <w:rPr>
                <w:u w:val="single"/>
              </w:rPr>
              <w:t>(GB18466-2005)</w:t>
            </w:r>
            <w:r>
              <w:rPr>
                <w:u w:val="single"/>
              </w:rPr>
              <w:t>表</w:t>
            </w:r>
            <w:r>
              <w:rPr>
                <w:u w:val="single"/>
              </w:rPr>
              <w:t>3</w:t>
            </w:r>
            <w:r>
              <w:rPr>
                <w:u w:val="single"/>
              </w:rPr>
              <w:t>中排放标准</w:t>
            </w:r>
            <w:r>
              <w:rPr>
                <w:u w:val="single"/>
              </w:rPr>
              <w:t>。</w:t>
            </w:r>
          </w:p>
          <w:p w:rsidR="00D6630E" w:rsidRDefault="007C2D94" w:rsidP="006C27AF">
            <w:pPr>
              <w:pStyle w:val="a4"/>
              <w:ind w:firstLine="480"/>
              <w:rPr>
                <w:u w:val="single"/>
              </w:rPr>
            </w:pPr>
            <w:r>
              <w:rPr>
                <w:u w:val="single"/>
              </w:rPr>
              <w:t>（</w:t>
            </w:r>
            <w:r>
              <w:rPr>
                <w:u w:val="single"/>
              </w:rPr>
              <w:t>3</w:t>
            </w:r>
            <w:r>
              <w:rPr>
                <w:u w:val="single"/>
              </w:rPr>
              <w:t>）</w:t>
            </w:r>
            <w:r>
              <w:rPr>
                <w:u w:val="single"/>
              </w:rPr>
              <w:t>噪声</w:t>
            </w:r>
          </w:p>
          <w:p w:rsidR="00D6630E" w:rsidRDefault="007C2D94" w:rsidP="006C27AF">
            <w:pPr>
              <w:pStyle w:val="a4"/>
              <w:ind w:firstLine="480"/>
              <w:rPr>
                <w:u w:val="single"/>
              </w:rPr>
            </w:pPr>
            <w:r>
              <w:rPr>
                <w:u w:val="single"/>
              </w:rPr>
              <w:t>本项目噪声源主要为污水处理站风机、水泵、空调外机等产生的设备噪声以及人群活动产生的生活噪声。</w:t>
            </w:r>
          </w:p>
          <w:p w:rsidR="00D6630E" w:rsidRDefault="007C2D94">
            <w:pPr>
              <w:pStyle w:val="afb"/>
              <w:rPr>
                <w:u w:val="single"/>
              </w:rPr>
            </w:pPr>
            <w:r>
              <w:rPr>
                <w:u w:val="single"/>
              </w:rPr>
              <w:t>表</w:t>
            </w:r>
            <w:r>
              <w:rPr>
                <w:u w:val="single"/>
              </w:rPr>
              <w:t>2.3-4</w:t>
            </w:r>
            <w:r>
              <w:rPr>
                <w:u w:val="single"/>
              </w:rPr>
              <w:t>废噪声监测结果</w:t>
            </w:r>
            <w:r>
              <w:rPr>
                <w:u w:val="single"/>
              </w:rPr>
              <w:t>表</w:t>
            </w:r>
            <w:r>
              <w:rPr>
                <w:u w:val="single"/>
              </w:rPr>
              <w:t>[</w:t>
            </w:r>
            <w:r>
              <w:rPr>
                <w:u w:val="single"/>
              </w:rPr>
              <w:t>dB(A)</w:t>
            </w:r>
            <w:r>
              <w:rPr>
                <w:u w:val="single"/>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7"/>
              <w:gridCol w:w="942"/>
              <w:gridCol w:w="758"/>
              <w:gridCol w:w="790"/>
              <w:gridCol w:w="982"/>
              <w:gridCol w:w="680"/>
              <w:gridCol w:w="879"/>
              <w:gridCol w:w="655"/>
            </w:tblGrid>
            <w:tr w:rsidR="00D6630E">
              <w:trPr>
                <w:trHeight w:val="340"/>
                <w:tblHeader/>
                <w:jc w:val="center"/>
              </w:trPr>
              <w:tc>
                <w:tcPr>
                  <w:tcW w:w="1369" w:type="pct"/>
                  <w:vMerge w:val="restart"/>
                  <w:tcBorders>
                    <w:tl2br w:val="nil"/>
                    <w:tr2bl w:val="nil"/>
                  </w:tcBorders>
                  <w:vAlign w:val="center"/>
                </w:tcPr>
                <w:p w:rsidR="00D6630E" w:rsidRDefault="007C2D94">
                  <w:pPr>
                    <w:pStyle w:val="afa"/>
                    <w:spacing w:line="276" w:lineRule="auto"/>
                    <w:rPr>
                      <w:u w:val="single"/>
                    </w:rPr>
                  </w:pPr>
                  <w:r>
                    <w:rPr>
                      <w:u w:val="single"/>
                    </w:rPr>
                    <w:t>监测</w:t>
                  </w:r>
                  <w:r>
                    <w:rPr>
                      <w:u w:val="single"/>
                    </w:rPr>
                    <w:t>点位</w:t>
                  </w:r>
                </w:p>
              </w:tc>
              <w:tc>
                <w:tcPr>
                  <w:tcW w:w="2216" w:type="pct"/>
                  <w:gridSpan w:val="4"/>
                  <w:tcBorders>
                    <w:tl2br w:val="nil"/>
                    <w:tr2bl w:val="nil"/>
                  </w:tcBorders>
                  <w:vAlign w:val="center"/>
                </w:tcPr>
                <w:p w:rsidR="00D6630E" w:rsidRDefault="007C2D94">
                  <w:pPr>
                    <w:pStyle w:val="afa"/>
                    <w:spacing w:line="276" w:lineRule="auto"/>
                    <w:rPr>
                      <w:u w:val="single"/>
                    </w:rPr>
                  </w:pPr>
                  <w:r>
                    <w:rPr>
                      <w:u w:val="single"/>
                    </w:rPr>
                    <w:t>检测结果</w:t>
                  </w:r>
                </w:p>
              </w:tc>
              <w:tc>
                <w:tcPr>
                  <w:tcW w:w="995" w:type="pct"/>
                  <w:gridSpan w:val="2"/>
                  <w:vMerge w:val="restart"/>
                  <w:tcBorders>
                    <w:tl2br w:val="nil"/>
                    <w:tr2bl w:val="nil"/>
                  </w:tcBorders>
                  <w:vAlign w:val="center"/>
                </w:tcPr>
                <w:p w:rsidR="00D6630E" w:rsidRDefault="007C2D94">
                  <w:pPr>
                    <w:pStyle w:val="afa"/>
                    <w:spacing w:line="276" w:lineRule="auto"/>
                    <w:rPr>
                      <w:u w:val="single"/>
                    </w:rPr>
                  </w:pPr>
                  <w:r>
                    <w:rPr>
                      <w:u w:val="single"/>
                    </w:rPr>
                    <w:t>检测限值</w:t>
                  </w:r>
                </w:p>
              </w:tc>
              <w:tc>
                <w:tcPr>
                  <w:tcW w:w="418" w:type="pct"/>
                  <w:vMerge w:val="restart"/>
                  <w:tcBorders>
                    <w:tl2br w:val="nil"/>
                    <w:tr2bl w:val="nil"/>
                  </w:tcBorders>
                  <w:vAlign w:val="center"/>
                </w:tcPr>
                <w:p w:rsidR="00D6630E" w:rsidRDefault="007C2D94">
                  <w:pPr>
                    <w:pStyle w:val="afa"/>
                    <w:spacing w:line="276" w:lineRule="auto"/>
                    <w:rPr>
                      <w:u w:val="single"/>
                    </w:rPr>
                  </w:pPr>
                  <w:r>
                    <w:rPr>
                      <w:u w:val="single"/>
                    </w:rPr>
                    <w:t>达标情况</w:t>
                  </w:r>
                </w:p>
              </w:tc>
            </w:tr>
            <w:tr w:rsidR="00D6630E">
              <w:trPr>
                <w:trHeight w:val="340"/>
                <w:tblHeader/>
                <w:jc w:val="center"/>
              </w:trPr>
              <w:tc>
                <w:tcPr>
                  <w:tcW w:w="1369" w:type="pct"/>
                  <w:vMerge/>
                  <w:tcBorders>
                    <w:tl2br w:val="nil"/>
                    <w:tr2bl w:val="nil"/>
                  </w:tcBorders>
                  <w:vAlign w:val="center"/>
                </w:tcPr>
                <w:p w:rsidR="00D6630E" w:rsidRDefault="00D6630E">
                  <w:pPr>
                    <w:pStyle w:val="afa"/>
                    <w:spacing w:line="276" w:lineRule="auto"/>
                    <w:rPr>
                      <w:u w:val="single"/>
                    </w:rPr>
                  </w:pPr>
                </w:p>
              </w:tc>
              <w:tc>
                <w:tcPr>
                  <w:tcW w:w="1085" w:type="pct"/>
                  <w:gridSpan w:val="2"/>
                  <w:tcBorders>
                    <w:tl2br w:val="nil"/>
                    <w:tr2bl w:val="nil"/>
                  </w:tcBorders>
                  <w:vAlign w:val="center"/>
                </w:tcPr>
                <w:p w:rsidR="00D6630E" w:rsidRDefault="007C2D94">
                  <w:pPr>
                    <w:pStyle w:val="afa"/>
                    <w:spacing w:line="276" w:lineRule="auto"/>
                    <w:rPr>
                      <w:u w:val="single"/>
                    </w:rPr>
                  </w:pPr>
                  <w:r>
                    <w:rPr>
                      <w:u w:val="single"/>
                    </w:rPr>
                    <w:t>8.23</w:t>
                  </w:r>
                </w:p>
              </w:tc>
              <w:tc>
                <w:tcPr>
                  <w:tcW w:w="1131" w:type="pct"/>
                  <w:gridSpan w:val="2"/>
                  <w:tcBorders>
                    <w:tl2br w:val="nil"/>
                    <w:tr2bl w:val="nil"/>
                  </w:tcBorders>
                  <w:vAlign w:val="center"/>
                </w:tcPr>
                <w:p w:rsidR="00D6630E" w:rsidRDefault="007C2D94">
                  <w:pPr>
                    <w:pStyle w:val="afa"/>
                    <w:spacing w:line="276" w:lineRule="auto"/>
                    <w:rPr>
                      <w:u w:val="single"/>
                    </w:rPr>
                  </w:pPr>
                  <w:r>
                    <w:rPr>
                      <w:u w:val="single"/>
                    </w:rPr>
                    <w:t>8.24</w:t>
                  </w:r>
                </w:p>
              </w:tc>
              <w:tc>
                <w:tcPr>
                  <w:tcW w:w="995" w:type="pct"/>
                  <w:gridSpan w:val="2"/>
                  <w:vMerge/>
                  <w:tcBorders>
                    <w:tl2br w:val="nil"/>
                    <w:tr2bl w:val="nil"/>
                  </w:tcBorders>
                  <w:vAlign w:val="center"/>
                </w:tcPr>
                <w:p w:rsidR="00D6630E" w:rsidRDefault="00D6630E">
                  <w:pPr>
                    <w:pStyle w:val="afa"/>
                    <w:spacing w:line="276" w:lineRule="auto"/>
                    <w:rPr>
                      <w:u w:val="single"/>
                    </w:rPr>
                  </w:pPr>
                </w:p>
              </w:tc>
              <w:tc>
                <w:tcPr>
                  <w:tcW w:w="418" w:type="pct"/>
                  <w:vMerge/>
                  <w:tcBorders>
                    <w:tl2br w:val="nil"/>
                    <w:tr2bl w:val="nil"/>
                  </w:tcBorders>
                  <w:vAlign w:val="center"/>
                </w:tcPr>
                <w:p w:rsidR="00D6630E" w:rsidRDefault="00D6630E">
                  <w:pPr>
                    <w:pStyle w:val="afa"/>
                    <w:spacing w:line="276" w:lineRule="auto"/>
                    <w:rPr>
                      <w:u w:val="single"/>
                    </w:rPr>
                  </w:pPr>
                </w:p>
              </w:tc>
            </w:tr>
            <w:tr w:rsidR="00D6630E">
              <w:trPr>
                <w:trHeight w:val="340"/>
                <w:tblHeader/>
                <w:jc w:val="center"/>
              </w:trPr>
              <w:tc>
                <w:tcPr>
                  <w:tcW w:w="1369" w:type="pct"/>
                  <w:vMerge/>
                  <w:tcBorders>
                    <w:tl2br w:val="nil"/>
                    <w:tr2bl w:val="nil"/>
                  </w:tcBorders>
                  <w:vAlign w:val="center"/>
                </w:tcPr>
                <w:p w:rsidR="00D6630E" w:rsidRDefault="00D6630E">
                  <w:pPr>
                    <w:pStyle w:val="afa"/>
                    <w:spacing w:line="276" w:lineRule="auto"/>
                    <w:rPr>
                      <w:u w:val="single"/>
                    </w:rPr>
                  </w:pPr>
                </w:p>
              </w:tc>
              <w:tc>
                <w:tcPr>
                  <w:tcW w:w="601" w:type="pct"/>
                  <w:tcBorders>
                    <w:tl2br w:val="nil"/>
                    <w:tr2bl w:val="nil"/>
                  </w:tcBorders>
                  <w:vAlign w:val="center"/>
                </w:tcPr>
                <w:p w:rsidR="00D6630E" w:rsidRDefault="007C2D94">
                  <w:pPr>
                    <w:pStyle w:val="afa"/>
                    <w:spacing w:line="276" w:lineRule="auto"/>
                    <w:rPr>
                      <w:u w:val="single"/>
                    </w:rPr>
                  </w:pPr>
                  <w:r>
                    <w:rPr>
                      <w:u w:val="single"/>
                    </w:rPr>
                    <w:t>昼间</w:t>
                  </w:r>
                </w:p>
              </w:tc>
              <w:tc>
                <w:tcPr>
                  <w:tcW w:w="484" w:type="pct"/>
                  <w:tcBorders>
                    <w:tl2br w:val="nil"/>
                    <w:tr2bl w:val="nil"/>
                  </w:tcBorders>
                  <w:vAlign w:val="center"/>
                </w:tcPr>
                <w:p w:rsidR="00D6630E" w:rsidRDefault="007C2D94">
                  <w:pPr>
                    <w:pStyle w:val="afa"/>
                    <w:spacing w:line="276" w:lineRule="auto"/>
                    <w:rPr>
                      <w:u w:val="single"/>
                    </w:rPr>
                  </w:pPr>
                  <w:r>
                    <w:rPr>
                      <w:u w:val="single"/>
                    </w:rPr>
                    <w:t>夜间</w:t>
                  </w:r>
                </w:p>
              </w:tc>
              <w:tc>
                <w:tcPr>
                  <w:tcW w:w="504" w:type="pct"/>
                  <w:tcBorders>
                    <w:tl2br w:val="nil"/>
                    <w:tr2bl w:val="nil"/>
                  </w:tcBorders>
                  <w:vAlign w:val="center"/>
                </w:tcPr>
                <w:p w:rsidR="00D6630E" w:rsidRDefault="007C2D94">
                  <w:pPr>
                    <w:pStyle w:val="afa"/>
                    <w:spacing w:line="276" w:lineRule="auto"/>
                    <w:rPr>
                      <w:u w:val="single"/>
                    </w:rPr>
                  </w:pPr>
                  <w:r>
                    <w:rPr>
                      <w:u w:val="single"/>
                    </w:rPr>
                    <w:t>昼间</w:t>
                  </w:r>
                </w:p>
              </w:tc>
              <w:tc>
                <w:tcPr>
                  <w:tcW w:w="626" w:type="pct"/>
                  <w:tcBorders>
                    <w:tl2br w:val="nil"/>
                    <w:tr2bl w:val="nil"/>
                  </w:tcBorders>
                  <w:vAlign w:val="center"/>
                </w:tcPr>
                <w:p w:rsidR="00D6630E" w:rsidRDefault="007C2D94">
                  <w:pPr>
                    <w:pStyle w:val="afa"/>
                    <w:spacing w:line="276" w:lineRule="auto"/>
                    <w:rPr>
                      <w:u w:val="single"/>
                    </w:rPr>
                  </w:pPr>
                  <w:r>
                    <w:rPr>
                      <w:u w:val="single"/>
                    </w:rPr>
                    <w:t>夜间</w:t>
                  </w:r>
                </w:p>
              </w:tc>
              <w:tc>
                <w:tcPr>
                  <w:tcW w:w="434" w:type="pct"/>
                  <w:tcBorders>
                    <w:tl2br w:val="nil"/>
                    <w:tr2bl w:val="nil"/>
                  </w:tcBorders>
                  <w:vAlign w:val="center"/>
                </w:tcPr>
                <w:p w:rsidR="00D6630E" w:rsidRDefault="007C2D94">
                  <w:pPr>
                    <w:pStyle w:val="afa"/>
                    <w:spacing w:line="276" w:lineRule="auto"/>
                    <w:rPr>
                      <w:u w:val="single"/>
                    </w:rPr>
                  </w:pPr>
                  <w:r>
                    <w:rPr>
                      <w:u w:val="single"/>
                    </w:rPr>
                    <w:t>昼间</w:t>
                  </w:r>
                </w:p>
              </w:tc>
              <w:tc>
                <w:tcPr>
                  <w:tcW w:w="561" w:type="pct"/>
                  <w:tcBorders>
                    <w:tl2br w:val="nil"/>
                    <w:tr2bl w:val="nil"/>
                  </w:tcBorders>
                  <w:vAlign w:val="center"/>
                </w:tcPr>
                <w:p w:rsidR="00D6630E" w:rsidRDefault="007C2D94">
                  <w:pPr>
                    <w:pStyle w:val="afa"/>
                    <w:spacing w:line="276" w:lineRule="auto"/>
                    <w:rPr>
                      <w:u w:val="single"/>
                    </w:rPr>
                  </w:pPr>
                  <w:r>
                    <w:rPr>
                      <w:u w:val="single"/>
                    </w:rPr>
                    <w:t>夜间</w:t>
                  </w:r>
                </w:p>
              </w:tc>
              <w:tc>
                <w:tcPr>
                  <w:tcW w:w="418" w:type="pct"/>
                  <w:vMerge/>
                  <w:tcBorders>
                    <w:tl2br w:val="nil"/>
                    <w:tr2bl w:val="nil"/>
                  </w:tcBorders>
                  <w:vAlign w:val="center"/>
                </w:tcPr>
                <w:p w:rsidR="00D6630E" w:rsidRDefault="00D6630E">
                  <w:pPr>
                    <w:pStyle w:val="afa"/>
                    <w:spacing w:line="276" w:lineRule="auto"/>
                    <w:rPr>
                      <w:u w:val="single"/>
                    </w:rPr>
                  </w:pPr>
                </w:p>
              </w:tc>
            </w:tr>
            <w:tr w:rsidR="00D6630E">
              <w:trPr>
                <w:trHeight w:val="340"/>
                <w:jc w:val="center"/>
              </w:trPr>
              <w:tc>
                <w:tcPr>
                  <w:tcW w:w="1369" w:type="pct"/>
                  <w:tcBorders>
                    <w:tl2br w:val="nil"/>
                    <w:tr2bl w:val="nil"/>
                  </w:tcBorders>
                  <w:vAlign w:val="center"/>
                </w:tcPr>
                <w:p w:rsidR="00D6630E" w:rsidRDefault="007C2D94">
                  <w:pPr>
                    <w:pStyle w:val="afa"/>
                    <w:spacing w:line="276" w:lineRule="auto"/>
                    <w:rPr>
                      <w:u w:val="single"/>
                    </w:rPr>
                  </w:pPr>
                  <w:r>
                    <w:rPr>
                      <w:u w:val="single"/>
                    </w:rPr>
                    <w:t>N1</w:t>
                  </w:r>
                  <w:r>
                    <w:rPr>
                      <w:u w:val="single"/>
                    </w:rPr>
                    <w:t>厂界东侧外</w:t>
                  </w:r>
                  <w:r>
                    <w:rPr>
                      <w:u w:val="single"/>
                    </w:rPr>
                    <w:t>1m</w:t>
                  </w:r>
                  <w:r>
                    <w:rPr>
                      <w:u w:val="single"/>
                    </w:rPr>
                    <w:t>处</w:t>
                  </w:r>
                </w:p>
              </w:tc>
              <w:tc>
                <w:tcPr>
                  <w:tcW w:w="601" w:type="pct"/>
                  <w:tcBorders>
                    <w:tl2br w:val="nil"/>
                    <w:tr2bl w:val="nil"/>
                  </w:tcBorders>
                  <w:vAlign w:val="center"/>
                </w:tcPr>
                <w:p w:rsidR="00D6630E" w:rsidRDefault="007C2D94">
                  <w:pPr>
                    <w:pStyle w:val="afa"/>
                    <w:spacing w:line="276" w:lineRule="auto"/>
                    <w:rPr>
                      <w:u w:val="single"/>
                    </w:rPr>
                  </w:pPr>
                  <w:r>
                    <w:rPr>
                      <w:u w:val="single"/>
                    </w:rPr>
                    <w:t>55</w:t>
                  </w:r>
                </w:p>
              </w:tc>
              <w:tc>
                <w:tcPr>
                  <w:tcW w:w="484" w:type="pct"/>
                  <w:tcBorders>
                    <w:tl2br w:val="nil"/>
                    <w:tr2bl w:val="nil"/>
                  </w:tcBorders>
                  <w:vAlign w:val="center"/>
                </w:tcPr>
                <w:p w:rsidR="00D6630E" w:rsidRDefault="007C2D94">
                  <w:pPr>
                    <w:pStyle w:val="afa"/>
                    <w:spacing w:line="276" w:lineRule="auto"/>
                    <w:rPr>
                      <w:u w:val="single"/>
                    </w:rPr>
                  </w:pPr>
                  <w:r>
                    <w:rPr>
                      <w:u w:val="single"/>
                    </w:rPr>
                    <w:t>45</w:t>
                  </w:r>
                </w:p>
              </w:tc>
              <w:tc>
                <w:tcPr>
                  <w:tcW w:w="504" w:type="pct"/>
                  <w:tcBorders>
                    <w:tl2br w:val="nil"/>
                    <w:tr2bl w:val="nil"/>
                  </w:tcBorders>
                  <w:vAlign w:val="center"/>
                </w:tcPr>
                <w:p w:rsidR="00D6630E" w:rsidRDefault="007C2D94">
                  <w:pPr>
                    <w:pStyle w:val="afa"/>
                    <w:spacing w:line="276" w:lineRule="auto"/>
                    <w:rPr>
                      <w:u w:val="single"/>
                    </w:rPr>
                  </w:pPr>
                  <w:r>
                    <w:rPr>
                      <w:u w:val="single"/>
                    </w:rPr>
                    <w:t>55</w:t>
                  </w:r>
                </w:p>
              </w:tc>
              <w:tc>
                <w:tcPr>
                  <w:tcW w:w="626" w:type="pct"/>
                  <w:tcBorders>
                    <w:tl2br w:val="nil"/>
                    <w:tr2bl w:val="nil"/>
                  </w:tcBorders>
                  <w:vAlign w:val="center"/>
                </w:tcPr>
                <w:p w:rsidR="00D6630E" w:rsidRDefault="007C2D94">
                  <w:pPr>
                    <w:pStyle w:val="afa"/>
                    <w:spacing w:line="276" w:lineRule="auto"/>
                    <w:rPr>
                      <w:u w:val="single"/>
                    </w:rPr>
                  </w:pPr>
                  <w:r>
                    <w:rPr>
                      <w:u w:val="single"/>
                    </w:rPr>
                    <w:t>45</w:t>
                  </w:r>
                </w:p>
              </w:tc>
              <w:tc>
                <w:tcPr>
                  <w:tcW w:w="434" w:type="pct"/>
                  <w:vMerge w:val="restart"/>
                  <w:tcBorders>
                    <w:tl2br w:val="nil"/>
                    <w:tr2bl w:val="nil"/>
                  </w:tcBorders>
                  <w:vAlign w:val="center"/>
                </w:tcPr>
                <w:p w:rsidR="00D6630E" w:rsidRDefault="007C2D94">
                  <w:pPr>
                    <w:pStyle w:val="afa"/>
                    <w:spacing w:line="276" w:lineRule="auto"/>
                    <w:rPr>
                      <w:u w:val="single"/>
                    </w:rPr>
                  </w:pPr>
                  <w:r>
                    <w:rPr>
                      <w:u w:val="single"/>
                    </w:rPr>
                    <w:t>60</w:t>
                  </w:r>
                </w:p>
              </w:tc>
              <w:tc>
                <w:tcPr>
                  <w:tcW w:w="561" w:type="pct"/>
                  <w:vMerge w:val="restart"/>
                  <w:tcBorders>
                    <w:tl2br w:val="nil"/>
                    <w:tr2bl w:val="nil"/>
                  </w:tcBorders>
                  <w:vAlign w:val="center"/>
                </w:tcPr>
                <w:p w:rsidR="00D6630E" w:rsidRDefault="007C2D94">
                  <w:pPr>
                    <w:pStyle w:val="afa"/>
                    <w:spacing w:line="276" w:lineRule="auto"/>
                    <w:rPr>
                      <w:u w:val="single"/>
                    </w:rPr>
                  </w:pPr>
                  <w:r>
                    <w:rPr>
                      <w:u w:val="single"/>
                    </w:rPr>
                    <w:t>50</w:t>
                  </w:r>
                </w:p>
              </w:tc>
              <w:tc>
                <w:tcPr>
                  <w:tcW w:w="41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是</w:t>
                  </w:r>
                </w:p>
              </w:tc>
            </w:tr>
            <w:tr w:rsidR="00D6630E">
              <w:trPr>
                <w:trHeight w:val="340"/>
                <w:jc w:val="center"/>
              </w:trPr>
              <w:tc>
                <w:tcPr>
                  <w:tcW w:w="1369" w:type="pct"/>
                  <w:tcBorders>
                    <w:tl2br w:val="nil"/>
                    <w:tr2bl w:val="nil"/>
                  </w:tcBorders>
                  <w:vAlign w:val="center"/>
                </w:tcPr>
                <w:p w:rsidR="00D6630E" w:rsidRDefault="007C2D94">
                  <w:pPr>
                    <w:pStyle w:val="afa"/>
                    <w:spacing w:line="276" w:lineRule="auto"/>
                    <w:rPr>
                      <w:u w:val="single"/>
                    </w:rPr>
                  </w:pPr>
                  <w:r>
                    <w:rPr>
                      <w:u w:val="single"/>
                    </w:rPr>
                    <w:t>N2</w:t>
                  </w:r>
                  <w:r>
                    <w:rPr>
                      <w:u w:val="single"/>
                    </w:rPr>
                    <w:t>厂界南侧外</w:t>
                  </w:r>
                  <w:r>
                    <w:rPr>
                      <w:u w:val="single"/>
                    </w:rPr>
                    <w:t>1m</w:t>
                  </w:r>
                  <w:r>
                    <w:rPr>
                      <w:u w:val="single"/>
                    </w:rPr>
                    <w:t>处</w:t>
                  </w:r>
                </w:p>
              </w:tc>
              <w:tc>
                <w:tcPr>
                  <w:tcW w:w="601" w:type="pct"/>
                  <w:tcBorders>
                    <w:tl2br w:val="nil"/>
                    <w:tr2bl w:val="nil"/>
                  </w:tcBorders>
                  <w:vAlign w:val="center"/>
                </w:tcPr>
                <w:p w:rsidR="00D6630E" w:rsidRDefault="007C2D94">
                  <w:pPr>
                    <w:pStyle w:val="afa"/>
                    <w:spacing w:line="276" w:lineRule="auto"/>
                    <w:rPr>
                      <w:u w:val="single"/>
                    </w:rPr>
                  </w:pPr>
                  <w:r>
                    <w:rPr>
                      <w:u w:val="single"/>
                    </w:rPr>
                    <w:t>53</w:t>
                  </w:r>
                </w:p>
              </w:tc>
              <w:tc>
                <w:tcPr>
                  <w:tcW w:w="484" w:type="pct"/>
                  <w:tcBorders>
                    <w:tl2br w:val="nil"/>
                    <w:tr2bl w:val="nil"/>
                  </w:tcBorders>
                  <w:vAlign w:val="center"/>
                </w:tcPr>
                <w:p w:rsidR="00D6630E" w:rsidRDefault="007C2D94">
                  <w:pPr>
                    <w:pStyle w:val="afa"/>
                    <w:spacing w:line="276" w:lineRule="auto"/>
                    <w:rPr>
                      <w:u w:val="single"/>
                    </w:rPr>
                  </w:pPr>
                  <w:r>
                    <w:rPr>
                      <w:u w:val="single"/>
                    </w:rPr>
                    <w:t>44</w:t>
                  </w:r>
                </w:p>
              </w:tc>
              <w:tc>
                <w:tcPr>
                  <w:tcW w:w="504" w:type="pct"/>
                  <w:tcBorders>
                    <w:tl2br w:val="nil"/>
                    <w:tr2bl w:val="nil"/>
                  </w:tcBorders>
                  <w:vAlign w:val="center"/>
                </w:tcPr>
                <w:p w:rsidR="00D6630E" w:rsidRDefault="007C2D94">
                  <w:pPr>
                    <w:pStyle w:val="afa"/>
                    <w:spacing w:line="276" w:lineRule="auto"/>
                    <w:rPr>
                      <w:u w:val="single"/>
                    </w:rPr>
                  </w:pPr>
                  <w:r>
                    <w:rPr>
                      <w:u w:val="single"/>
                    </w:rPr>
                    <w:t>54</w:t>
                  </w:r>
                </w:p>
              </w:tc>
              <w:tc>
                <w:tcPr>
                  <w:tcW w:w="626" w:type="pct"/>
                  <w:tcBorders>
                    <w:tl2br w:val="nil"/>
                    <w:tr2bl w:val="nil"/>
                  </w:tcBorders>
                  <w:vAlign w:val="center"/>
                </w:tcPr>
                <w:p w:rsidR="00D6630E" w:rsidRDefault="007C2D94">
                  <w:pPr>
                    <w:pStyle w:val="afa"/>
                    <w:spacing w:line="276" w:lineRule="auto"/>
                    <w:rPr>
                      <w:u w:val="single"/>
                    </w:rPr>
                  </w:pPr>
                  <w:r>
                    <w:rPr>
                      <w:u w:val="single"/>
                    </w:rPr>
                    <w:t>44</w:t>
                  </w:r>
                </w:p>
              </w:tc>
              <w:tc>
                <w:tcPr>
                  <w:tcW w:w="434" w:type="pct"/>
                  <w:vMerge/>
                  <w:tcBorders>
                    <w:tl2br w:val="nil"/>
                    <w:tr2bl w:val="nil"/>
                  </w:tcBorders>
                  <w:vAlign w:val="center"/>
                </w:tcPr>
                <w:p w:rsidR="00D6630E" w:rsidRDefault="00D6630E">
                  <w:pPr>
                    <w:pStyle w:val="afa"/>
                    <w:spacing w:line="276" w:lineRule="auto"/>
                    <w:rPr>
                      <w:u w:val="single"/>
                    </w:rPr>
                  </w:pPr>
                </w:p>
              </w:tc>
              <w:tc>
                <w:tcPr>
                  <w:tcW w:w="561" w:type="pct"/>
                  <w:vMerge/>
                  <w:tcBorders>
                    <w:tl2br w:val="nil"/>
                    <w:tr2bl w:val="nil"/>
                  </w:tcBorders>
                  <w:vAlign w:val="center"/>
                </w:tcPr>
                <w:p w:rsidR="00D6630E" w:rsidRDefault="00D6630E">
                  <w:pPr>
                    <w:pStyle w:val="afa"/>
                    <w:spacing w:line="276" w:lineRule="auto"/>
                    <w:rPr>
                      <w:u w:val="single"/>
                    </w:rPr>
                  </w:pPr>
                </w:p>
              </w:tc>
              <w:tc>
                <w:tcPr>
                  <w:tcW w:w="41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是</w:t>
                  </w:r>
                </w:p>
              </w:tc>
            </w:tr>
            <w:tr w:rsidR="00D6630E">
              <w:trPr>
                <w:trHeight w:val="340"/>
                <w:jc w:val="center"/>
              </w:trPr>
              <w:tc>
                <w:tcPr>
                  <w:tcW w:w="1369" w:type="pct"/>
                  <w:tcBorders>
                    <w:tl2br w:val="nil"/>
                    <w:tr2bl w:val="nil"/>
                  </w:tcBorders>
                  <w:vAlign w:val="center"/>
                </w:tcPr>
                <w:p w:rsidR="00D6630E" w:rsidRDefault="007C2D94">
                  <w:pPr>
                    <w:pStyle w:val="afa"/>
                    <w:spacing w:line="276" w:lineRule="auto"/>
                    <w:rPr>
                      <w:u w:val="single"/>
                    </w:rPr>
                  </w:pPr>
                  <w:r>
                    <w:rPr>
                      <w:u w:val="single"/>
                    </w:rPr>
                    <w:t>N3</w:t>
                  </w:r>
                  <w:r>
                    <w:rPr>
                      <w:u w:val="single"/>
                    </w:rPr>
                    <w:t>厂界西侧外</w:t>
                  </w:r>
                  <w:r>
                    <w:rPr>
                      <w:u w:val="single"/>
                    </w:rPr>
                    <w:t>1m</w:t>
                  </w:r>
                  <w:r>
                    <w:rPr>
                      <w:u w:val="single"/>
                    </w:rPr>
                    <w:t>处</w:t>
                  </w:r>
                </w:p>
              </w:tc>
              <w:tc>
                <w:tcPr>
                  <w:tcW w:w="601" w:type="pct"/>
                  <w:tcBorders>
                    <w:tl2br w:val="nil"/>
                    <w:tr2bl w:val="nil"/>
                  </w:tcBorders>
                  <w:vAlign w:val="center"/>
                </w:tcPr>
                <w:p w:rsidR="00D6630E" w:rsidRDefault="007C2D94">
                  <w:pPr>
                    <w:pStyle w:val="afa"/>
                    <w:spacing w:line="276" w:lineRule="auto"/>
                    <w:rPr>
                      <w:u w:val="single"/>
                    </w:rPr>
                  </w:pPr>
                  <w:r>
                    <w:rPr>
                      <w:u w:val="single"/>
                    </w:rPr>
                    <w:t>53</w:t>
                  </w:r>
                </w:p>
              </w:tc>
              <w:tc>
                <w:tcPr>
                  <w:tcW w:w="484" w:type="pct"/>
                  <w:tcBorders>
                    <w:tl2br w:val="nil"/>
                    <w:tr2bl w:val="nil"/>
                  </w:tcBorders>
                  <w:vAlign w:val="center"/>
                </w:tcPr>
                <w:p w:rsidR="00D6630E" w:rsidRDefault="007C2D94">
                  <w:pPr>
                    <w:pStyle w:val="afa"/>
                    <w:spacing w:line="276" w:lineRule="auto"/>
                    <w:rPr>
                      <w:u w:val="single"/>
                    </w:rPr>
                  </w:pPr>
                  <w:r>
                    <w:rPr>
                      <w:u w:val="single"/>
                    </w:rPr>
                    <w:t>44</w:t>
                  </w:r>
                </w:p>
              </w:tc>
              <w:tc>
                <w:tcPr>
                  <w:tcW w:w="504" w:type="pct"/>
                  <w:tcBorders>
                    <w:tl2br w:val="nil"/>
                    <w:tr2bl w:val="nil"/>
                  </w:tcBorders>
                  <w:vAlign w:val="center"/>
                </w:tcPr>
                <w:p w:rsidR="00D6630E" w:rsidRDefault="007C2D94">
                  <w:pPr>
                    <w:pStyle w:val="afa"/>
                    <w:spacing w:line="276" w:lineRule="auto"/>
                    <w:rPr>
                      <w:u w:val="single"/>
                    </w:rPr>
                  </w:pPr>
                  <w:r>
                    <w:rPr>
                      <w:u w:val="single"/>
                    </w:rPr>
                    <w:t>52</w:t>
                  </w:r>
                </w:p>
              </w:tc>
              <w:tc>
                <w:tcPr>
                  <w:tcW w:w="626" w:type="pct"/>
                  <w:tcBorders>
                    <w:tl2br w:val="nil"/>
                    <w:tr2bl w:val="nil"/>
                  </w:tcBorders>
                  <w:vAlign w:val="center"/>
                </w:tcPr>
                <w:p w:rsidR="00D6630E" w:rsidRDefault="007C2D94">
                  <w:pPr>
                    <w:pStyle w:val="afa"/>
                    <w:spacing w:line="276" w:lineRule="auto"/>
                    <w:rPr>
                      <w:u w:val="single"/>
                    </w:rPr>
                  </w:pPr>
                  <w:r>
                    <w:rPr>
                      <w:u w:val="single"/>
                    </w:rPr>
                    <w:t>44</w:t>
                  </w:r>
                </w:p>
              </w:tc>
              <w:tc>
                <w:tcPr>
                  <w:tcW w:w="434" w:type="pct"/>
                  <w:vMerge/>
                  <w:tcBorders>
                    <w:tl2br w:val="nil"/>
                    <w:tr2bl w:val="nil"/>
                  </w:tcBorders>
                  <w:vAlign w:val="center"/>
                </w:tcPr>
                <w:p w:rsidR="00D6630E" w:rsidRDefault="00D6630E">
                  <w:pPr>
                    <w:pStyle w:val="afa"/>
                    <w:spacing w:line="276" w:lineRule="auto"/>
                    <w:rPr>
                      <w:u w:val="single"/>
                    </w:rPr>
                  </w:pPr>
                </w:p>
              </w:tc>
              <w:tc>
                <w:tcPr>
                  <w:tcW w:w="561" w:type="pct"/>
                  <w:vMerge/>
                  <w:tcBorders>
                    <w:tl2br w:val="nil"/>
                    <w:tr2bl w:val="nil"/>
                  </w:tcBorders>
                  <w:vAlign w:val="center"/>
                </w:tcPr>
                <w:p w:rsidR="00D6630E" w:rsidRDefault="00D6630E">
                  <w:pPr>
                    <w:pStyle w:val="afa"/>
                    <w:spacing w:line="276" w:lineRule="auto"/>
                    <w:rPr>
                      <w:u w:val="single"/>
                    </w:rPr>
                  </w:pPr>
                </w:p>
              </w:tc>
              <w:tc>
                <w:tcPr>
                  <w:tcW w:w="41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是</w:t>
                  </w:r>
                </w:p>
              </w:tc>
            </w:tr>
            <w:tr w:rsidR="00D6630E">
              <w:trPr>
                <w:trHeight w:val="340"/>
                <w:jc w:val="center"/>
              </w:trPr>
              <w:tc>
                <w:tcPr>
                  <w:tcW w:w="1369" w:type="pct"/>
                  <w:tcBorders>
                    <w:tl2br w:val="nil"/>
                    <w:tr2bl w:val="nil"/>
                  </w:tcBorders>
                  <w:vAlign w:val="center"/>
                </w:tcPr>
                <w:p w:rsidR="00D6630E" w:rsidRDefault="007C2D94">
                  <w:pPr>
                    <w:pStyle w:val="afa"/>
                    <w:spacing w:line="276" w:lineRule="auto"/>
                    <w:rPr>
                      <w:u w:val="single"/>
                    </w:rPr>
                  </w:pPr>
                  <w:r>
                    <w:rPr>
                      <w:u w:val="single"/>
                    </w:rPr>
                    <w:t>N4</w:t>
                  </w:r>
                  <w:r>
                    <w:rPr>
                      <w:u w:val="single"/>
                    </w:rPr>
                    <w:t>厂界北侧外</w:t>
                  </w:r>
                  <w:r>
                    <w:rPr>
                      <w:u w:val="single"/>
                    </w:rPr>
                    <w:t>1m</w:t>
                  </w:r>
                  <w:r>
                    <w:rPr>
                      <w:u w:val="single"/>
                    </w:rPr>
                    <w:t>处</w:t>
                  </w:r>
                </w:p>
              </w:tc>
              <w:tc>
                <w:tcPr>
                  <w:tcW w:w="601" w:type="pct"/>
                  <w:tcBorders>
                    <w:tl2br w:val="nil"/>
                    <w:tr2bl w:val="nil"/>
                  </w:tcBorders>
                  <w:vAlign w:val="center"/>
                </w:tcPr>
                <w:p w:rsidR="00D6630E" w:rsidRDefault="007C2D94">
                  <w:pPr>
                    <w:pStyle w:val="afa"/>
                    <w:spacing w:line="276" w:lineRule="auto"/>
                    <w:rPr>
                      <w:u w:val="single"/>
                    </w:rPr>
                  </w:pPr>
                  <w:r>
                    <w:rPr>
                      <w:u w:val="single"/>
                    </w:rPr>
                    <w:t>52</w:t>
                  </w:r>
                </w:p>
              </w:tc>
              <w:tc>
                <w:tcPr>
                  <w:tcW w:w="484" w:type="pct"/>
                  <w:tcBorders>
                    <w:tl2br w:val="nil"/>
                    <w:tr2bl w:val="nil"/>
                  </w:tcBorders>
                  <w:vAlign w:val="center"/>
                </w:tcPr>
                <w:p w:rsidR="00D6630E" w:rsidRDefault="007C2D94">
                  <w:pPr>
                    <w:pStyle w:val="afa"/>
                    <w:spacing w:line="276" w:lineRule="auto"/>
                    <w:rPr>
                      <w:u w:val="single"/>
                    </w:rPr>
                  </w:pPr>
                  <w:r>
                    <w:rPr>
                      <w:u w:val="single"/>
                    </w:rPr>
                    <w:t>42</w:t>
                  </w:r>
                </w:p>
              </w:tc>
              <w:tc>
                <w:tcPr>
                  <w:tcW w:w="504" w:type="pct"/>
                  <w:tcBorders>
                    <w:tl2br w:val="nil"/>
                    <w:tr2bl w:val="nil"/>
                  </w:tcBorders>
                  <w:vAlign w:val="center"/>
                </w:tcPr>
                <w:p w:rsidR="00D6630E" w:rsidRDefault="007C2D94">
                  <w:pPr>
                    <w:pStyle w:val="afa"/>
                    <w:spacing w:line="276" w:lineRule="auto"/>
                    <w:rPr>
                      <w:u w:val="single"/>
                    </w:rPr>
                  </w:pPr>
                  <w:r>
                    <w:rPr>
                      <w:u w:val="single"/>
                    </w:rPr>
                    <w:t>53</w:t>
                  </w:r>
                </w:p>
              </w:tc>
              <w:tc>
                <w:tcPr>
                  <w:tcW w:w="626" w:type="pct"/>
                  <w:tcBorders>
                    <w:tl2br w:val="nil"/>
                    <w:tr2bl w:val="nil"/>
                  </w:tcBorders>
                  <w:vAlign w:val="center"/>
                </w:tcPr>
                <w:p w:rsidR="00D6630E" w:rsidRDefault="007C2D94">
                  <w:pPr>
                    <w:pStyle w:val="afa"/>
                    <w:spacing w:line="276" w:lineRule="auto"/>
                    <w:rPr>
                      <w:u w:val="single"/>
                    </w:rPr>
                  </w:pPr>
                  <w:r>
                    <w:rPr>
                      <w:u w:val="single"/>
                    </w:rPr>
                    <w:t>45</w:t>
                  </w:r>
                </w:p>
              </w:tc>
              <w:tc>
                <w:tcPr>
                  <w:tcW w:w="434" w:type="pct"/>
                  <w:vMerge/>
                  <w:tcBorders>
                    <w:tl2br w:val="nil"/>
                    <w:tr2bl w:val="nil"/>
                  </w:tcBorders>
                  <w:vAlign w:val="center"/>
                </w:tcPr>
                <w:p w:rsidR="00D6630E" w:rsidRDefault="00D6630E">
                  <w:pPr>
                    <w:pStyle w:val="afa"/>
                    <w:spacing w:line="276" w:lineRule="auto"/>
                    <w:rPr>
                      <w:u w:val="single"/>
                    </w:rPr>
                  </w:pPr>
                </w:p>
              </w:tc>
              <w:tc>
                <w:tcPr>
                  <w:tcW w:w="561" w:type="pct"/>
                  <w:vMerge/>
                  <w:tcBorders>
                    <w:tl2br w:val="nil"/>
                    <w:tr2bl w:val="nil"/>
                  </w:tcBorders>
                  <w:vAlign w:val="center"/>
                </w:tcPr>
                <w:p w:rsidR="00D6630E" w:rsidRDefault="00D6630E">
                  <w:pPr>
                    <w:pStyle w:val="afa"/>
                    <w:spacing w:line="276" w:lineRule="auto"/>
                    <w:rPr>
                      <w:u w:val="single"/>
                    </w:rPr>
                  </w:pPr>
                </w:p>
              </w:tc>
              <w:tc>
                <w:tcPr>
                  <w:tcW w:w="418" w:type="pct"/>
                  <w:tcBorders>
                    <w:tl2br w:val="nil"/>
                    <w:tr2bl w:val="nil"/>
                  </w:tcBorders>
                  <w:vAlign w:val="center"/>
                </w:tcPr>
                <w:p w:rsidR="00D6630E" w:rsidRDefault="007C2D94">
                  <w:pPr>
                    <w:adjustRightInd w:val="0"/>
                    <w:spacing w:line="276" w:lineRule="auto"/>
                    <w:jc w:val="center"/>
                    <w:textAlignment w:val="baseline"/>
                    <w:rPr>
                      <w:sz w:val="21"/>
                      <w:szCs w:val="21"/>
                      <w:u w:val="single"/>
                    </w:rPr>
                  </w:pPr>
                  <w:r>
                    <w:rPr>
                      <w:sz w:val="21"/>
                      <w:szCs w:val="21"/>
                      <w:u w:val="single"/>
                    </w:rPr>
                    <w:t>是</w:t>
                  </w:r>
                </w:p>
              </w:tc>
            </w:tr>
          </w:tbl>
          <w:p w:rsidR="00D6630E" w:rsidRDefault="007C2D94" w:rsidP="006C27AF">
            <w:pPr>
              <w:pStyle w:val="a4"/>
              <w:spacing w:line="460" w:lineRule="exact"/>
              <w:ind w:firstLine="480"/>
              <w:rPr>
                <w:u w:val="single"/>
              </w:rPr>
            </w:pPr>
            <w:r>
              <w:rPr>
                <w:u w:val="single"/>
              </w:rPr>
              <w:t>从</w:t>
            </w:r>
            <w:r>
              <w:rPr>
                <w:u w:val="single"/>
              </w:rPr>
              <w:t>上</w:t>
            </w:r>
            <w:r>
              <w:rPr>
                <w:u w:val="single"/>
              </w:rPr>
              <w:t>表可以看出，</w:t>
            </w:r>
            <w:r>
              <w:rPr>
                <w:u w:val="single"/>
              </w:rPr>
              <w:t>厂界噪声均达到</w:t>
            </w:r>
            <w:r>
              <w:rPr>
                <w:u w:val="single"/>
              </w:rPr>
              <w:t>《工业企业厂界环境噪声排放标准》</w:t>
            </w:r>
            <w:r>
              <w:rPr>
                <w:u w:val="single"/>
              </w:rPr>
              <w:t>（</w:t>
            </w:r>
            <w:r>
              <w:rPr>
                <w:u w:val="single"/>
              </w:rPr>
              <w:t>GB 12348-2008</w:t>
            </w:r>
            <w:r>
              <w:rPr>
                <w:u w:val="single"/>
              </w:rPr>
              <w:t>）中</w:t>
            </w:r>
            <w:r>
              <w:rPr>
                <w:u w:val="single"/>
              </w:rPr>
              <w:t>2</w:t>
            </w:r>
            <w:r>
              <w:rPr>
                <w:u w:val="single"/>
              </w:rPr>
              <w:t>类</w:t>
            </w:r>
            <w:r>
              <w:rPr>
                <w:u w:val="single"/>
              </w:rPr>
              <w:t>标准</w:t>
            </w:r>
            <w:r>
              <w:rPr>
                <w:u w:val="single"/>
              </w:rPr>
              <w:t>限值</w:t>
            </w:r>
            <w:r>
              <w:rPr>
                <w:u w:val="single"/>
              </w:rPr>
              <w:t>。</w:t>
            </w:r>
          </w:p>
          <w:p w:rsidR="00D6630E" w:rsidRDefault="007C2D94" w:rsidP="006C27AF">
            <w:pPr>
              <w:pStyle w:val="a4"/>
              <w:spacing w:line="460" w:lineRule="exact"/>
              <w:ind w:firstLine="480"/>
              <w:rPr>
                <w:u w:val="single"/>
              </w:rPr>
            </w:pPr>
            <w:r>
              <w:rPr>
                <w:u w:val="single"/>
              </w:rPr>
              <w:t>（</w:t>
            </w:r>
            <w:r>
              <w:rPr>
                <w:u w:val="single"/>
              </w:rPr>
              <w:t>4</w:t>
            </w:r>
            <w:r>
              <w:rPr>
                <w:u w:val="single"/>
              </w:rPr>
              <w:t>）固体废物</w:t>
            </w:r>
          </w:p>
          <w:p w:rsidR="00D6630E" w:rsidRDefault="007C2D94" w:rsidP="006C27AF">
            <w:pPr>
              <w:pStyle w:val="a4"/>
              <w:spacing w:line="460" w:lineRule="exact"/>
              <w:ind w:firstLine="480"/>
              <w:rPr>
                <w:u w:val="single"/>
              </w:rPr>
            </w:pPr>
            <w:r>
              <w:rPr>
                <w:u w:val="single"/>
              </w:rPr>
              <w:t>现有项目产生的生活垃圾已集中收集交环卫部门处置。</w:t>
            </w:r>
          </w:p>
          <w:p w:rsidR="00D6630E" w:rsidRDefault="007C2D94" w:rsidP="006C27AF">
            <w:pPr>
              <w:pStyle w:val="a4"/>
              <w:spacing w:line="460" w:lineRule="exact"/>
              <w:ind w:firstLine="480"/>
              <w:rPr>
                <w:u w:val="single"/>
              </w:rPr>
            </w:pPr>
            <w:r>
              <w:rPr>
                <w:u w:val="single"/>
              </w:rPr>
              <w:t>现有项目产生的医疗废物、废水处理站污泥（属于危险废物），医疗废物和废水处理站污泥集中收集后交</w:t>
            </w:r>
            <w:r>
              <w:rPr>
                <w:u w:val="single"/>
              </w:rPr>
              <w:t>岳阳市方向固废安全处置有限公司</w:t>
            </w:r>
            <w:r>
              <w:rPr>
                <w:u w:val="single"/>
              </w:rPr>
              <w:t>。</w:t>
            </w:r>
          </w:p>
          <w:p w:rsidR="00D6630E" w:rsidRDefault="007C2D94" w:rsidP="006C27AF">
            <w:pPr>
              <w:pStyle w:val="a4"/>
              <w:spacing w:line="460" w:lineRule="exact"/>
              <w:ind w:firstLine="480"/>
              <w:rPr>
                <w:u w:val="single"/>
              </w:rPr>
            </w:pPr>
            <w:r>
              <w:rPr>
                <w:u w:val="single"/>
              </w:rPr>
              <w:t>现有项目设置有医疗暂存间，不露天存放医疗废物。</w:t>
            </w:r>
          </w:p>
          <w:p w:rsidR="00D6630E" w:rsidRDefault="007C2D94" w:rsidP="006C27AF">
            <w:pPr>
              <w:pStyle w:val="a4"/>
              <w:spacing w:line="460" w:lineRule="exact"/>
              <w:ind w:firstLine="480"/>
              <w:rPr>
                <w:u w:val="single"/>
              </w:rPr>
            </w:pPr>
            <w:r>
              <w:rPr>
                <w:u w:val="single"/>
              </w:rPr>
              <w:t>现有的医疗废物暂存间已采取了如下措施：</w:t>
            </w:r>
          </w:p>
          <w:p w:rsidR="00D6630E" w:rsidRDefault="007C2D94" w:rsidP="006C27AF">
            <w:pPr>
              <w:pStyle w:val="a4"/>
              <w:spacing w:line="460" w:lineRule="exact"/>
              <w:ind w:firstLine="480"/>
              <w:rPr>
                <w:u w:val="single"/>
              </w:rPr>
            </w:pPr>
            <w:r>
              <w:rPr>
                <w:u w:val="single"/>
              </w:rPr>
              <w:t>①</w:t>
            </w:r>
            <w:r>
              <w:rPr>
                <w:u w:val="single"/>
              </w:rPr>
              <w:t>建设单位已分类收集本单位产生的医疗废物，并按照类别分置于防渗漏、防锐器穿透的专用包装物或者密闭的容器内，医疗废物专用包装物、容器，设置有明显的警示标识和警示说明。</w:t>
            </w:r>
          </w:p>
          <w:p w:rsidR="00D6630E" w:rsidRDefault="007C2D94" w:rsidP="006C27AF">
            <w:pPr>
              <w:pStyle w:val="a4"/>
              <w:spacing w:line="460" w:lineRule="exact"/>
              <w:ind w:firstLine="480"/>
              <w:rPr>
                <w:u w:val="single"/>
              </w:rPr>
            </w:pPr>
            <w:r>
              <w:rPr>
                <w:u w:val="single"/>
              </w:rPr>
              <w:t>②</w:t>
            </w:r>
            <w:r>
              <w:rPr>
                <w:u w:val="single"/>
              </w:rPr>
              <w:t>建设单位设置医疗废物已远离医疗区、食品加工区和人员活动区以及生活垃圾存放场所，设置明显的警示标识和防渗漏、防鼠、防蚊蝇、防蟑螂、防</w:t>
            </w:r>
            <w:r>
              <w:rPr>
                <w:u w:val="single"/>
              </w:rPr>
              <w:t>盗以及预防儿童接触等安全措施，并应当定期消毒和清洁。</w:t>
            </w:r>
          </w:p>
          <w:p w:rsidR="00D6630E" w:rsidRDefault="007C2D94" w:rsidP="006C27AF">
            <w:pPr>
              <w:pStyle w:val="a4"/>
              <w:spacing w:line="460" w:lineRule="exact"/>
              <w:ind w:firstLine="480"/>
              <w:rPr>
                <w:u w:val="single"/>
              </w:rPr>
            </w:pPr>
            <w:r>
              <w:rPr>
                <w:u w:val="single"/>
              </w:rPr>
              <w:t>③</w:t>
            </w:r>
            <w:r>
              <w:rPr>
                <w:u w:val="single"/>
              </w:rPr>
              <w:t>现有项目产生的医疗废物定期交由有医疗废弃物回收资质的单位（岳阳市方向固废安全处置有限公司）进行无害化处置，并按《危险废物转移联</w:t>
            </w:r>
            <w:r>
              <w:rPr>
                <w:u w:val="single"/>
              </w:rPr>
              <w:lastRenderedPageBreak/>
              <w:t>单管理办法》已做好申报转移记录。</w:t>
            </w:r>
          </w:p>
          <w:p w:rsidR="00D6630E" w:rsidRDefault="007C2D94" w:rsidP="006C27AF">
            <w:pPr>
              <w:pStyle w:val="a4"/>
              <w:spacing w:line="460" w:lineRule="exact"/>
              <w:ind w:firstLine="480"/>
              <w:rPr>
                <w:u w:val="single"/>
              </w:rPr>
            </w:pPr>
            <w:r>
              <w:rPr>
                <w:u w:val="single"/>
              </w:rPr>
              <w:t>项目设置的医疗废物暂存间满足《医疗废物管理条例》中的相关规定，建设单位落实医疗废物转移制度，不会对周围环境产生明显不良影响。</w:t>
            </w:r>
          </w:p>
          <w:p w:rsidR="00D6630E" w:rsidRDefault="007C2D94" w:rsidP="006C27AF">
            <w:pPr>
              <w:pStyle w:val="a4"/>
              <w:spacing w:line="460" w:lineRule="exact"/>
              <w:ind w:firstLine="480"/>
              <w:rPr>
                <w:u w:val="single"/>
              </w:rPr>
            </w:pPr>
            <w:r>
              <w:rPr>
                <w:u w:val="single"/>
              </w:rPr>
              <w:t>危险废物暂存间设置情况：本项目设置了专门的医疗废物暂存间，暂存间严格按照《危险废物贮存污染控制标准》（</w:t>
            </w:r>
            <w:r>
              <w:rPr>
                <w:u w:val="single"/>
              </w:rPr>
              <w:t>GB18597-2023</w:t>
            </w:r>
            <w:r>
              <w:rPr>
                <w:u w:val="single"/>
              </w:rPr>
              <w:t>）设计危险废物暂存场所，该场所设计为防风、防雨、防晒、防地面渗漏，设计容积能满足项目医疗废物暂存的需要，符合《医疗废物管理条例》（</w:t>
            </w:r>
            <w:r>
              <w:rPr>
                <w:u w:val="single"/>
              </w:rPr>
              <w:t>HJ421-2008</w:t>
            </w:r>
            <w:r>
              <w:rPr>
                <w:u w:val="single"/>
              </w:rPr>
              <w:t>）。</w:t>
            </w:r>
          </w:p>
          <w:p w:rsidR="00D6630E" w:rsidRDefault="007C2D94" w:rsidP="006C27AF">
            <w:pPr>
              <w:pStyle w:val="a4"/>
              <w:spacing w:line="460" w:lineRule="exact"/>
              <w:ind w:firstLine="480"/>
              <w:rPr>
                <w:u w:val="single"/>
              </w:rPr>
            </w:pPr>
            <w:r>
              <w:rPr>
                <w:u w:val="single"/>
              </w:rPr>
              <w:t>医院设专人负责，在每个科室配置专用的转运箱，对不同性质的医疗废物严格进行分类，以不同颜色标识区分，各科室产生的医疗废物由专人打包收集后送至医疗废物暂存间并逐一登记。</w:t>
            </w:r>
            <w:r>
              <w:rPr>
                <w:u w:val="single"/>
              </w:rPr>
              <w:t>定期对医疗废物暂存间进行消毒处理。医疗废物全部交由</w:t>
            </w:r>
            <w:r>
              <w:rPr>
                <w:u w:val="single"/>
              </w:rPr>
              <w:t>岳阳市方向固废安</w:t>
            </w:r>
            <w:r>
              <w:rPr>
                <w:u w:val="single"/>
              </w:rPr>
              <w:t>全处置有限公司</w:t>
            </w:r>
            <w:r>
              <w:rPr>
                <w:u w:val="single"/>
              </w:rPr>
              <w:t>转运和无害化处理</w:t>
            </w:r>
            <w:r>
              <w:rPr>
                <w:u w:val="single"/>
              </w:rPr>
              <w:t>，该公司</w:t>
            </w:r>
            <w:r>
              <w:rPr>
                <w:u w:val="single"/>
              </w:rPr>
              <w:t>危废资质类别包括</w:t>
            </w:r>
            <w:r>
              <w:rPr>
                <w:u w:val="single"/>
              </w:rPr>
              <w:t>HW01</w:t>
            </w:r>
            <w:r>
              <w:rPr>
                <w:u w:val="single"/>
              </w:rPr>
              <w:t>中的</w:t>
            </w:r>
            <w:r>
              <w:rPr>
                <w:u w:val="single"/>
              </w:rPr>
              <w:t>5</w:t>
            </w:r>
            <w:r>
              <w:rPr>
                <w:u w:val="single"/>
              </w:rPr>
              <w:t>类，能满足危废处置的要求；医用玻璃瓶、塑料输液瓶（袋）交由专门单位转运并处置；定期清理的污泥属于危险废物</w:t>
            </w:r>
            <w:r>
              <w:rPr>
                <w:u w:val="single"/>
              </w:rPr>
              <w:t>HW01</w:t>
            </w:r>
            <w:r>
              <w:rPr>
                <w:u w:val="single"/>
              </w:rPr>
              <w:t>（</w:t>
            </w:r>
            <w:r>
              <w:rPr>
                <w:u w:val="single"/>
              </w:rPr>
              <w:t>841-001-01</w:t>
            </w:r>
            <w:r>
              <w:rPr>
                <w:u w:val="single"/>
              </w:rPr>
              <w:t>）。</w:t>
            </w:r>
          </w:p>
          <w:p w:rsidR="00D6630E" w:rsidRDefault="007C2D94">
            <w:pPr>
              <w:spacing w:line="460" w:lineRule="exact"/>
              <w:rPr>
                <w:u w:val="single"/>
              </w:rPr>
            </w:pPr>
            <w:r>
              <w:rPr>
                <w:u w:val="single"/>
              </w:rPr>
              <w:t>3</w:t>
            </w:r>
            <w:r>
              <w:rPr>
                <w:u w:val="single"/>
              </w:rPr>
              <w:t>、存在的主要环境问题</w:t>
            </w:r>
            <w:r>
              <w:rPr>
                <w:u w:val="single"/>
              </w:rPr>
              <w:t>及整改措施</w:t>
            </w:r>
          </w:p>
          <w:p w:rsidR="00D6630E" w:rsidRDefault="007C2D94" w:rsidP="006C27AF">
            <w:pPr>
              <w:pStyle w:val="a4"/>
              <w:spacing w:line="460" w:lineRule="exact"/>
              <w:ind w:firstLine="480"/>
              <w:rPr>
                <w:u w:val="single"/>
              </w:rPr>
            </w:pPr>
            <w:r>
              <w:rPr>
                <w:u w:val="single"/>
              </w:rPr>
              <w:t>岳阳县永康护理院</w:t>
            </w:r>
            <w:r>
              <w:rPr>
                <w:u w:val="single"/>
              </w:rPr>
              <w:t>各种环保设施、设备比较齐全，废水排放基本上做到了雨污分流</w:t>
            </w:r>
            <w:r>
              <w:rPr>
                <w:u w:val="single"/>
              </w:rPr>
              <w:t>。卫生院</w:t>
            </w:r>
            <w:r>
              <w:rPr>
                <w:u w:val="single"/>
              </w:rPr>
              <w:t>建成以来没有收到过环保投诉。</w:t>
            </w:r>
            <w:r>
              <w:rPr>
                <w:u w:val="single"/>
              </w:rPr>
              <w:t>但也存在如下环保问题：</w:t>
            </w:r>
          </w:p>
          <w:p w:rsidR="00D6630E" w:rsidRDefault="007C2D94">
            <w:pPr>
              <w:spacing w:line="460" w:lineRule="exact"/>
              <w:ind w:firstLineChars="200" w:firstLine="480"/>
              <w:rPr>
                <w:u w:val="single"/>
              </w:rPr>
            </w:pPr>
            <w:r>
              <w:rPr>
                <w:u w:val="single"/>
              </w:rPr>
              <w:t>①</w:t>
            </w:r>
            <w:r>
              <w:rPr>
                <w:u w:val="single"/>
              </w:rPr>
              <w:t>根据《湖南省卫生健康委员会和湖南省生态环境厅关于做好一级医疗机构污水处理问题排查整治工作的通知》（湘卫函</w:t>
            </w:r>
            <w:r>
              <w:rPr>
                <w:u w:val="single"/>
              </w:rPr>
              <w:t>[2023]60</w:t>
            </w:r>
            <w:r>
              <w:rPr>
                <w:u w:val="single"/>
              </w:rPr>
              <w:t>号）文件要求，污</w:t>
            </w:r>
            <w:r>
              <w:rPr>
                <w:u w:val="single"/>
              </w:rPr>
              <w:t>水处理消毒加药设施应采用</w:t>
            </w:r>
            <w:r>
              <w:rPr>
                <w:u w:val="single"/>
              </w:rPr>
              <w:t>“</w:t>
            </w:r>
            <w:r>
              <w:rPr>
                <w:u w:val="single"/>
              </w:rPr>
              <w:t>一备一用</w:t>
            </w:r>
            <w:r>
              <w:rPr>
                <w:u w:val="single"/>
              </w:rPr>
              <w:t>”</w:t>
            </w:r>
            <w:r>
              <w:rPr>
                <w:u w:val="single"/>
              </w:rPr>
              <w:t>，且接触消毒池出口设采样口，项目污水处理消毒加药设施未采用</w:t>
            </w:r>
            <w:r>
              <w:rPr>
                <w:u w:val="single"/>
              </w:rPr>
              <w:t>“</w:t>
            </w:r>
            <w:r>
              <w:rPr>
                <w:u w:val="single"/>
              </w:rPr>
              <w:t>一备一用</w:t>
            </w:r>
            <w:r>
              <w:rPr>
                <w:u w:val="single"/>
              </w:rPr>
              <w:t>”</w:t>
            </w:r>
            <w:r>
              <w:rPr>
                <w:u w:val="single"/>
              </w:rPr>
              <w:t>，接触消毒出口未设置采样口</w:t>
            </w:r>
            <w:r>
              <w:rPr>
                <w:u w:val="single"/>
              </w:rPr>
              <w:t>。</w:t>
            </w:r>
          </w:p>
          <w:p w:rsidR="00D6630E" w:rsidRDefault="007C2D94" w:rsidP="006C27AF">
            <w:pPr>
              <w:pStyle w:val="a4"/>
              <w:spacing w:line="460" w:lineRule="exact"/>
              <w:ind w:firstLine="480"/>
              <w:rPr>
                <w:u w:val="single"/>
              </w:rPr>
            </w:pPr>
            <w:r>
              <w:rPr>
                <w:u w:val="single"/>
              </w:rPr>
              <w:t>整改措施：</w:t>
            </w:r>
          </w:p>
          <w:p w:rsidR="00D6630E" w:rsidRDefault="007C2D94" w:rsidP="006C27AF">
            <w:pPr>
              <w:pStyle w:val="a4"/>
              <w:spacing w:line="460" w:lineRule="exact"/>
              <w:ind w:firstLine="480"/>
              <w:rPr>
                <w:u w:val="single"/>
              </w:rPr>
            </w:pPr>
            <w:r>
              <w:rPr>
                <w:u w:val="single"/>
              </w:rPr>
              <w:t>①</w:t>
            </w:r>
            <w:r>
              <w:rPr>
                <w:u w:val="single"/>
              </w:rPr>
              <w:t>按规定要求污水处理消毒加药设施采用</w:t>
            </w:r>
            <w:r>
              <w:rPr>
                <w:u w:val="single"/>
              </w:rPr>
              <w:t>“</w:t>
            </w:r>
            <w:r>
              <w:rPr>
                <w:u w:val="single"/>
              </w:rPr>
              <w:t>一备一用</w:t>
            </w:r>
            <w:r>
              <w:rPr>
                <w:u w:val="single"/>
              </w:rPr>
              <w:t>”</w:t>
            </w:r>
            <w:r>
              <w:rPr>
                <w:u w:val="single"/>
              </w:rPr>
              <w:t>，接触消毒出口设置采样口</w:t>
            </w:r>
            <w:r>
              <w:rPr>
                <w:u w:val="single"/>
              </w:rPr>
              <w:t>。</w:t>
            </w:r>
          </w:p>
          <w:p w:rsidR="00D6630E" w:rsidRDefault="00D6630E" w:rsidP="006C27AF">
            <w:pPr>
              <w:pStyle w:val="20"/>
              <w:ind w:left="480"/>
            </w:pPr>
          </w:p>
          <w:p w:rsidR="00D6630E" w:rsidRDefault="00D6630E" w:rsidP="006C27AF">
            <w:pPr>
              <w:pStyle w:val="af3"/>
              <w:ind w:firstLine="240"/>
            </w:pPr>
          </w:p>
          <w:p w:rsidR="00D6630E" w:rsidRDefault="00D6630E"/>
          <w:p w:rsidR="00D6630E" w:rsidRDefault="00D6630E">
            <w:pPr>
              <w:pStyle w:val="1"/>
            </w:pPr>
          </w:p>
          <w:p w:rsidR="00D6630E" w:rsidRDefault="00D6630E">
            <w:pPr>
              <w:pStyle w:val="20"/>
              <w:ind w:leftChars="0" w:left="0" w:firstLine="0"/>
            </w:pPr>
          </w:p>
        </w:tc>
      </w:tr>
    </w:tbl>
    <w:p w:rsidR="00D6630E" w:rsidRDefault="00D6630E">
      <w:pPr>
        <w:pStyle w:val="af0"/>
        <w:jc w:val="center"/>
        <w:rPr>
          <w:rFonts w:ascii="黑体" w:eastAsia="黑体" w:hAnsi="黑体"/>
          <w:snapToGrid w:val="0"/>
          <w:color w:val="000000" w:themeColor="text1"/>
          <w:sz w:val="36"/>
          <w:szCs w:val="36"/>
        </w:rPr>
        <w:sectPr w:rsidR="00D6630E">
          <w:pgSz w:w="11906" w:h="16838"/>
          <w:pgMar w:top="1440" w:right="1800" w:bottom="1440" w:left="1800" w:header="851" w:footer="851" w:gutter="0"/>
          <w:cols w:space="720"/>
          <w:docGrid w:linePitch="312"/>
        </w:sectPr>
      </w:pPr>
    </w:p>
    <w:p w:rsidR="00D6630E" w:rsidRDefault="007C2D94">
      <w:pPr>
        <w:pStyle w:val="1"/>
        <w:rPr>
          <w:color w:val="000000" w:themeColor="text1"/>
        </w:rPr>
      </w:pPr>
      <w:bookmarkStart w:id="43" w:name="_Toc15282"/>
      <w:bookmarkStart w:id="44" w:name="_Toc5995"/>
      <w:bookmarkStart w:id="45" w:name="_Toc29312"/>
      <w:bookmarkStart w:id="46" w:name="_Toc314"/>
      <w:bookmarkStart w:id="47" w:name="_Toc32221"/>
      <w:bookmarkStart w:id="48" w:name="_Toc21265"/>
      <w:bookmarkStart w:id="49" w:name="_Toc21175"/>
      <w:bookmarkStart w:id="50" w:name="_Toc22215"/>
      <w:bookmarkStart w:id="51" w:name="_Toc26000"/>
      <w:bookmarkStart w:id="52" w:name="_Toc7369"/>
      <w:bookmarkStart w:id="53" w:name="_Toc5669"/>
      <w:bookmarkStart w:id="54" w:name="_Toc30825"/>
      <w:bookmarkStart w:id="55" w:name="_Toc32146"/>
      <w:bookmarkStart w:id="56" w:name="_Toc4412"/>
      <w:r>
        <w:rPr>
          <w:rFonts w:hint="eastAsia"/>
          <w:color w:val="000000" w:themeColor="text1"/>
        </w:rPr>
        <w:lastRenderedPageBreak/>
        <w:t>三、区域环境质量现状、环境保护目标及评价标准</w:t>
      </w:r>
      <w:bookmarkEnd w:id="43"/>
      <w:bookmarkEnd w:id="44"/>
      <w:bookmarkEnd w:id="45"/>
      <w:bookmarkEnd w:id="46"/>
      <w:bookmarkEnd w:id="47"/>
      <w:bookmarkEnd w:id="48"/>
      <w:bookmarkEnd w:id="49"/>
      <w:bookmarkEnd w:id="50"/>
      <w:bookmarkEnd w:id="51"/>
      <w:bookmarkEnd w:id="52"/>
      <w:bookmarkEnd w:id="53"/>
      <w:bookmarkEnd w:id="54"/>
      <w:bookmarkEnd w:id="55"/>
      <w:bookmarkEnd w:id="56"/>
    </w:p>
    <w:tbl>
      <w:tblPr>
        <w:tblW w:w="85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38"/>
        <w:gridCol w:w="8185"/>
      </w:tblGrid>
      <w:tr w:rsidR="00D6630E">
        <w:trPr>
          <w:trHeight w:val="340"/>
          <w:jc w:val="center"/>
        </w:trPr>
        <w:tc>
          <w:tcPr>
            <w:tcW w:w="338" w:type="dxa"/>
            <w:noWrap/>
            <w:vAlign w:val="center"/>
          </w:tcPr>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区域</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环境</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质量</w:t>
            </w:r>
          </w:p>
          <w:p w:rsidR="00D6630E" w:rsidRDefault="007C2D94">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现状</w:t>
            </w:r>
          </w:p>
        </w:tc>
        <w:tc>
          <w:tcPr>
            <w:tcW w:w="8185" w:type="dxa"/>
            <w:noWrap/>
            <w:vAlign w:val="center"/>
          </w:tcPr>
          <w:p w:rsidR="00D6630E" w:rsidRDefault="007C2D94">
            <w:pPr>
              <w:pStyle w:val="a4"/>
              <w:numPr>
                <w:ilvl w:val="0"/>
                <w:numId w:val="5"/>
              </w:numPr>
              <w:ind w:firstLine="480"/>
              <w:rPr>
                <w:color w:val="000000" w:themeColor="text1"/>
              </w:rPr>
            </w:pPr>
            <w:r>
              <w:rPr>
                <w:color w:val="000000" w:themeColor="text1"/>
              </w:rPr>
              <w:t>环境空气质量现状</w:t>
            </w:r>
          </w:p>
          <w:p w:rsidR="00D6630E" w:rsidRDefault="007C2D94">
            <w:pPr>
              <w:adjustRightInd w:val="0"/>
              <w:snapToGrid w:val="0"/>
              <w:ind w:firstLineChars="200" w:firstLine="480"/>
              <w:rPr>
                <w:kern w:val="0"/>
              </w:rPr>
            </w:pPr>
            <w:r>
              <w:rPr>
                <w:rFonts w:hint="eastAsia"/>
                <w:kern w:val="0"/>
              </w:rPr>
              <w:t>根据《建设项目环境影响报告表编制指南》选择近</w:t>
            </w:r>
            <w:r>
              <w:rPr>
                <w:rFonts w:hint="eastAsia"/>
                <w:kern w:val="0"/>
              </w:rPr>
              <w:t>3</w:t>
            </w:r>
            <w:r>
              <w:rPr>
                <w:rFonts w:hint="eastAsia"/>
                <w:kern w:val="0"/>
              </w:rPr>
              <w:t>年中数据相对完整的</w:t>
            </w:r>
            <w:r>
              <w:rPr>
                <w:rFonts w:hint="eastAsia"/>
                <w:kern w:val="0"/>
              </w:rPr>
              <w:t>1</w:t>
            </w:r>
            <w:r>
              <w:rPr>
                <w:rFonts w:hint="eastAsia"/>
                <w:kern w:val="0"/>
              </w:rPr>
              <w:t>个日历年作为评价基准年”。“</w:t>
            </w:r>
            <w:r>
              <w:rPr>
                <w:rFonts w:hint="eastAsia"/>
                <w:kern w:val="0"/>
              </w:rPr>
              <w:t>6.2</w:t>
            </w:r>
            <w:r>
              <w:rPr>
                <w:rFonts w:hint="eastAsia"/>
                <w:kern w:val="0"/>
              </w:rPr>
              <w:t>数据来源，采用评价范围内国家或地方环境空气质量监测网中评价基准年连续</w:t>
            </w:r>
            <w:r>
              <w:rPr>
                <w:rFonts w:hint="eastAsia"/>
                <w:kern w:val="0"/>
              </w:rPr>
              <w:t>1</w:t>
            </w:r>
            <w:r>
              <w:rPr>
                <w:rFonts w:hint="eastAsia"/>
                <w:kern w:val="0"/>
              </w:rPr>
              <w:t>年的监测数据，或采用生态环境主管部门公开发布的环境空气质量现状数据”。</w:t>
            </w:r>
          </w:p>
          <w:p w:rsidR="00D6630E" w:rsidRDefault="007C2D94">
            <w:pPr>
              <w:adjustRightInd w:val="0"/>
              <w:snapToGrid w:val="0"/>
              <w:ind w:firstLineChars="200" w:firstLine="480"/>
              <w:rPr>
                <w:kern w:val="0"/>
              </w:rPr>
            </w:pPr>
            <w:r>
              <w:rPr>
                <w:rFonts w:hint="eastAsia"/>
                <w:kern w:val="0"/>
              </w:rPr>
              <w:t>为了了解岳阳县环境空气质量现状，本次环评收集了岳阳县</w:t>
            </w:r>
            <w:r>
              <w:rPr>
                <w:rFonts w:hint="eastAsia"/>
                <w:kern w:val="0"/>
              </w:rPr>
              <w:t>2022</w:t>
            </w:r>
            <w:r>
              <w:rPr>
                <w:rFonts w:hint="eastAsia"/>
                <w:kern w:val="0"/>
              </w:rPr>
              <w:t>年的基本因子的监测统计数据，统计结果如下。</w:t>
            </w:r>
          </w:p>
          <w:p w:rsidR="00D6630E" w:rsidRDefault="007C2D94">
            <w:pPr>
              <w:pStyle w:val="aff0"/>
              <w:widowControl w:val="0"/>
              <w:rPr>
                <w:kern w:val="2"/>
                <w:sz w:val="24"/>
                <w:szCs w:val="32"/>
              </w:rPr>
            </w:pPr>
            <w:r>
              <w:rPr>
                <w:kern w:val="2"/>
                <w:sz w:val="24"/>
                <w:szCs w:val="32"/>
              </w:rPr>
              <w:t>表</w:t>
            </w:r>
            <w:r>
              <w:rPr>
                <w:rFonts w:hint="eastAsia"/>
                <w:kern w:val="2"/>
                <w:sz w:val="24"/>
                <w:szCs w:val="32"/>
              </w:rPr>
              <w:t>3.1</w:t>
            </w:r>
            <w:r>
              <w:rPr>
                <w:kern w:val="2"/>
                <w:sz w:val="24"/>
                <w:szCs w:val="32"/>
              </w:rPr>
              <w:t>-</w:t>
            </w:r>
            <w:r>
              <w:rPr>
                <w:rFonts w:hint="eastAsia"/>
                <w:kern w:val="2"/>
                <w:sz w:val="24"/>
                <w:szCs w:val="32"/>
              </w:rPr>
              <w:t>1</w:t>
            </w:r>
            <w:r>
              <w:rPr>
                <w:kern w:val="2"/>
                <w:sz w:val="24"/>
                <w:szCs w:val="32"/>
              </w:rPr>
              <w:t xml:space="preserve">  20</w:t>
            </w:r>
            <w:r>
              <w:rPr>
                <w:rFonts w:hint="eastAsia"/>
                <w:kern w:val="2"/>
                <w:sz w:val="24"/>
                <w:szCs w:val="32"/>
              </w:rPr>
              <w:t>22</w:t>
            </w:r>
            <w:r>
              <w:rPr>
                <w:kern w:val="2"/>
                <w:sz w:val="24"/>
                <w:szCs w:val="32"/>
              </w:rPr>
              <w:t>年区域空气质量现状评价表</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013"/>
              <w:gridCol w:w="1950"/>
              <w:gridCol w:w="1192"/>
              <w:gridCol w:w="1370"/>
              <w:gridCol w:w="825"/>
              <w:gridCol w:w="830"/>
            </w:tblGrid>
            <w:tr w:rsidR="00D6630E">
              <w:tc>
                <w:tcPr>
                  <w:tcW w:w="794" w:type="dxa"/>
                  <w:vAlign w:val="center"/>
                </w:tcPr>
                <w:p w:rsidR="00D6630E" w:rsidRDefault="007C2D94">
                  <w:pPr>
                    <w:pStyle w:val="afe"/>
                    <w:spacing w:line="276" w:lineRule="auto"/>
                    <w:rPr>
                      <w:kern w:val="0"/>
                      <w:sz w:val="21"/>
                      <w:szCs w:val="21"/>
                    </w:rPr>
                  </w:pPr>
                  <w:r>
                    <w:rPr>
                      <w:sz w:val="21"/>
                      <w:szCs w:val="21"/>
                    </w:rPr>
                    <w:t>所在区域</w:t>
                  </w:r>
                </w:p>
              </w:tc>
              <w:tc>
                <w:tcPr>
                  <w:tcW w:w="1013" w:type="dxa"/>
                  <w:vAlign w:val="center"/>
                </w:tcPr>
                <w:p w:rsidR="00D6630E" w:rsidRDefault="007C2D94">
                  <w:pPr>
                    <w:pStyle w:val="afe"/>
                    <w:spacing w:line="276" w:lineRule="auto"/>
                    <w:rPr>
                      <w:sz w:val="21"/>
                      <w:szCs w:val="21"/>
                    </w:rPr>
                  </w:pPr>
                  <w:r>
                    <w:rPr>
                      <w:sz w:val="21"/>
                      <w:szCs w:val="21"/>
                    </w:rPr>
                    <w:t>监测</w:t>
                  </w:r>
                </w:p>
                <w:p w:rsidR="00D6630E" w:rsidRDefault="007C2D94">
                  <w:pPr>
                    <w:pStyle w:val="afe"/>
                    <w:spacing w:line="276" w:lineRule="auto"/>
                    <w:rPr>
                      <w:kern w:val="0"/>
                      <w:sz w:val="21"/>
                      <w:szCs w:val="21"/>
                    </w:rPr>
                  </w:pPr>
                  <w:r>
                    <w:rPr>
                      <w:sz w:val="21"/>
                      <w:szCs w:val="21"/>
                    </w:rPr>
                    <w:t>项目</w:t>
                  </w:r>
                </w:p>
              </w:tc>
              <w:tc>
                <w:tcPr>
                  <w:tcW w:w="1950" w:type="dxa"/>
                  <w:vAlign w:val="center"/>
                </w:tcPr>
                <w:p w:rsidR="00D6630E" w:rsidRDefault="007C2D94">
                  <w:pPr>
                    <w:pStyle w:val="afe"/>
                    <w:spacing w:line="276" w:lineRule="auto"/>
                    <w:rPr>
                      <w:kern w:val="0"/>
                      <w:sz w:val="21"/>
                      <w:szCs w:val="21"/>
                    </w:rPr>
                  </w:pPr>
                  <w:r>
                    <w:rPr>
                      <w:sz w:val="21"/>
                      <w:szCs w:val="21"/>
                    </w:rPr>
                    <w:t>年评价指标</w:t>
                  </w:r>
                </w:p>
              </w:tc>
              <w:tc>
                <w:tcPr>
                  <w:tcW w:w="1192" w:type="dxa"/>
                  <w:vAlign w:val="center"/>
                </w:tcPr>
                <w:p w:rsidR="00D6630E" w:rsidRDefault="007C2D94">
                  <w:pPr>
                    <w:pStyle w:val="afe"/>
                    <w:spacing w:line="276" w:lineRule="auto"/>
                    <w:rPr>
                      <w:kern w:val="0"/>
                      <w:sz w:val="21"/>
                      <w:szCs w:val="21"/>
                    </w:rPr>
                  </w:pPr>
                  <w:r>
                    <w:rPr>
                      <w:sz w:val="21"/>
                      <w:szCs w:val="21"/>
                    </w:rPr>
                    <w:t>现状浓度（</w:t>
                  </w:r>
                  <w:r>
                    <w:rPr>
                      <w:sz w:val="21"/>
                      <w:szCs w:val="21"/>
                    </w:rPr>
                    <w:t>ug/m</w:t>
                  </w:r>
                  <w:r>
                    <w:rPr>
                      <w:sz w:val="21"/>
                      <w:szCs w:val="21"/>
                      <w:vertAlign w:val="superscript"/>
                    </w:rPr>
                    <w:t>3</w:t>
                  </w:r>
                  <w:r>
                    <w:rPr>
                      <w:sz w:val="21"/>
                      <w:szCs w:val="21"/>
                    </w:rPr>
                    <w:t>）</w:t>
                  </w:r>
                </w:p>
              </w:tc>
              <w:tc>
                <w:tcPr>
                  <w:tcW w:w="1370" w:type="dxa"/>
                  <w:vAlign w:val="center"/>
                </w:tcPr>
                <w:p w:rsidR="00D6630E" w:rsidRDefault="007C2D94">
                  <w:pPr>
                    <w:pStyle w:val="afe"/>
                    <w:spacing w:line="276" w:lineRule="auto"/>
                    <w:rPr>
                      <w:sz w:val="21"/>
                      <w:szCs w:val="21"/>
                    </w:rPr>
                  </w:pPr>
                  <w:r>
                    <w:rPr>
                      <w:sz w:val="21"/>
                      <w:szCs w:val="21"/>
                    </w:rPr>
                    <w:t>标准值</w:t>
                  </w:r>
                </w:p>
                <w:p w:rsidR="00D6630E" w:rsidRDefault="007C2D94">
                  <w:pPr>
                    <w:pStyle w:val="afe"/>
                    <w:spacing w:line="276" w:lineRule="auto"/>
                    <w:rPr>
                      <w:kern w:val="0"/>
                      <w:sz w:val="21"/>
                      <w:szCs w:val="21"/>
                    </w:rPr>
                  </w:pPr>
                  <w:r>
                    <w:rPr>
                      <w:sz w:val="21"/>
                      <w:szCs w:val="21"/>
                    </w:rPr>
                    <w:t>（</w:t>
                  </w:r>
                  <w:r>
                    <w:rPr>
                      <w:sz w:val="21"/>
                      <w:szCs w:val="21"/>
                    </w:rPr>
                    <w:t>ug/m</w:t>
                  </w:r>
                  <w:r>
                    <w:rPr>
                      <w:sz w:val="21"/>
                      <w:szCs w:val="21"/>
                      <w:vertAlign w:val="superscript"/>
                    </w:rPr>
                    <w:t>3</w:t>
                  </w:r>
                  <w:r>
                    <w:rPr>
                      <w:sz w:val="21"/>
                      <w:szCs w:val="21"/>
                    </w:rPr>
                    <w:t>）</w:t>
                  </w:r>
                </w:p>
              </w:tc>
              <w:tc>
                <w:tcPr>
                  <w:tcW w:w="825" w:type="dxa"/>
                  <w:vAlign w:val="center"/>
                </w:tcPr>
                <w:p w:rsidR="00D6630E" w:rsidRDefault="007C2D94">
                  <w:pPr>
                    <w:pStyle w:val="afe"/>
                    <w:spacing w:line="276" w:lineRule="auto"/>
                    <w:rPr>
                      <w:kern w:val="0"/>
                      <w:sz w:val="21"/>
                      <w:szCs w:val="21"/>
                    </w:rPr>
                  </w:pPr>
                  <w:r>
                    <w:rPr>
                      <w:sz w:val="21"/>
                      <w:szCs w:val="21"/>
                    </w:rPr>
                    <w:t>超标倍数</w:t>
                  </w:r>
                </w:p>
              </w:tc>
              <w:tc>
                <w:tcPr>
                  <w:tcW w:w="830" w:type="dxa"/>
                  <w:vAlign w:val="center"/>
                </w:tcPr>
                <w:p w:rsidR="00D6630E" w:rsidRDefault="007C2D94">
                  <w:pPr>
                    <w:pStyle w:val="afe"/>
                    <w:spacing w:line="276" w:lineRule="auto"/>
                    <w:rPr>
                      <w:kern w:val="0"/>
                      <w:sz w:val="21"/>
                      <w:szCs w:val="21"/>
                    </w:rPr>
                  </w:pPr>
                  <w:r>
                    <w:rPr>
                      <w:sz w:val="21"/>
                      <w:szCs w:val="21"/>
                    </w:rPr>
                    <w:t>达标情况</w:t>
                  </w:r>
                </w:p>
              </w:tc>
            </w:tr>
            <w:tr w:rsidR="00D6630E">
              <w:tc>
                <w:tcPr>
                  <w:tcW w:w="794" w:type="dxa"/>
                  <w:vMerge w:val="restart"/>
                  <w:vAlign w:val="center"/>
                </w:tcPr>
                <w:p w:rsidR="00D6630E" w:rsidRDefault="007C2D94">
                  <w:pPr>
                    <w:pStyle w:val="afe"/>
                    <w:spacing w:line="276" w:lineRule="auto"/>
                    <w:rPr>
                      <w:kern w:val="0"/>
                      <w:sz w:val="21"/>
                      <w:szCs w:val="21"/>
                    </w:rPr>
                  </w:pPr>
                  <w:r>
                    <w:rPr>
                      <w:sz w:val="21"/>
                      <w:szCs w:val="21"/>
                    </w:rPr>
                    <w:t>岳阳县</w:t>
                  </w:r>
                </w:p>
              </w:tc>
              <w:tc>
                <w:tcPr>
                  <w:tcW w:w="1013" w:type="dxa"/>
                  <w:vAlign w:val="center"/>
                </w:tcPr>
                <w:p w:rsidR="00D6630E" w:rsidRDefault="007C2D94">
                  <w:pPr>
                    <w:pStyle w:val="afe"/>
                    <w:spacing w:line="276" w:lineRule="auto"/>
                    <w:rPr>
                      <w:kern w:val="0"/>
                      <w:sz w:val="21"/>
                      <w:szCs w:val="21"/>
                    </w:rPr>
                  </w:pPr>
                  <w:r>
                    <w:rPr>
                      <w:sz w:val="21"/>
                      <w:szCs w:val="21"/>
                    </w:rPr>
                    <w:t>SO</w:t>
                  </w:r>
                  <w:r>
                    <w:rPr>
                      <w:sz w:val="21"/>
                      <w:szCs w:val="21"/>
                      <w:vertAlign w:val="subscript"/>
                    </w:rPr>
                    <w:t>2</w:t>
                  </w:r>
                </w:p>
              </w:tc>
              <w:tc>
                <w:tcPr>
                  <w:tcW w:w="1950" w:type="dxa"/>
                  <w:vAlign w:val="center"/>
                </w:tcPr>
                <w:p w:rsidR="00D6630E" w:rsidRDefault="007C2D94">
                  <w:pPr>
                    <w:pStyle w:val="afe"/>
                    <w:spacing w:line="276" w:lineRule="auto"/>
                    <w:rPr>
                      <w:kern w:val="0"/>
                      <w:sz w:val="21"/>
                      <w:szCs w:val="21"/>
                    </w:rPr>
                  </w:pPr>
                  <w:r>
                    <w:rPr>
                      <w:sz w:val="21"/>
                      <w:szCs w:val="21"/>
                    </w:rPr>
                    <w:t>年平均质量浓度</w:t>
                  </w:r>
                </w:p>
              </w:tc>
              <w:tc>
                <w:tcPr>
                  <w:tcW w:w="1192" w:type="dxa"/>
                  <w:vAlign w:val="center"/>
                </w:tcPr>
                <w:p w:rsidR="00D6630E" w:rsidRDefault="007C2D94">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u w:val="single"/>
                    </w:rPr>
                    <w:t>6</w:t>
                  </w:r>
                </w:p>
              </w:tc>
              <w:tc>
                <w:tcPr>
                  <w:tcW w:w="1370" w:type="dxa"/>
                  <w:vAlign w:val="center"/>
                </w:tcPr>
                <w:p w:rsidR="00D6630E" w:rsidRDefault="007C2D94">
                  <w:pPr>
                    <w:spacing w:line="276" w:lineRule="auto"/>
                    <w:jc w:val="center"/>
                    <w:rPr>
                      <w:kern w:val="0"/>
                      <w:sz w:val="21"/>
                      <w:szCs w:val="21"/>
                    </w:rPr>
                  </w:pPr>
                  <w:r>
                    <w:rPr>
                      <w:sz w:val="21"/>
                      <w:szCs w:val="21"/>
                    </w:rPr>
                    <w:t>60</w:t>
                  </w:r>
                </w:p>
              </w:tc>
              <w:tc>
                <w:tcPr>
                  <w:tcW w:w="825" w:type="dxa"/>
                  <w:vAlign w:val="center"/>
                </w:tcPr>
                <w:p w:rsidR="00D6630E" w:rsidRDefault="007C2D94">
                  <w:pPr>
                    <w:pStyle w:val="afe"/>
                    <w:spacing w:line="276" w:lineRule="auto"/>
                    <w:rPr>
                      <w:kern w:val="0"/>
                      <w:sz w:val="21"/>
                      <w:szCs w:val="21"/>
                    </w:rPr>
                  </w:pPr>
                  <w:r>
                    <w:rPr>
                      <w:sz w:val="21"/>
                      <w:szCs w:val="21"/>
                    </w:rPr>
                    <w:t>0</w:t>
                  </w:r>
                </w:p>
              </w:tc>
              <w:tc>
                <w:tcPr>
                  <w:tcW w:w="830" w:type="dxa"/>
                  <w:vAlign w:val="center"/>
                </w:tcPr>
                <w:p w:rsidR="00D6630E" w:rsidRDefault="007C2D94">
                  <w:pPr>
                    <w:pStyle w:val="afe"/>
                    <w:spacing w:line="276" w:lineRule="auto"/>
                    <w:rPr>
                      <w:kern w:val="0"/>
                      <w:sz w:val="21"/>
                      <w:szCs w:val="21"/>
                    </w:rPr>
                  </w:pPr>
                  <w:r>
                    <w:rPr>
                      <w:sz w:val="21"/>
                      <w:szCs w:val="21"/>
                    </w:rPr>
                    <w:t>达标</w:t>
                  </w:r>
                </w:p>
              </w:tc>
            </w:tr>
            <w:tr w:rsidR="00D6630E">
              <w:tc>
                <w:tcPr>
                  <w:tcW w:w="794" w:type="dxa"/>
                  <w:vMerge/>
                  <w:vAlign w:val="center"/>
                </w:tcPr>
                <w:p w:rsidR="00D6630E" w:rsidRDefault="00D6630E">
                  <w:pPr>
                    <w:pStyle w:val="afe"/>
                    <w:spacing w:line="276" w:lineRule="auto"/>
                    <w:rPr>
                      <w:kern w:val="0"/>
                      <w:sz w:val="21"/>
                      <w:szCs w:val="21"/>
                    </w:rPr>
                  </w:pPr>
                </w:p>
              </w:tc>
              <w:tc>
                <w:tcPr>
                  <w:tcW w:w="1013" w:type="dxa"/>
                  <w:vAlign w:val="center"/>
                </w:tcPr>
                <w:p w:rsidR="00D6630E" w:rsidRDefault="007C2D94">
                  <w:pPr>
                    <w:pStyle w:val="afe"/>
                    <w:spacing w:line="276" w:lineRule="auto"/>
                    <w:rPr>
                      <w:kern w:val="0"/>
                      <w:sz w:val="21"/>
                      <w:szCs w:val="21"/>
                    </w:rPr>
                  </w:pPr>
                  <w:r>
                    <w:rPr>
                      <w:sz w:val="21"/>
                      <w:szCs w:val="21"/>
                    </w:rPr>
                    <w:t>NO</w:t>
                  </w:r>
                  <w:r>
                    <w:rPr>
                      <w:sz w:val="21"/>
                      <w:szCs w:val="21"/>
                      <w:vertAlign w:val="subscript"/>
                    </w:rPr>
                    <w:t>2</w:t>
                  </w:r>
                </w:p>
              </w:tc>
              <w:tc>
                <w:tcPr>
                  <w:tcW w:w="1950" w:type="dxa"/>
                  <w:vAlign w:val="center"/>
                </w:tcPr>
                <w:p w:rsidR="00D6630E" w:rsidRDefault="007C2D94">
                  <w:pPr>
                    <w:pStyle w:val="afe"/>
                    <w:spacing w:line="276" w:lineRule="auto"/>
                    <w:rPr>
                      <w:kern w:val="0"/>
                      <w:sz w:val="21"/>
                      <w:szCs w:val="21"/>
                    </w:rPr>
                  </w:pPr>
                  <w:r>
                    <w:rPr>
                      <w:sz w:val="21"/>
                      <w:szCs w:val="21"/>
                    </w:rPr>
                    <w:t>年平均质量浓度</w:t>
                  </w:r>
                </w:p>
              </w:tc>
              <w:tc>
                <w:tcPr>
                  <w:tcW w:w="1192" w:type="dxa"/>
                  <w:vAlign w:val="center"/>
                </w:tcPr>
                <w:p w:rsidR="00D6630E" w:rsidRDefault="007C2D94">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18</w:t>
                  </w:r>
                </w:p>
              </w:tc>
              <w:tc>
                <w:tcPr>
                  <w:tcW w:w="1370" w:type="dxa"/>
                  <w:vAlign w:val="center"/>
                </w:tcPr>
                <w:p w:rsidR="00D6630E" w:rsidRDefault="007C2D94">
                  <w:pPr>
                    <w:spacing w:line="276" w:lineRule="auto"/>
                    <w:jc w:val="center"/>
                    <w:rPr>
                      <w:kern w:val="0"/>
                      <w:sz w:val="21"/>
                      <w:szCs w:val="21"/>
                    </w:rPr>
                  </w:pPr>
                  <w:r>
                    <w:rPr>
                      <w:sz w:val="21"/>
                      <w:szCs w:val="21"/>
                    </w:rPr>
                    <w:t>40</w:t>
                  </w:r>
                </w:p>
              </w:tc>
              <w:tc>
                <w:tcPr>
                  <w:tcW w:w="825" w:type="dxa"/>
                  <w:vAlign w:val="center"/>
                </w:tcPr>
                <w:p w:rsidR="00D6630E" w:rsidRDefault="007C2D94">
                  <w:pPr>
                    <w:pStyle w:val="afe"/>
                    <w:spacing w:line="276" w:lineRule="auto"/>
                    <w:rPr>
                      <w:kern w:val="0"/>
                      <w:sz w:val="21"/>
                      <w:szCs w:val="21"/>
                    </w:rPr>
                  </w:pPr>
                  <w:r>
                    <w:rPr>
                      <w:sz w:val="21"/>
                      <w:szCs w:val="21"/>
                    </w:rPr>
                    <w:t>0</w:t>
                  </w:r>
                </w:p>
              </w:tc>
              <w:tc>
                <w:tcPr>
                  <w:tcW w:w="830" w:type="dxa"/>
                  <w:vAlign w:val="center"/>
                </w:tcPr>
                <w:p w:rsidR="00D6630E" w:rsidRDefault="007C2D94">
                  <w:pPr>
                    <w:pStyle w:val="afe"/>
                    <w:spacing w:line="276" w:lineRule="auto"/>
                    <w:rPr>
                      <w:kern w:val="0"/>
                      <w:sz w:val="21"/>
                      <w:szCs w:val="21"/>
                    </w:rPr>
                  </w:pPr>
                  <w:r>
                    <w:rPr>
                      <w:sz w:val="21"/>
                      <w:szCs w:val="21"/>
                    </w:rPr>
                    <w:t>达标</w:t>
                  </w:r>
                </w:p>
              </w:tc>
            </w:tr>
            <w:tr w:rsidR="00D6630E">
              <w:tc>
                <w:tcPr>
                  <w:tcW w:w="794" w:type="dxa"/>
                  <w:vMerge/>
                  <w:vAlign w:val="center"/>
                </w:tcPr>
                <w:p w:rsidR="00D6630E" w:rsidRDefault="00D6630E">
                  <w:pPr>
                    <w:pStyle w:val="afe"/>
                    <w:spacing w:line="276" w:lineRule="auto"/>
                    <w:rPr>
                      <w:kern w:val="0"/>
                      <w:sz w:val="21"/>
                      <w:szCs w:val="21"/>
                    </w:rPr>
                  </w:pPr>
                </w:p>
              </w:tc>
              <w:tc>
                <w:tcPr>
                  <w:tcW w:w="1013" w:type="dxa"/>
                  <w:vAlign w:val="center"/>
                </w:tcPr>
                <w:p w:rsidR="00D6630E" w:rsidRDefault="007C2D94">
                  <w:pPr>
                    <w:pStyle w:val="afe"/>
                    <w:spacing w:line="276" w:lineRule="auto"/>
                    <w:rPr>
                      <w:kern w:val="0"/>
                      <w:sz w:val="21"/>
                      <w:szCs w:val="21"/>
                    </w:rPr>
                  </w:pPr>
                  <w:r>
                    <w:rPr>
                      <w:sz w:val="21"/>
                      <w:szCs w:val="21"/>
                    </w:rPr>
                    <w:t>PM</w:t>
                  </w:r>
                  <w:r>
                    <w:rPr>
                      <w:sz w:val="21"/>
                      <w:szCs w:val="21"/>
                      <w:vertAlign w:val="subscript"/>
                    </w:rPr>
                    <w:t>10</w:t>
                  </w:r>
                </w:p>
              </w:tc>
              <w:tc>
                <w:tcPr>
                  <w:tcW w:w="1950" w:type="dxa"/>
                  <w:vAlign w:val="center"/>
                </w:tcPr>
                <w:p w:rsidR="00D6630E" w:rsidRDefault="007C2D94">
                  <w:pPr>
                    <w:pStyle w:val="afe"/>
                    <w:spacing w:line="276" w:lineRule="auto"/>
                    <w:rPr>
                      <w:kern w:val="0"/>
                      <w:sz w:val="21"/>
                      <w:szCs w:val="21"/>
                    </w:rPr>
                  </w:pPr>
                  <w:r>
                    <w:rPr>
                      <w:sz w:val="21"/>
                      <w:szCs w:val="21"/>
                    </w:rPr>
                    <w:t>年平均质量浓度</w:t>
                  </w:r>
                </w:p>
              </w:tc>
              <w:tc>
                <w:tcPr>
                  <w:tcW w:w="1192" w:type="dxa"/>
                  <w:vAlign w:val="center"/>
                </w:tcPr>
                <w:p w:rsidR="00D6630E" w:rsidRDefault="007C2D94">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47</w:t>
                  </w:r>
                </w:p>
              </w:tc>
              <w:tc>
                <w:tcPr>
                  <w:tcW w:w="1370" w:type="dxa"/>
                  <w:vAlign w:val="center"/>
                </w:tcPr>
                <w:p w:rsidR="00D6630E" w:rsidRDefault="007C2D94">
                  <w:pPr>
                    <w:spacing w:line="276" w:lineRule="auto"/>
                    <w:jc w:val="center"/>
                    <w:rPr>
                      <w:kern w:val="0"/>
                      <w:sz w:val="21"/>
                      <w:szCs w:val="21"/>
                    </w:rPr>
                  </w:pPr>
                  <w:r>
                    <w:rPr>
                      <w:sz w:val="21"/>
                      <w:szCs w:val="21"/>
                    </w:rPr>
                    <w:t>70</w:t>
                  </w:r>
                </w:p>
              </w:tc>
              <w:tc>
                <w:tcPr>
                  <w:tcW w:w="825" w:type="dxa"/>
                  <w:vAlign w:val="center"/>
                </w:tcPr>
                <w:p w:rsidR="00D6630E" w:rsidRDefault="007C2D94">
                  <w:pPr>
                    <w:pStyle w:val="afe"/>
                    <w:spacing w:line="276" w:lineRule="auto"/>
                    <w:rPr>
                      <w:kern w:val="0"/>
                      <w:sz w:val="21"/>
                      <w:szCs w:val="21"/>
                    </w:rPr>
                  </w:pPr>
                  <w:r>
                    <w:rPr>
                      <w:sz w:val="21"/>
                      <w:szCs w:val="21"/>
                    </w:rPr>
                    <w:t>0</w:t>
                  </w:r>
                </w:p>
              </w:tc>
              <w:tc>
                <w:tcPr>
                  <w:tcW w:w="830" w:type="dxa"/>
                  <w:vAlign w:val="center"/>
                </w:tcPr>
                <w:p w:rsidR="00D6630E" w:rsidRDefault="007C2D94">
                  <w:pPr>
                    <w:pStyle w:val="afe"/>
                    <w:spacing w:line="276" w:lineRule="auto"/>
                    <w:rPr>
                      <w:kern w:val="0"/>
                      <w:sz w:val="21"/>
                      <w:szCs w:val="21"/>
                    </w:rPr>
                  </w:pPr>
                  <w:r>
                    <w:rPr>
                      <w:sz w:val="21"/>
                      <w:szCs w:val="21"/>
                    </w:rPr>
                    <w:t>达标</w:t>
                  </w:r>
                </w:p>
              </w:tc>
            </w:tr>
            <w:tr w:rsidR="00D6630E">
              <w:tc>
                <w:tcPr>
                  <w:tcW w:w="794" w:type="dxa"/>
                  <w:vMerge/>
                  <w:vAlign w:val="center"/>
                </w:tcPr>
                <w:p w:rsidR="00D6630E" w:rsidRDefault="00D6630E">
                  <w:pPr>
                    <w:pStyle w:val="afe"/>
                    <w:spacing w:line="276" w:lineRule="auto"/>
                    <w:rPr>
                      <w:kern w:val="0"/>
                      <w:sz w:val="21"/>
                      <w:szCs w:val="21"/>
                    </w:rPr>
                  </w:pPr>
                </w:p>
              </w:tc>
              <w:tc>
                <w:tcPr>
                  <w:tcW w:w="1013" w:type="dxa"/>
                  <w:vAlign w:val="center"/>
                </w:tcPr>
                <w:p w:rsidR="00D6630E" w:rsidRDefault="007C2D94">
                  <w:pPr>
                    <w:pStyle w:val="afe"/>
                    <w:spacing w:line="276" w:lineRule="auto"/>
                    <w:rPr>
                      <w:kern w:val="0"/>
                      <w:sz w:val="21"/>
                      <w:szCs w:val="21"/>
                    </w:rPr>
                  </w:pPr>
                  <w:r>
                    <w:rPr>
                      <w:sz w:val="21"/>
                      <w:szCs w:val="21"/>
                    </w:rPr>
                    <w:t>PM</w:t>
                  </w:r>
                  <w:r>
                    <w:rPr>
                      <w:sz w:val="21"/>
                      <w:szCs w:val="21"/>
                      <w:vertAlign w:val="subscript"/>
                    </w:rPr>
                    <w:t>2.5</w:t>
                  </w:r>
                </w:p>
              </w:tc>
              <w:tc>
                <w:tcPr>
                  <w:tcW w:w="1950" w:type="dxa"/>
                  <w:vAlign w:val="center"/>
                </w:tcPr>
                <w:p w:rsidR="00D6630E" w:rsidRDefault="007C2D94">
                  <w:pPr>
                    <w:pStyle w:val="afe"/>
                    <w:spacing w:line="276" w:lineRule="auto"/>
                    <w:rPr>
                      <w:kern w:val="0"/>
                      <w:sz w:val="21"/>
                      <w:szCs w:val="21"/>
                    </w:rPr>
                  </w:pPr>
                  <w:r>
                    <w:rPr>
                      <w:sz w:val="21"/>
                      <w:szCs w:val="21"/>
                    </w:rPr>
                    <w:t>年平均质量浓度</w:t>
                  </w:r>
                </w:p>
              </w:tc>
              <w:tc>
                <w:tcPr>
                  <w:tcW w:w="1192" w:type="dxa"/>
                  <w:vAlign w:val="center"/>
                </w:tcPr>
                <w:p w:rsidR="00D6630E" w:rsidRDefault="007C2D94">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34</w:t>
                  </w:r>
                </w:p>
              </w:tc>
              <w:tc>
                <w:tcPr>
                  <w:tcW w:w="1370" w:type="dxa"/>
                  <w:vAlign w:val="center"/>
                </w:tcPr>
                <w:p w:rsidR="00D6630E" w:rsidRDefault="007C2D94">
                  <w:pPr>
                    <w:spacing w:line="276" w:lineRule="auto"/>
                    <w:jc w:val="center"/>
                    <w:rPr>
                      <w:kern w:val="0"/>
                      <w:sz w:val="21"/>
                      <w:szCs w:val="21"/>
                    </w:rPr>
                  </w:pPr>
                  <w:r>
                    <w:rPr>
                      <w:sz w:val="21"/>
                      <w:szCs w:val="21"/>
                    </w:rPr>
                    <w:t>35</w:t>
                  </w:r>
                </w:p>
              </w:tc>
              <w:tc>
                <w:tcPr>
                  <w:tcW w:w="825" w:type="dxa"/>
                  <w:vAlign w:val="center"/>
                </w:tcPr>
                <w:p w:rsidR="00D6630E" w:rsidRDefault="007C2D94">
                  <w:pPr>
                    <w:pStyle w:val="afe"/>
                    <w:spacing w:line="276" w:lineRule="auto"/>
                    <w:rPr>
                      <w:kern w:val="0"/>
                      <w:sz w:val="21"/>
                      <w:szCs w:val="21"/>
                    </w:rPr>
                  </w:pPr>
                  <w:r>
                    <w:rPr>
                      <w:sz w:val="21"/>
                      <w:szCs w:val="21"/>
                    </w:rPr>
                    <w:t>0</w:t>
                  </w:r>
                </w:p>
              </w:tc>
              <w:tc>
                <w:tcPr>
                  <w:tcW w:w="830" w:type="dxa"/>
                  <w:vAlign w:val="center"/>
                </w:tcPr>
                <w:p w:rsidR="00D6630E" w:rsidRDefault="007C2D94">
                  <w:pPr>
                    <w:pStyle w:val="afe"/>
                    <w:spacing w:line="276" w:lineRule="auto"/>
                    <w:rPr>
                      <w:kern w:val="0"/>
                      <w:sz w:val="21"/>
                      <w:szCs w:val="21"/>
                    </w:rPr>
                  </w:pPr>
                  <w:r>
                    <w:rPr>
                      <w:sz w:val="21"/>
                      <w:szCs w:val="21"/>
                    </w:rPr>
                    <w:t>达标</w:t>
                  </w:r>
                </w:p>
              </w:tc>
            </w:tr>
            <w:tr w:rsidR="00D6630E">
              <w:tc>
                <w:tcPr>
                  <w:tcW w:w="794" w:type="dxa"/>
                  <w:vMerge/>
                  <w:vAlign w:val="center"/>
                </w:tcPr>
                <w:p w:rsidR="00D6630E" w:rsidRDefault="00D6630E">
                  <w:pPr>
                    <w:pStyle w:val="afe"/>
                    <w:spacing w:line="276" w:lineRule="auto"/>
                    <w:rPr>
                      <w:kern w:val="0"/>
                      <w:sz w:val="21"/>
                      <w:szCs w:val="21"/>
                    </w:rPr>
                  </w:pPr>
                </w:p>
              </w:tc>
              <w:tc>
                <w:tcPr>
                  <w:tcW w:w="1013" w:type="dxa"/>
                  <w:vAlign w:val="center"/>
                </w:tcPr>
                <w:p w:rsidR="00D6630E" w:rsidRDefault="007C2D94">
                  <w:pPr>
                    <w:pStyle w:val="afe"/>
                    <w:spacing w:line="276" w:lineRule="auto"/>
                    <w:rPr>
                      <w:kern w:val="0"/>
                      <w:sz w:val="21"/>
                      <w:szCs w:val="21"/>
                    </w:rPr>
                  </w:pPr>
                  <w:r>
                    <w:rPr>
                      <w:sz w:val="21"/>
                      <w:szCs w:val="21"/>
                    </w:rPr>
                    <w:t>CO</w:t>
                  </w:r>
                </w:p>
              </w:tc>
              <w:tc>
                <w:tcPr>
                  <w:tcW w:w="1950" w:type="dxa"/>
                  <w:vAlign w:val="center"/>
                </w:tcPr>
                <w:p w:rsidR="00D6630E" w:rsidRDefault="007C2D94">
                  <w:pPr>
                    <w:pStyle w:val="afe"/>
                    <w:spacing w:line="276" w:lineRule="auto"/>
                    <w:rPr>
                      <w:kern w:val="0"/>
                      <w:sz w:val="21"/>
                      <w:szCs w:val="21"/>
                    </w:rPr>
                  </w:pPr>
                  <w:r>
                    <w:rPr>
                      <w:sz w:val="21"/>
                      <w:szCs w:val="21"/>
                    </w:rPr>
                    <w:t>95</w:t>
                  </w:r>
                  <w:r>
                    <w:rPr>
                      <w:sz w:val="21"/>
                      <w:szCs w:val="21"/>
                    </w:rPr>
                    <w:t>百分位数日平均质量浓度</w:t>
                  </w:r>
                </w:p>
              </w:tc>
              <w:tc>
                <w:tcPr>
                  <w:tcW w:w="1192" w:type="dxa"/>
                  <w:vAlign w:val="center"/>
                </w:tcPr>
                <w:p w:rsidR="00D6630E" w:rsidRDefault="007C2D94">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1000</w:t>
                  </w:r>
                </w:p>
              </w:tc>
              <w:tc>
                <w:tcPr>
                  <w:tcW w:w="1370" w:type="dxa"/>
                  <w:vAlign w:val="center"/>
                </w:tcPr>
                <w:p w:rsidR="00D6630E" w:rsidRDefault="007C2D94">
                  <w:pPr>
                    <w:spacing w:line="276" w:lineRule="auto"/>
                    <w:jc w:val="center"/>
                    <w:rPr>
                      <w:kern w:val="0"/>
                      <w:sz w:val="21"/>
                      <w:szCs w:val="21"/>
                    </w:rPr>
                  </w:pPr>
                  <w:r>
                    <w:rPr>
                      <w:sz w:val="21"/>
                      <w:szCs w:val="21"/>
                    </w:rPr>
                    <w:t>4000</w:t>
                  </w:r>
                </w:p>
              </w:tc>
              <w:tc>
                <w:tcPr>
                  <w:tcW w:w="825" w:type="dxa"/>
                  <w:vAlign w:val="center"/>
                </w:tcPr>
                <w:p w:rsidR="00D6630E" w:rsidRDefault="007C2D94">
                  <w:pPr>
                    <w:pStyle w:val="afe"/>
                    <w:spacing w:line="276" w:lineRule="auto"/>
                    <w:rPr>
                      <w:kern w:val="0"/>
                      <w:sz w:val="21"/>
                      <w:szCs w:val="21"/>
                    </w:rPr>
                  </w:pPr>
                  <w:r>
                    <w:rPr>
                      <w:sz w:val="21"/>
                      <w:szCs w:val="21"/>
                    </w:rPr>
                    <w:t>0</w:t>
                  </w:r>
                </w:p>
              </w:tc>
              <w:tc>
                <w:tcPr>
                  <w:tcW w:w="830" w:type="dxa"/>
                  <w:vAlign w:val="center"/>
                </w:tcPr>
                <w:p w:rsidR="00D6630E" w:rsidRDefault="007C2D94">
                  <w:pPr>
                    <w:pStyle w:val="afe"/>
                    <w:spacing w:line="276" w:lineRule="auto"/>
                    <w:rPr>
                      <w:kern w:val="0"/>
                      <w:sz w:val="21"/>
                      <w:szCs w:val="21"/>
                    </w:rPr>
                  </w:pPr>
                  <w:r>
                    <w:rPr>
                      <w:sz w:val="21"/>
                      <w:szCs w:val="21"/>
                    </w:rPr>
                    <w:t>达标</w:t>
                  </w:r>
                </w:p>
              </w:tc>
            </w:tr>
            <w:tr w:rsidR="00D6630E">
              <w:tc>
                <w:tcPr>
                  <w:tcW w:w="794" w:type="dxa"/>
                  <w:vMerge/>
                  <w:vAlign w:val="center"/>
                </w:tcPr>
                <w:p w:rsidR="00D6630E" w:rsidRDefault="00D6630E">
                  <w:pPr>
                    <w:pStyle w:val="afe"/>
                    <w:spacing w:line="276" w:lineRule="auto"/>
                    <w:rPr>
                      <w:kern w:val="0"/>
                      <w:sz w:val="21"/>
                      <w:szCs w:val="21"/>
                    </w:rPr>
                  </w:pPr>
                </w:p>
              </w:tc>
              <w:tc>
                <w:tcPr>
                  <w:tcW w:w="1013" w:type="dxa"/>
                  <w:vAlign w:val="center"/>
                </w:tcPr>
                <w:p w:rsidR="00D6630E" w:rsidRDefault="007C2D94">
                  <w:pPr>
                    <w:pStyle w:val="afe"/>
                    <w:spacing w:line="276" w:lineRule="auto"/>
                    <w:rPr>
                      <w:kern w:val="0"/>
                      <w:sz w:val="21"/>
                      <w:szCs w:val="21"/>
                    </w:rPr>
                  </w:pPr>
                  <w:r>
                    <w:rPr>
                      <w:sz w:val="21"/>
                      <w:szCs w:val="21"/>
                    </w:rPr>
                    <w:t>O</w:t>
                  </w:r>
                  <w:r>
                    <w:rPr>
                      <w:sz w:val="21"/>
                      <w:szCs w:val="21"/>
                      <w:vertAlign w:val="subscript"/>
                    </w:rPr>
                    <w:t>3</w:t>
                  </w:r>
                </w:p>
              </w:tc>
              <w:tc>
                <w:tcPr>
                  <w:tcW w:w="1950" w:type="dxa"/>
                  <w:vAlign w:val="center"/>
                </w:tcPr>
                <w:p w:rsidR="00D6630E" w:rsidRDefault="007C2D94">
                  <w:pPr>
                    <w:pStyle w:val="afe"/>
                    <w:spacing w:line="276" w:lineRule="auto"/>
                    <w:rPr>
                      <w:kern w:val="0"/>
                      <w:sz w:val="21"/>
                      <w:szCs w:val="21"/>
                    </w:rPr>
                  </w:pPr>
                  <w:r>
                    <w:rPr>
                      <w:sz w:val="21"/>
                      <w:szCs w:val="21"/>
                    </w:rPr>
                    <w:t>90</w:t>
                  </w:r>
                  <w:r>
                    <w:rPr>
                      <w:sz w:val="21"/>
                      <w:szCs w:val="21"/>
                    </w:rPr>
                    <w:t>百分位数最大</w:t>
                  </w:r>
                  <w:r>
                    <w:rPr>
                      <w:sz w:val="21"/>
                      <w:szCs w:val="21"/>
                    </w:rPr>
                    <w:t>8</w:t>
                  </w:r>
                  <w:r>
                    <w:rPr>
                      <w:sz w:val="21"/>
                      <w:szCs w:val="21"/>
                    </w:rPr>
                    <w:t>小时平均质量浓度</w:t>
                  </w:r>
                </w:p>
              </w:tc>
              <w:tc>
                <w:tcPr>
                  <w:tcW w:w="1192" w:type="dxa"/>
                  <w:vAlign w:val="center"/>
                </w:tcPr>
                <w:p w:rsidR="00D6630E" w:rsidRDefault="007C2D94">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rPr>
                    <w:t>156</w:t>
                  </w:r>
                </w:p>
              </w:tc>
              <w:tc>
                <w:tcPr>
                  <w:tcW w:w="1370" w:type="dxa"/>
                  <w:vAlign w:val="center"/>
                </w:tcPr>
                <w:p w:rsidR="00D6630E" w:rsidRDefault="007C2D94">
                  <w:pPr>
                    <w:spacing w:line="276" w:lineRule="auto"/>
                    <w:jc w:val="center"/>
                    <w:rPr>
                      <w:kern w:val="0"/>
                      <w:sz w:val="21"/>
                      <w:szCs w:val="21"/>
                    </w:rPr>
                  </w:pPr>
                  <w:r>
                    <w:rPr>
                      <w:sz w:val="21"/>
                      <w:szCs w:val="21"/>
                    </w:rPr>
                    <w:t>160</w:t>
                  </w:r>
                </w:p>
              </w:tc>
              <w:tc>
                <w:tcPr>
                  <w:tcW w:w="825" w:type="dxa"/>
                  <w:vAlign w:val="center"/>
                </w:tcPr>
                <w:p w:rsidR="00D6630E" w:rsidRDefault="007C2D94">
                  <w:pPr>
                    <w:pStyle w:val="afe"/>
                    <w:spacing w:line="276" w:lineRule="auto"/>
                    <w:rPr>
                      <w:kern w:val="0"/>
                      <w:sz w:val="21"/>
                      <w:szCs w:val="21"/>
                    </w:rPr>
                  </w:pPr>
                  <w:r>
                    <w:rPr>
                      <w:sz w:val="21"/>
                      <w:szCs w:val="21"/>
                    </w:rPr>
                    <w:t>0</w:t>
                  </w:r>
                </w:p>
              </w:tc>
              <w:tc>
                <w:tcPr>
                  <w:tcW w:w="830" w:type="dxa"/>
                  <w:vAlign w:val="center"/>
                </w:tcPr>
                <w:p w:rsidR="00D6630E" w:rsidRDefault="007C2D94">
                  <w:pPr>
                    <w:pStyle w:val="afe"/>
                    <w:spacing w:line="276" w:lineRule="auto"/>
                    <w:rPr>
                      <w:kern w:val="0"/>
                      <w:sz w:val="21"/>
                      <w:szCs w:val="21"/>
                    </w:rPr>
                  </w:pPr>
                  <w:r>
                    <w:rPr>
                      <w:sz w:val="21"/>
                      <w:szCs w:val="21"/>
                    </w:rPr>
                    <w:t>达标</w:t>
                  </w:r>
                </w:p>
              </w:tc>
            </w:tr>
          </w:tbl>
          <w:p w:rsidR="00D6630E" w:rsidRDefault="007C2D94">
            <w:pPr>
              <w:pStyle w:val="a4"/>
              <w:ind w:firstLine="480"/>
              <w:rPr>
                <w:color w:val="000000" w:themeColor="text1"/>
              </w:rPr>
            </w:pPr>
            <w:r>
              <w:t>由上表可知，</w:t>
            </w:r>
            <w:r>
              <w:rPr>
                <w:rFonts w:hint="eastAsia"/>
              </w:rPr>
              <w:t>项目所在区域的监测因子均达到《环境空气质量标准》（</w:t>
            </w:r>
            <w:r>
              <w:rPr>
                <w:rFonts w:hint="eastAsia"/>
              </w:rPr>
              <w:t>GB3095-2012</w:t>
            </w:r>
            <w:r>
              <w:rPr>
                <w:rFonts w:hint="eastAsia"/>
              </w:rPr>
              <w:t>）二级标准要求，区域环境质量较好，属于达标区。</w:t>
            </w:r>
          </w:p>
          <w:p w:rsidR="00D6630E" w:rsidRDefault="007C2D94">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）特征污染物环境质量现状评价</w:t>
            </w:r>
          </w:p>
          <w:p w:rsidR="00D6630E" w:rsidRDefault="007C2D94" w:rsidP="006C27AF">
            <w:pPr>
              <w:pStyle w:val="a4"/>
              <w:ind w:firstLine="480"/>
              <w:rPr>
                <w:color w:val="000000" w:themeColor="text1"/>
              </w:rPr>
            </w:pPr>
            <w:r>
              <w:rPr>
                <w:color w:val="000000" w:themeColor="text1"/>
              </w:rPr>
              <w:t>本次评价期间委托</w:t>
            </w:r>
            <w:r>
              <w:rPr>
                <w:rFonts w:hint="eastAsia"/>
                <w:color w:val="000000" w:themeColor="text1"/>
              </w:rPr>
              <w:t>湖南中胜检测技术有限公司</w:t>
            </w:r>
            <w:r>
              <w:rPr>
                <w:color w:val="000000" w:themeColor="text1"/>
              </w:rPr>
              <w:t>对项目所在地环境</w:t>
            </w:r>
            <w:r>
              <w:rPr>
                <w:rFonts w:hint="eastAsia"/>
                <w:color w:val="000000" w:themeColor="text1"/>
              </w:rPr>
              <w:t>空气</w:t>
            </w:r>
            <w:r>
              <w:rPr>
                <w:color w:val="000000" w:themeColor="text1"/>
              </w:rPr>
              <w:t>进行了现状监测。</w:t>
            </w:r>
            <w:r>
              <w:rPr>
                <w:rFonts w:hint="eastAsia"/>
                <w:color w:val="000000" w:themeColor="text1"/>
              </w:rPr>
              <w:t>具体情况如下：</w:t>
            </w:r>
          </w:p>
          <w:p w:rsidR="00D6630E" w:rsidRDefault="007C2D94" w:rsidP="006C27AF">
            <w:pPr>
              <w:pStyle w:val="a4"/>
              <w:ind w:firstLine="480"/>
              <w:rPr>
                <w:color w:val="000000" w:themeColor="text1"/>
              </w:rPr>
            </w:pPr>
            <w:r>
              <w:rPr>
                <w:rFonts w:hint="eastAsia"/>
                <w:color w:val="000000" w:themeColor="text1"/>
              </w:rPr>
              <w:t>①监测点位及因子</w:t>
            </w:r>
          </w:p>
          <w:p w:rsidR="00D6630E" w:rsidRDefault="007C2D94" w:rsidP="006C27AF">
            <w:pPr>
              <w:pStyle w:val="a4"/>
              <w:ind w:firstLine="480"/>
              <w:rPr>
                <w:color w:val="000000" w:themeColor="text1"/>
              </w:rPr>
            </w:pPr>
            <w:r>
              <w:rPr>
                <w:rFonts w:hint="eastAsia"/>
                <w:color w:val="000000" w:themeColor="text1"/>
              </w:rPr>
              <w:t>监测点位：</w:t>
            </w:r>
            <w:r>
              <w:rPr>
                <w:color w:val="000000" w:themeColor="text1"/>
              </w:rPr>
              <w:t>项目区域下风向最近居民点</w:t>
            </w:r>
            <w:r>
              <w:rPr>
                <w:rFonts w:hint="eastAsia"/>
                <w:color w:val="000000" w:themeColor="text1"/>
              </w:rPr>
              <w:t>G1</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监测因子：</w:t>
            </w:r>
            <w:r>
              <w:rPr>
                <w:rFonts w:hint="eastAsia"/>
                <w:color w:val="000000" w:themeColor="text1"/>
              </w:rPr>
              <w:t>硫化氢、氨、氯气。</w:t>
            </w:r>
          </w:p>
          <w:p w:rsidR="00D6630E" w:rsidRDefault="007C2D94" w:rsidP="006C27AF">
            <w:pPr>
              <w:pStyle w:val="a4"/>
              <w:ind w:firstLine="480"/>
              <w:rPr>
                <w:color w:val="000000" w:themeColor="text1"/>
              </w:rPr>
            </w:pPr>
            <w:r>
              <w:rPr>
                <w:rFonts w:hint="eastAsia"/>
                <w:color w:val="000000" w:themeColor="text1"/>
              </w:rPr>
              <w:t>②监测时间和和频率</w:t>
            </w:r>
          </w:p>
          <w:p w:rsidR="00D6630E" w:rsidRDefault="007C2D94" w:rsidP="006C27AF">
            <w:pPr>
              <w:pStyle w:val="a4"/>
              <w:ind w:firstLine="480"/>
              <w:rPr>
                <w:color w:val="000000" w:themeColor="text1"/>
              </w:rPr>
            </w:pPr>
            <w:r>
              <w:rPr>
                <w:rFonts w:hint="eastAsia"/>
                <w:color w:val="000000" w:themeColor="text1"/>
              </w:rPr>
              <w:t>连续监测</w:t>
            </w:r>
            <w:r>
              <w:rPr>
                <w:rFonts w:hint="eastAsia"/>
                <w:color w:val="000000" w:themeColor="text1"/>
              </w:rPr>
              <w:t>1</w:t>
            </w:r>
            <w:r>
              <w:rPr>
                <w:rFonts w:hint="eastAsia"/>
                <w:color w:val="000000" w:themeColor="text1"/>
              </w:rPr>
              <w:t>天（</w:t>
            </w:r>
            <w:r>
              <w:rPr>
                <w:rFonts w:hint="eastAsia"/>
                <w:color w:val="000000" w:themeColor="text1"/>
              </w:rPr>
              <w:t>2023.8.23</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③监测及分析方法：</w:t>
            </w:r>
          </w:p>
          <w:p w:rsidR="00D6630E" w:rsidRDefault="007C2D94" w:rsidP="006C27AF">
            <w:pPr>
              <w:pStyle w:val="a4"/>
              <w:ind w:firstLine="480"/>
              <w:rPr>
                <w:color w:val="000000" w:themeColor="text1"/>
              </w:rPr>
            </w:pPr>
            <w:r>
              <w:rPr>
                <w:rFonts w:hint="eastAsia"/>
                <w:color w:val="000000" w:themeColor="text1"/>
              </w:rPr>
              <w:t>采样及监测分析方法按</w:t>
            </w:r>
            <w:r>
              <w:rPr>
                <w:color w:val="000000" w:themeColor="text1"/>
              </w:rPr>
              <w:t>《</w:t>
            </w:r>
            <w:r>
              <w:rPr>
                <w:rFonts w:hint="eastAsia"/>
                <w:color w:val="000000" w:themeColor="text1"/>
              </w:rPr>
              <w:t>环境空气质量手工监测技术规范</w:t>
            </w:r>
            <w:r>
              <w:rPr>
                <w:color w:val="000000" w:themeColor="text1"/>
              </w:rPr>
              <w:t>》</w:t>
            </w:r>
            <w:r>
              <w:rPr>
                <w:color w:val="000000" w:themeColor="text1"/>
              </w:rPr>
              <w:t xml:space="preserve">HJ/T </w:t>
            </w:r>
            <w:r>
              <w:rPr>
                <w:rFonts w:hint="eastAsia"/>
                <w:color w:val="000000" w:themeColor="text1"/>
              </w:rPr>
              <w:t>194-2017</w:t>
            </w:r>
            <w:r>
              <w:rPr>
                <w:rFonts w:hint="eastAsia"/>
                <w:color w:val="000000" w:themeColor="text1"/>
              </w:rPr>
              <w:t>中相关规定。</w:t>
            </w:r>
          </w:p>
          <w:p w:rsidR="00D6630E" w:rsidRDefault="007C2D94" w:rsidP="006C27AF">
            <w:pPr>
              <w:pStyle w:val="a4"/>
              <w:ind w:firstLine="480"/>
              <w:rPr>
                <w:color w:val="000000" w:themeColor="text1"/>
              </w:rPr>
            </w:pPr>
            <w:r>
              <w:rPr>
                <w:rFonts w:hint="eastAsia"/>
                <w:color w:val="000000" w:themeColor="text1"/>
              </w:rPr>
              <w:t>④评价标准</w:t>
            </w:r>
          </w:p>
          <w:p w:rsidR="00D6630E" w:rsidRDefault="007C2D94" w:rsidP="006C27AF">
            <w:pPr>
              <w:pStyle w:val="a4"/>
              <w:ind w:firstLine="480"/>
              <w:rPr>
                <w:color w:val="000000" w:themeColor="text1"/>
              </w:rPr>
            </w:pPr>
            <w:r>
              <w:rPr>
                <w:rFonts w:hint="eastAsia"/>
                <w:color w:val="000000" w:themeColor="text1"/>
              </w:rPr>
              <w:lastRenderedPageBreak/>
              <w:t>硫化氢、氨</w:t>
            </w:r>
            <w:r>
              <w:rPr>
                <w:rFonts w:hint="eastAsia"/>
                <w:color w:val="000000" w:themeColor="text1"/>
              </w:rPr>
              <w:t>执行</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p>
          <w:p w:rsidR="00D6630E" w:rsidRDefault="007C2D94" w:rsidP="006C27AF">
            <w:pPr>
              <w:pStyle w:val="a4"/>
              <w:ind w:firstLine="480"/>
              <w:rPr>
                <w:color w:val="000000" w:themeColor="text1"/>
              </w:rPr>
            </w:pPr>
            <w:r>
              <w:rPr>
                <w:rFonts w:hint="eastAsia"/>
                <w:color w:val="000000" w:themeColor="text1"/>
              </w:rPr>
              <w:t>⑤评价方法</w:t>
            </w:r>
          </w:p>
          <w:p w:rsidR="00D6630E" w:rsidRDefault="007C2D94" w:rsidP="006C27AF">
            <w:pPr>
              <w:pStyle w:val="a4"/>
              <w:ind w:firstLine="480"/>
              <w:rPr>
                <w:color w:val="000000" w:themeColor="text1"/>
              </w:rPr>
            </w:pPr>
            <w:r>
              <w:rPr>
                <w:color w:val="000000" w:themeColor="text1"/>
              </w:rPr>
              <w:t>本次大气环境质量现状评价采用超标率、最大超标倍数</w:t>
            </w:r>
            <w:r>
              <w:rPr>
                <w:color w:val="000000" w:themeColor="text1"/>
              </w:rPr>
              <w:t>法进行评价。</w:t>
            </w:r>
          </w:p>
          <w:p w:rsidR="00D6630E" w:rsidRDefault="007C2D94" w:rsidP="006C27AF">
            <w:pPr>
              <w:pStyle w:val="a4"/>
              <w:ind w:firstLine="480"/>
              <w:rPr>
                <w:color w:val="000000" w:themeColor="text1"/>
              </w:rPr>
            </w:pPr>
            <w:r>
              <w:rPr>
                <w:rFonts w:hint="eastAsia"/>
                <w:color w:val="000000" w:themeColor="text1"/>
              </w:rPr>
              <w:t>⑥监测结果及评价</w:t>
            </w:r>
          </w:p>
          <w:p w:rsidR="00D6630E" w:rsidRDefault="007C2D94">
            <w:pPr>
              <w:tabs>
                <w:tab w:val="left" w:pos="1021"/>
              </w:tabs>
              <w:ind w:firstLineChars="200" w:firstLine="480"/>
              <w:rPr>
                <w:color w:val="000000" w:themeColor="text1"/>
              </w:rPr>
            </w:pPr>
            <w:r>
              <w:rPr>
                <w:rFonts w:hint="eastAsia"/>
                <w:color w:val="000000" w:themeColor="text1"/>
              </w:rPr>
              <w:t>评价区域环境空气污染物现状监测结果统计分析见</w:t>
            </w:r>
            <w:r>
              <w:rPr>
                <w:rFonts w:hint="eastAsia"/>
                <w:color w:val="000000" w:themeColor="text1"/>
              </w:rPr>
              <w:t>下</w:t>
            </w:r>
            <w:r>
              <w:rPr>
                <w:rFonts w:hint="eastAsia"/>
                <w:color w:val="000000" w:themeColor="text1"/>
              </w:rPr>
              <w:t>表。</w:t>
            </w:r>
          </w:p>
          <w:p w:rsidR="00D6630E" w:rsidRDefault="007C2D94">
            <w:pPr>
              <w:pStyle w:val="afb"/>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2  </w:t>
            </w:r>
            <w:r>
              <w:rPr>
                <w:color w:val="000000" w:themeColor="text1"/>
              </w:rPr>
              <w:t>环境空气监测评价结果（单位：</w:t>
            </w:r>
            <w:r>
              <w:rPr>
                <w:color w:val="000000" w:themeColor="text1"/>
              </w:rPr>
              <w:t>mg/m³</w:t>
            </w:r>
            <w:r>
              <w:rPr>
                <w:color w:val="000000" w:themeColor="text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80"/>
              <w:gridCol w:w="1249"/>
              <w:gridCol w:w="1069"/>
              <w:gridCol w:w="1410"/>
              <w:gridCol w:w="1717"/>
            </w:tblGrid>
            <w:tr w:rsidR="00D6630E">
              <w:trPr>
                <w:trHeight w:val="340"/>
                <w:tblHeader/>
                <w:jc w:val="center"/>
              </w:trPr>
              <w:tc>
                <w:tcPr>
                  <w:tcW w:w="773" w:type="pct"/>
                  <w:vMerge w:val="restart"/>
                  <w:tcBorders>
                    <w:tl2br w:val="nil"/>
                    <w:tr2bl w:val="nil"/>
                  </w:tcBorders>
                  <w:vAlign w:val="center"/>
                </w:tcPr>
                <w:p w:rsidR="00D6630E" w:rsidRDefault="007C2D94">
                  <w:pPr>
                    <w:pStyle w:val="afa"/>
                    <w:rPr>
                      <w:color w:val="000000" w:themeColor="text1"/>
                    </w:rPr>
                  </w:pPr>
                  <w:r>
                    <w:rPr>
                      <w:color w:val="000000" w:themeColor="text1"/>
                    </w:rPr>
                    <w:t>监测</w:t>
                  </w:r>
                  <w:r>
                    <w:rPr>
                      <w:color w:val="000000" w:themeColor="text1"/>
                    </w:rPr>
                    <w:t>点</w:t>
                  </w:r>
                  <w:r>
                    <w:rPr>
                      <w:color w:val="000000" w:themeColor="text1"/>
                    </w:rPr>
                    <w:t>位</w:t>
                  </w:r>
                </w:p>
              </w:tc>
              <w:tc>
                <w:tcPr>
                  <w:tcW w:w="804" w:type="pct"/>
                  <w:vMerge w:val="restart"/>
                  <w:tcBorders>
                    <w:tl2br w:val="nil"/>
                    <w:tr2bl w:val="nil"/>
                  </w:tcBorders>
                  <w:vAlign w:val="center"/>
                </w:tcPr>
                <w:p w:rsidR="00D6630E" w:rsidRDefault="007C2D94">
                  <w:pPr>
                    <w:pStyle w:val="afa"/>
                    <w:rPr>
                      <w:color w:val="000000" w:themeColor="text1"/>
                    </w:rPr>
                  </w:pPr>
                  <w:r>
                    <w:rPr>
                      <w:color w:val="000000" w:themeColor="text1"/>
                    </w:rPr>
                    <w:t>监测</w:t>
                  </w:r>
                  <w:r>
                    <w:rPr>
                      <w:color w:val="000000" w:themeColor="text1"/>
                    </w:rPr>
                    <w:t>日期</w:t>
                  </w:r>
                </w:p>
              </w:tc>
              <w:tc>
                <w:tcPr>
                  <w:tcW w:w="785" w:type="pct"/>
                  <w:vMerge w:val="restart"/>
                  <w:tcBorders>
                    <w:tl2br w:val="nil"/>
                    <w:tr2bl w:val="nil"/>
                  </w:tcBorders>
                  <w:vAlign w:val="center"/>
                </w:tcPr>
                <w:p w:rsidR="00D6630E" w:rsidRDefault="007C2D94">
                  <w:pPr>
                    <w:pStyle w:val="afa"/>
                    <w:rPr>
                      <w:color w:val="000000" w:themeColor="text1"/>
                    </w:rPr>
                  </w:pPr>
                  <w:r>
                    <w:rPr>
                      <w:color w:val="000000" w:themeColor="text1"/>
                    </w:rPr>
                    <w:t>监测频次</w:t>
                  </w:r>
                </w:p>
              </w:tc>
              <w:tc>
                <w:tcPr>
                  <w:tcW w:w="2637" w:type="pct"/>
                  <w:gridSpan w:val="3"/>
                  <w:tcBorders>
                    <w:tl2br w:val="nil"/>
                    <w:tr2bl w:val="nil"/>
                  </w:tcBorders>
                  <w:vAlign w:val="center"/>
                </w:tcPr>
                <w:p w:rsidR="00D6630E" w:rsidRDefault="007C2D94">
                  <w:pPr>
                    <w:pStyle w:val="afa"/>
                    <w:rPr>
                      <w:color w:val="000000" w:themeColor="text1"/>
                    </w:rPr>
                  </w:pPr>
                  <w:r>
                    <w:rPr>
                      <w:rFonts w:hint="eastAsia"/>
                      <w:color w:val="000000" w:themeColor="text1"/>
                    </w:rPr>
                    <w:t>检测</w:t>
                  </w:r>
                  <w:r>
                    <w:rPr>
                      <w:color w:val="000000" w:themeColor="text1"/>
                    </w:rPr>
                    <w:t>结果</w:t>
                  </w:r>
                  <w:r>
                    <w:rPr>
                      <w:rFonts w:hint="eastAsia"/>
                      <w:color w:val="000000" w:themeColor="text1"/>
                    </w:rPr>
                    <w:t>（</w:t>
                  </w:r>
                  <w:r>
                    <w:rPr>
                      <w:rFonts w:hint="eastAsia"/>
                      <w:color w:val="000000" w:themeColor="text1"/>
                    </w:rPr>
                    <w:t>小时值</w:t>
                  </w:r>
                  <w:r>
                    <w:rPr>
                      <w:rFonts w:hint="eastAsia"/>
                      <w:color w:val="000000" w:themeColor="text1"/>
                    </w:rPr>
                    <w:t>）</w:t>
                  </w:r>
                </w:p>
              </w:tc>
            </w:tr>
            <w:tr w:rsidR="00D6630E">
              <w:trPr>
                <w:trHeight w:val="340"/>
                <w:tblHeader/>
                <w:jc w:val="center"/>
              </w:trPr>
              <w:tc>
                <w:tcPr>
                  <w:tcW w:w="773" w:type="pct"/>
                  <w:vMerge/>
                  <w:tcBorders>
                    <w:tl2br w:val="nil"/>
                    <w:tr2bl w:val="nil"/>
                  </w:tcBorders>
                  <w:vAlign w:val="center"/>
                </w:tcPr>
                <w:p w:rsidR="00D6630E" w:rsidRDefault="00D6630E">
                  <w:pPr>
                    <w:pStyle w:val="afa"/>
                    <w:rPr>
                      <w:color w:val="000000" w:themeColor="text1"/>
                    </w:rPr>
                  </w:pPr>
                </w:p>
              </w:tc>
              <w:tc>
                <w:tcPr>
                  <w:tcW w:w="804" w:type="pct"/>
                  <w:vMerge/>
                  <w:tcBorders>
                    <w:tl2br w:val="nil"/>
                    <w:tr2bl w:val="nil"/>
                  </w:tcBorders>
                </w:tcPr>
                <w:p w:rsidR="00D6630E" w:rsidRDefault="00D6630E">
                  <w:pPr>
                    <w:pStyle w:val="afa"/>
                    <w:rPr>
                      <w:color w:val="000000" w:themeColor="text1"/>
                    </w:rPr>
                  </w:pPr>
                </w:p>
              </w:tc>
              <w:tc>
                <w:tcPr>
                  <w:tcW w:w="785" w:type="pct"/>
                  <w:vMerge/>
                  <w:tcBorders>
                    <w:tl2br w:val="nil"/>
                    <w:tr2bl w:val="nil"/>
                  </w:tcBorders>
                  <w:vAlign w:val="center"/>
                </w:tcPr>
                <w:p w:rsidR="00D6630E" w:rsidRDefault="00D6630E">
                  <w:pPr>
                    <w:pStyle w:val="afa"/>
                    <w:rPr>
                      <w:color w:val="000000" w:themeColor="text1"/>
                    </w:rPr>
                  </w:pP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氨</w:t>
                  </w:r>
                  <w:r>
                    <w:rPr>
                      <w:rFonts w:hint="eastAsia"/>
                      <w:color w:val="000000" w:themeColor="text1"/>
                    </w:rPr>
                    <w:t>mg/m</w:t>
                  </w:r>
                  <w:r>
                    <w:rPr>
                      <w:rFonts w:hint="eastAsia"/>
                      <w:color w:val="000000" w:themeColor="text1"/>
                      <w:vertAlign w:val="superscript"/>
                    </w:rPr>
                    <w:t>3</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氯气</w:t>
                  </w:r>
                  <w:r>
                    <w:rPr>
                      <w:rFonts w:hint="eastAsia"/>
                      <w:color w:val="000000" w:themeColor="text1"/>
                    </w:rPr>
                    <w:t>mg/m</w:t>
                  </w:r>
                  <w:r>
                    <w:rPr>
                      <w:rFonts w:hint="eastAsia"/>
                      <w:color w:val="000000" w:themeColor="text1"/>
                      <w:vertAlign w:val="superscript"/>
                    </w:rPr>
                    <w:t>3</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硫化氢</w:t>
                  </w:r>
                  <w:r>
                    <w:rPr>
                      <w:rFonts w:hint="eastAsia"/>
                      <w:color w:val="000000" w:themeColor="text1"/>
                    </w:rPr>
                    <w:t>mg/m</w:t>
                  </w:r>
                  <w:r>
                    <w:rPr>
                      <w:rFonts w:hint="eastAsia"/>
                      <w:color w:val="000000" w:themeColor="text1"/>
                      <w:vertAlign w:val="superscript"/>
                    </w:rPr>
                    <w:t>3</w:t>
                  </w:r>
                </w:p>
              </w:tc>
            </w:tr>
            <w:tr w:rsidR="00D6630E">
              <w:trPr>
                <w:trHeight w:val="340"/>
                <w:jc w:val="center"/>
              </w:trPr>
              <w:tc>
                <w:tcPr>
                  <w:tcW w:w="773" w:type="pct"/>
                  <w:vMerge w:val="restart"/>
                  <w:tcBorders>
                    <w:tl2br w:val="nil"/>
                    <w:tr2bl w:val="nil"/>
                  </w:tcBorders>
                  <w:vAlign w:val="center"/>
                </w:tcPr>
                <w:p w:rsidR="00D6630E" w:rsidRDefault="007C2D94">
                  <w:pPr>
                    <w:pStyle w:val="afa"/>
                    <w:rPr>
                      <w:color w:val="000000" w:themeColor="text1"/>
                    </w:rPr>
                  </w:pPr>
                  <w:r>
                    <w:rPr>
                      <w:rFonts w:hint="eastAsia"/>
                      <w:color w:val="000000" w:themeColor="text1"/>
                    </w:rPr>
                    <w:t>Q1</w:t>
                  </w:r>
                  <w:r>
                    <w:rPr>
                      <w:rFonts w:hint="eastAsia"/>
                      <w:color w:val="000000" w:themeColor="text1"/>
                    </w:rPr>
                    <w:t>项目北侧居民点</w:t>
                  </w:r>
                </w:p>
              </w:tc>
              <w:tc>
                <w:tcPr>
                  <w:tcW w:w="804" w:type="pct"/>
                  <w:vMerge w:val="restart"/>
                  <w:tcBorders>
                    <w:tl2br w:val="nil"/>
                    <w:tr2bl w:val="nil"/>
                  </w:tcBorders>
                  <w:vAlign w:val="center"/>
                </w:tcPr>
                <w:p w:rsidR="00D6630E" w:rsidRDefault="007C2D94">
                  <w:pPr>
                    <w:pStyle w:val="afa"/>
                    <w:rPr>
                      <w:color w:val="000000" w:themeColor="text1"/>
                    </w:rPr>
                  </w:pPr>
                  <w:r>
                    <w:rPr>
                      <w:rFonts w:hint="eastAsia"/>
                      <w:color w:val="000000" w:themeColor="text1"/>
                    </w:rPr>
                    <w:t>2023.8.23</w:t>
                  </w:r>
                </w:p>
              </w:tc>
              <w:tc>
                <w:tcPr>
                  <w:tcW w:w="785" w:type="pct"/>
                  <w:tcBorders>
                    <w:tl2br w:val="nil"/>
                    <w:tr2bl w:val="nil"/>
                  </w:tcBorders>
                  <w:vAlign w:val="center"/>
                </w:tcPr>
                <w:p w:rsidR="00D6630E" w:rsidRDefault="007C2D94">
                  <w:pPr>
                    <w:pStyle w:val="afa"/>
                    <w:rPr>
                      <w:color w:val="000000" w:themeColor="text1"/>
                    </w:rPr>
                  </w:pPr>
                  <w:r>
                    <w:rPr>
                      <w:rFonts w:hint="eastAsia"/>
                      <w:color w:val="000000" w:themeColor="text1"/>
                    </w:rPr>
                    <w:t>第一次</w:t>
                  </w: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0.04</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0.04</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0.004</w:t>
                  </w:r>
                </w:p>
              </w:tc>
            </w:tr>
            <w:tr w:rsidR="00D6630E">
              <w:trPr>
                <w:trHeight w:val="340"/>
                <w:jc w:val="center"/>
              </w:trPr>
              <w:tc>
                <w:tcPr>
                  <w:tcW w:w="773" w:type="pct"/>
                  <w:vMerge/>
                  <w:tcBorders>
                    <w:tl2br w:val="nil"/>
                    <w:tr2bl w:val="nil"/>
                  </w:tcBorders>
                  <w:vAlign w:val="center"/>
                </w:tcPr>
                <w:p w:rsidR="00D6630E" w:rsidRDefault="00D6630E">
                  <w:pPr>
                    <w:pStyle w:val="afa"/>
                    <w:rPr>
                      <w:color w:val="000000" w:themeColor="text1"/>
                    </w:rPr>
                  </w:pPr>
                </w:p>
              </w:tc>
              <w:tc>
                <w:tcPr>
                  <w:tcW w:w="804" w:type="pct"/>
                  <w:vMerge/>
                  <w:tcBorders>
                    <w:tl2br w:val="nil"/>
                    <w:tr2bl w:val="nil"/>
                  </w:tcBorders>
                  <w:vAlign w:val="center"/>
                </w:tcPr>
                <w:p w:rsidR="00D6630E" w:rsidRDefault="00D6630E">
                  <w:pPr>
                    <w:pStyle w:val="afa"/>
                    <w:rPr>
                      <w:color w:val="000000" w:themeColor="text1"/>
                    </w:rPr>
                  </w:pPr>
                </w:p>
              </w:tc>
              <w:tc>
                <w:tcPr>
                  <w:tcW w:w="785" w:type="pct"/>
                  <w:tcBorders>
                    <w:tl2br w:val="nil"/>
                    <w:tr2bl w:val="nil"/>
                  </w:tcBorders>
                  <w:vAlign w:val="center"/>
                </w:tcPr>
                <w:p w:rsidR="00D6630E" w:rsidRDefault="007C2D94">
                  <w:pPr>
                    <w:pStyle w:val="afa"/>
                    <w:rPr>
                      <w:color w:val="000000" w:themeColor="text1"/>
                    </w:rPr>
                  </w:pPr>
                  <w:r>
                    <w:rPr>
                      <w:rFonts w:hint="eastAsia"/>
                      <w:color w:val="000000" w:themeColor="text1"/>
                    </w:rPr>
                    <w:t>第二次</w:t>
                  </w: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0.05</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0.03</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0.004</w:t>
                  </w:r>
                </w:p>
              </w:tc>
            </w:tr>
            <w:tr w:rsidR="00D6630E">
              <w:trPr>
                <w:trHeight w:val="340"/>
                <w:jc w:val="center"/>
              </w:trPr>
              <w:tc>
                <w:tcPr>
                  <w:tcW w:w="773" w:type="pct"/>
                  <w:vMerge/>
                  <w:tcBorders>
                    <w:tl2br w:val="nil"/>
                    <w:tr2bl w:val="nil"/>
                  </w:tcBorders>
                  <w:vAlign w:val="center"/>
                </w:tcPr>
                <w:p w:rsidR="00D6630E" w:rsidRDefault="00D6630E">
                  <w:pPr>
                    <w:pStyle w:val="afa"/>
                    <w:rPr>
                      <w:color w:val="000000" w:themeColor="text1"/>
                    </w:rPr>
                  </w:pPr>
                </w:p>
              </w:tc>
              <w:tc>
                <w:tcPr>
                  <w:tcW w:w="804" w:type="pct"/>
                  <w:vMerge/>
                  <w:tcBorders>
                    <w:tl2br w:val="nil"/>
                    <w:tr2bl w:val="nil"/>
                  </w:tcBorders>
                  <w:vAlign w:val="center"/>
                </w:tcPr>
                <w:p w:rsidR="00D6630E" w:rsidRDefault="00D6630E">
                  <w:pPr>
                    <w:pStyle w:val="afa"/>
                    <w:rPr>
                      <w:color w:val="000000" w:themeColor="text1"/>
                    </w:rPr>
                  </w:pPr>
                </w:p>
              </w:tc>
              <w:tc>
                <w:tcPr>
                  <w:tcW w:w="785" w:type="pct"/>
                  <w:tcBorders>
                    <w:tl2br w:val="nil"/>
                    <w:tr2bl w:val="nil"/>
                  </w:tcBorders>
                  <w:vAlign w:val="center"/>
                </w:tcPr>
                <w:p w:rsidR="00D6630E" w:rsidRDefault="007C2D94">
                  <w:pPr>
                    <w:pStyle w:val="afa"/>
                    <w:rPr>
                      <w:color w:val="000000" w:themeColor="text1"/>
                    </w:rPr>
                  </w:pPr>
                  <w:r>
                    <w:rPr>
                      <w:rFonts w:hint="eastAsia"/>
                      <w:color w:val="000000" w:themeColor="text1"/>
                    </w:rPr>
                    <w:t>第三次</w:t>
                  </w: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0.03</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ND</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0.005</w:t>
                  </w:r>
                </w:p>
              </w:tc>
            </w:tr>
            <w:tr w:rsidR="00D6630E">
              <w:trPr>
                <w:trHeight w:val="340"/>
                <w:jc w:val="center"/>
              </w:trPr>
              <w:tc>
                <w:tcPr>
                  <w:tcW w:w="773" w:type="pct"/>
                  <w:vMerge/>
                  <w:tcBorders>
                    <w:tl2br w:val="nil"/>
                    <w:tr2bl w:val="nil"/>
                  </w:tcBorders>
                  <w:vAlign w:val="center"/>
                </w:tcPr>
                <w:p w:rsidR="00D6630E" w:rsidRDefault="00D6630E">
                  <w:pPr>
                    <w:pStyle w:val="afa"/>
                    <w:rPr>
                      <w:color w:val="000000" w:themeColor="text1"/>
                    </w:rPr>
                  </w:pPr>
                </w:p>
              </w:tc>
              <w:tc>
                <w:tcPr>
                  <w:tcW w:w="804" w:type="pct"/>
                  <w:vMerge/>
                  <w:tcBorders>
                    <w:tl2br w:val="nil"/>
                    <w:tr2bl w:val="nil"/>
                  </w:tcBorders>
                  <w:vAlign w:val="center"/>
                </w:tcPr>
                <w:p w:rsidR="00D6630E" w:rsidRDefault="00D6630E">
                  <w:pPr>
                    <w:pStyle w:val="afa"/>
                    <w:rPr>
                      <w:color w:val="000000" w:themeColor="text1"/>
                    </w:rPr>
                  </w:pPr>
                </w:p>
              </w:tc>
              <w:tc>
                <w:tcPr>
                  <w:tcW w:w="785" w:type="pct"/>
                  <w:tcBorders>
                    <w:tl2br w:val="nil"/>
                    <w:tr2bl w:val="nil"/>
                  </w:tcBorders>
                  <w:vAlign w:val="center"/>
                </w:tcPr>
                <w:p w:rsidR="00D6630E" w:rsidRDefault="007C2D94">
                  <w:pPr>
                    <w:pStyle w:val="afa"/>
                    <w:rPr>
                      <w:color w:val="000000" w:themeColor="text1"/>
                    </w:rPr>
                  </w:pPr>
                  <w:r>
                    <w:rPr>
                      <w:rFonts w:hint="eastAsia"/>
                      <w:color w:val="000000" w:themeColor="text1"/>
                    </w:rPr>
                    <w:t>第四次</w:t>
                  </w: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0.04</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ND</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0.004</w:t>
                  </w:r>
                </w:p>
              </w:tc>
            </w:tr>
            <w:tr w:rsidR="00D6630E">
              <w:trPr>
                <w:trHeight w:val="340"/>
                <w:jc w:val="center"/>
              </w:trPr>
              <w:tc>
                <w:tcPr>
                  <w:tcW w:w="2362" w:type="pct"/>
                  <w:gridSpan w:val="3"/>
                  <w:tcBorders>
                    <w:tl2br w:val="nil"/>
                    <w:tr2bl w:val="nil"/>
                  </w:tcBorders>
                  <w:vAlign w:val="center"/>
                </w:tcPr>
                <w:p w:rsidR="00D6630E" w:rsidRDefault="007C2D94">
                  <w:pPr>
                    <w:pStyle w:val="afa"/>
                    <w:rPr>
                      <w:color w:val="000000" w:themeColor="text1"/>
                    </w:rPr>
                  </w:pPr>
                  <w:r>
                    <w:rPr>
                      <w:rFonts w:hint="eastAsia"/>
                      <w:color w:val="000000" w:themeColor="text1"/>
                    </w:rPr>
                    <w:t>标准限值</w:t>
                  </w: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0.2</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0.10</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0.01</w:t>
                  </w:r>
                </w:p>
              </w:tc>
            </w:tr>
            <w:tr w:rsidR="00D6630E">
              <w:trPr>
                <w:trHeight w:val="340"/>
                <w:jc w:val="center"/>
              </w:trPr>
              <w:tc>
                <w:tcPr>
                  <w:tcW w:w="2362" w:type="pct"/>
                  <w:gridSpan w:val="3"/>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最大值</w:t>
                  </w:r>
                </w:p>
              </w:tc>
              <w:tc>
                <w:tcPr>
                  <w:tcW w:w="672" w:type="pct"/>
                  <w:tcBorders>
                    <w:tl2br w:val="nil"/>
                    <w:tr2bl w:val="nil"/>
                  </w:tcBorders>
                  <w:vAlign w:val="center"/>
                </w:tcPr>
                <w:p w:rsidR="00D6630E" w:rsidRDefault="007C2D94">
                  <w:pPr>
                    <w:pStyle w:val="afa"/>
                    <w:rPr>
                      <w:color w:val="000000" w:themeColor="text1"/>
                    </w:rPr>
                  </w:pPr>
                  <w:r>
                    <w:rPr>
                      <w:rFonts w:hint="eastAsia"/>
                      <w:color w:val="000000" w:themeColor="text1"/>
                    </w:rPr>
                    <w:t>0.05</w:t>
                  </w:r>
                </w:p>
              </w:tc>
              <w:tc>
                <w:tcPr>
                  <w:tcW w:w="886" w:type="pct"/>
                  <w:tcBorders>
                    <w:tl2br w:val="nil"/>
                    <w:tr2bl w:val="nil"/>
                  </w:tcBorders>
                  <w:vAlign w:val="center"/>
                </w:tcPr>
                <w:p w:rsidR="00D6630E" w:rsidRDefault="007C2D94">
                  <w:pPr>
                    <w:pStyle w:val="afa"/>
                    <w:rPr>
                      <w:color w:val="000000" w:themeColor="text1"/>
                    </w:rPr>
                  </w:pPr>
                  <w:r>
                    <w:rPr>
                      <w:rFonts w:hint="eastAsia"/>
                      <w:color w:val="000000" w:themeColor="text1"/>
                    </w:rPr>
                    <w:t>0.04</w:t>
                  </w:r>
                </w:p>
              </w:tc>
              <w:tc>
                <w:tcPr>
                  <w:tcW w:w="1078" w:type="pct"/>
                  <w:tcBorders>
                    <w:tl2br w:val="nil"/>
                    <w:tr2bl w:val="nil"/>
                  </w:tcBorders>
                  <w:vAlign w:val="center"/>
                </w:tcPr>
                <w:p w:rsidR="00D6630E" w:rsidRDefault="007C2D94">
                  <w:pPr>
                    <w:pStyle w:val="afa"/>
                    <w:rPr>
                      <w:color w:val="000000" w:themeColor="text1"/>
                    </w:rPr>
                  </w:pPr>
                  <w:r>
                    <w:rPr>
                      <w:rFonts w:hint="eastAsia"/>
                      <w:color w:val="000000" w:themeColor="text1"/>
                    </w:rPr>
                    <w:t>0.005</w:t>
                  </w:r>
                </w:p>
              </w:tc>
            </w:tr>
            <w:tr w:rsidR="00D6630E">
              <w:trPr>
                <w:trHeight w:val="340"/>
                <w:jc w:val="center"/>
              </w:trPr>
              <w:tc>
                <w:tcPr>
                  <w:tcW w:w="2362" w:type="pct"/>
                  <w:gridSpan w:val="3"/>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超标率</w:t>
                  </w:r>
                </w:p>
              </w:tc>
              <w:tc>
                <w:tcPr>
                  <w:tcW w:w="672" w:type="pct"/>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w:t>
                  </w:r>
                </w:p>
              </w:tc>
            </w:tr>
            <w:tr w:rsidR="00D6630E">
              <w:trPr>
                <w:trHeight w:val="340"/>
                <w:jc w:val="center"/>
              </w:trPr>
              <w:tc>
                <w:tcPr>
                  <w:tcW w:w="2362" w:type="pct"/>
                  <w:gridSpan w:val="3"/>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最大超标倍数</w:t>
                  </w:r>
                </w:p>
              </w:tc>
              <w:tc>
                <w:tcPr>
                  <w:tcW w:w="672" w:type="pct"/>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w:t>
                  </w:r>
                </w:p>
              </w:tc>
            </w:tr>
          </w:tbl>
          <w:p w:rsidR="00D6630E" w:rsidRDefault="007C2D94">
            <w:pPr>
              <w:pStyle w:val="a4"/>
              <w:ind w:firstLine="480"/>
              <w:rPr>
                <w:color w:val="000000" w:themeColor="text1"/>
              </w:rPr>
            </w:pPr>
            <w:r>
              <w:rPr>
                <w:rFonts w:hint="eastAsia"/>
                <w:color w:val="000000" w:themeColor="text1"/>
                <w:szCs w:val="22"/>
              </w:rPr>
              <w:t>根据大气环境质量现状监测结果表明，</w:t>
            </w:r>
            <w:r>
              <w:rPr>
                <w:color w:val="000000" w:themeColor="text1"/>
              </w:rPr>
              <w:t>项目</w:t>
            </w:r>
            <w:r>
              <w:rPr>
                <w:rFonts w:hint="eastAsia"/>
                <w:color w:val="000000" w:themeColor="text1"/>
              </w:rPr>
              <w:t>地</w:t>
            </w:r>
            <w:r>
              <w:rPr>
                <w:color w:val="000000" w:themeColor="text1"/>
              </w:rPr>
              <w:t>监测点</w:t>
            </w:r>
            <w:r>
              <w:rPr>
                <w:rFonts w:hint="eastAsia"/>
                <w:color w:val="000000" w:themeColor="text1"/>
              </w:rPr>
              <w:t>硫化氢、氨</w:t>
            </w:r>
            <w:r>
              <w:rPr>
                <w:rFonts w:hint="eastAsia"/>
                <w:color w:val="000000" w:themeColor="text1"/>
              </w:rPr>
              <w:t>1h</w:t>
            </w:r>
            <w:r>
              <w:rPr>
                <w:rFonts w:hint="eastAsia"/>
                <w:color w:val="000000" w:themeColor="text1"/>
              </w:rPr>
              <w:t>均值</w:t>
            </w:r>
            <w:r>
              <w:rPr>
                <w:color w:val="000000" w:themeColor="text1"/>
              </w:rPr>
              <w:t>浓度均符合</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r>
              <w:rPr>
                <w:color w:val="000000" w:themeColor="text1"/>
              </w:rPr>
              <w:t>。</w:t>
            </w:r>
          </w:p>
          <w:p w:rsidR="00D6630E" w:rsidRDefault="007C2D94">
            <w:pPr>
              <w:pStyle w:val="a4"/>
              <w:ind w:firstLine="480"/>
              <w:rPr>
                <w:color w:val="000000" w:themeColor="text1"/>
                <w:u w:val="single"/>
              </w:rPr>
            </w:pPr>
            <w:r>
              <w:rPr>
                <w:color w:val="000000" w:themeColor="text1"/>
                <w:u w:val="single"/>
              </w:rPr>
              <w:t>2</w:t>
            </w:r>
            <w:r>
              <w:rPr>
                <w:color w:val="000000" w:themeColor="text1"/>
                <w:u w:val="single"/>
              </w:rPr>
              <w:t>、水环境质量现状</w:t>
            </w:r>
          </w:p>
          <w:p w:rsidR="00D6630E" w:rsidRDefault="007C2D94" w:rsidP="006C27AF">
            <w:pPr>
              <w:pStyle w:val="a4"/>
              <w:ind w:firstLine="480"/>
              <w:rPr>
                <w:color w:val="000000" w:themeColor="text1"/>
                <w:u w:val="single"/>
              </w:rPr>
            </w:pPr>
            <w:r>
              <w:rPr>
                <w:rFonts w:hint="eastAsia"/>
                <w:color w:val="000000" w:themeColor="text1"/>
                <w:u w:val="single"/>
              </w:rPr>
              <w:t>区域水系主要为距</w:t>
            </w:r>
            <w:r>
              <w:rPr>
                <w:rFonts w:hint="eastAsia"/>
                <w:color w:val="000000" w:themeColor="text1"/>
                <w:u w:val="single"/>
              </w:rPr>
              <w:t>项目</w:t>
            </w:r>
            <w:r>
              <w:rPr>
                <w:rFonts w:hint="eastAsia"/>
                <w:color w:val="000000" w:themeColor="text1"/>
                <w:u w:val="single"/>
              </w:rPr>
              <w:t>东北</w:t>
            </w:r>
            <w:r>
              <w:rPr>
                <w:rFonts w:hint="eastAsia"/>
                <w:color w:val="000000" w:themeColor="text1"/>
                <w:u w:val="single"/>
              </w:rPr>
              <w:t>最近距离约</w:t>
            </w:r>
            <w:r>
              <w:rPr>
                <w:rFonts w:hint="eastAsia"/>
                <w:color w:val="000000" w:themeColor="text1"/>
                <w:u w:val="single"/>
              </w:rPr>
              <w:t>2100</w:t>
            </w:r>
            <w:r>
              <w:rPr>
                <w:rFonts w:hint="eastAsia"/>
                <w:color w:val="000000" w:themeColor="text1"/>
                <w:u w:val="single"/>
              </w:rPr>
              <w:t>m</w:t>
            </w:r>
            <w:r>
              <w:rPr>
                <w:rFonts w:hint="eastAsia"/>
                <w:color w:val="000000" w:themeColor="text1"/>
                <w:u w:val="single"/>
              </w:rPr>
              <w:t>的沙港河</w:t>
            </w:r>
            <w:r>
              <w:rPr>
                <w:rFonts w:hint="eastAsia"/>
                <w:color w:val="000000" w:themeColor="text1"/>
                <w:u w:val="single"/>
              </w:rPr>
              <w:t>，项目所在地区域水系为新墙河，为了解新墙河的水环境质量现状，本评价引用岳阳县环境监测站</w:t>
            </w:r>
            <w:r>
              <w:rPr>
                <w:rFonts w:hint="eastAsia"/>
                <w:color w:val="000000" w:themeColor="text1"/>
                <w:u w:val="single"/>
              </w:rPr>
              <w:t>202</w:t>
            </w:r>
            <w:r>
              <w:rPr>
                <w:rFonts w:hint="eastAsia"/>
                <w:color w:val="000000" w:themeColor="text1"/>
                <w:u w:val="single"/>
              </w:rPr>
              <w:t>2</w:t>
            </w:r>
            <w:r>
              <w:rPr>
                <w:rFonts w:hint="eastAsia"/>
                <w:color w:val="000000" w:themeColor="text1"/>
                <w:u w:val="single"/>
              </w:rPr>
              <w:t>年对新墙河常规监测断面</w:t>
            </w:r>
            <w:r>
              <w:rPr>
                <w:rFonts w:hint="eastAsia"/>
                <w:color w:val="000000" w:themeColor="text1"/>
                <w:u w:val="single"/>
              </w:rPr>
              <w:t>新墙镇</w:t>
            </w:r>
            <w:r>
              <w:rPr>
                <w:rFonts w:hint="eastAsia"/>
                <w:color w:val="000000" w:themeColor="text1"/>
                <w:u w:val="single"/>
              </w:rPr>
              <w:t>断面的地表水分析数据</w:t>
            </w:r>
            <w:r>
              <w:rPr>
                <w:rFonts w:hint="eastAsia"/>
                <w:color w:val="000000" w:themeColor="text1"/>
                <w:u w:val="single"/>
              </w:rPr>
              <w:t>。</w:t>
            </w:r>
          </w:p>
          <w:p w:rsidR="00D6630E" w:rsidRDefault="007C2D94">
            <w:pPr>
              <w:spacing w:line="240" w:lineRule="auto"/>
              <w:jc w:val="center"/>
              <w:rPr>
                <w:sz w:val="21"/>
                <w:szCs w:val="21"/>
                <w:u w:val="single"/>
              </w:rPr>
            </w:pPr>
            <w:r>
              <w:rPr>
                <w:b/>
                <w:bCs/>
                <w:sz w:val="21"/>
                <w:szCs w:val="21"/>
                <w:u w:val="single"/>
              </w:rPr>
              <w:t>表</w:t>
            </w:r>
            <w:r>
              <w:rPr>
                <w:b/>
                <w:bCs/>
                <w:sz w:val="21"/>
                <w:szCs w:val="21"/>
                <w:u w:val="single"/>
              </w:rPr>
              <w:t xml:space="preserve">3.1-3  </w:t>
            </w:r>
            <w:r>
              <w:rPr>
                <w:b/>
                <w:bCs/>
                <w:sz w:val="21"/>
                <w:szCs w:val="21"/>
                <w:u w:val="single"/>
              </w:rPr>
              <w:t>地表水环境质量监测数据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5"/>
              <w:gridCol w:w="1535"/>
              <w:gridCol w:w="1535"/>
              <w:gridCol w:w="1535"/>
              <w:gridCol w:w="1819"/>
            </w:tblGrid>
            <w:tr w:rsidR="00D6630E">
              <w:tc>
                <w:tcPr>
                  <w:tcW w:w="964" w:type="pct"/>
                  <w:vAlign w:val="center"/>
                </w:tcPr>
                <w:p w:rsidR="00D6630E" w:rsidRDefault="007C2D94">
                  <w:pPr>
                    <w:pStyle w:val="a8"/>
                    <w:spacing w:line="240" w:lineRule="auto"/>
                    <w:jc w:val="center"/>
                    <w:rPr>
                      <w:sz w:val="21"/>
                      <w:szCs w:val="21"/>
                      <w:u w:val="single"/>
                    </w:rPr>
                  </w:pPr>
                  <w:r>
                    <w:rPr>
                      <w:sz w:val="21"/>
                      <w:szCs w:val="21"/>
                      <w:u w:val="single"/>
                    </w:rPr>
                    <w:t>监测断面</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监测因子</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单位</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平均值</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w:t>
                  </w:r>
                  <w:r>
                    <w:rPr>
                      <w:sz w:val="21"/>
                      <w:szCs w:val="21"/>
                      <w:u w:val="single"/>
                    </w:rPr>
                    <w:t>GB3838-2002</w:t>
                  </w:r>
                  <w:r>
                    <w:rPr>
                      <w:sz w:val="21"/>
                      <w:szCs w:val="21"/>
                      <w:u w:val="single"/>
                    </w:rPr>
                    <w:t>）</w:t>
                  </w:r>
                  <w:r>
                    <w:rPr>
                      <w:sz w:val="21"/>
                      <w:szCs w:val="21"/>
                      <w:u w:val="single"/>
                    </w:rPr>
                    <w:t>Ⅲ</w:t>
                  </w:r>
                  <w:r>
                    <w:rPr>
                      <w:sz w:val="21"/>
                      <w:szCs w:val="21"/>
                      <w:u w:val="single"/>
                    </w:rPr>
                    <w:t>类标准</w:t>
                  </w:r>
                </w:p>
              </w:tc>
            </w:tr>
            <w:tr w:rsidR="00D6630E">
              <w:tc>
                <w:tcPr>
                  <w:tcW w:w="964" w:type="pct"/>
                  <w:vMerge w:val="restart"/>
                  <w:vAlign w:val="center"/>
                </w:tcPr>
                <w:p w:rsidR="00D6630E" w:rsidRDefault="007C2D94">
                  <w:pPr>
                    <w:pStyle w:val="a8"/>
                    <w:spacing w:line="240" w:lineRule="auto"/>
                    <w:jc w:val="center"/>
                    <w:rPr>
                      <w:sz w:val="21"/>
                      <w:szCs w:val="21"/>
                      <w:u w:val="single"/>
                    </w:rPr>
                  </w:pPr>
                  <w:r>
                    <w:rPr>
                      <w:sz w:val="21"/>
                      <w:szCs w:val="21"/>
                      <w:u w:val="single"/>
                    </w:rPr>
                    <w:t>新墙镇断面</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pH</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无量纲</w:t>
                  </w:r>
                </w:p>
              </w:tc>
              <w:tc>
                <w:tcPr>
                  <w:tcW w:w="964" w:type="pct"/>
                  <w:vAlign w:val="center"/>
                </w:tcPr>
                <w:p w:rsidR="00D6630E" w:rsidRDefault="007C2D94">
                  <w:pPr>
                    <w:widowControl/>
                    <w:jc w:val="center"/>
                    <w:textAlignment w:val="bottom"/>
                    <w:rPr>
                      <w:color w:val="000000"/>
                      <w:sz w:val="21"/>
                      <w:szCs w:val="21"/>
                      <w:u w:val="single"/>
                    </w:rPr>
                  </w:pPr>
                  <w:r>
                    <w:rPr>
                      <w:color w:val="000000"/>
                      <w:kern w:val="0"/>
                      <w:sz w:val="21"/>
                      <w:szCs w:val="21"/>
                      <w:u w:val="single"/>
                      <w:lang/>
                    </w:rPr>
                    <w:t>7.1</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6-9</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溶解氧</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8.4</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≥5</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高锰酸盐指数</w:t>
                  </w:r>
                </w:p>
              </w:tc>
              <w:tc>
                <w:tcPr>
                  <w:tcW w:w="964" w:type="pct"/>
                  <w:vAlign w:val="center"/>
                </w:tcPr>
                <w:p w:rsidR="00D6630E" w:rsidRDefault="007C2D94">
                  <w:pPr>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2.8</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≤6</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COD</w:t>
                  </w:r>
                </w:p>
              </w:tc>
              <w:tc>
                <w:tcPr>
                  <w:tcW w:w="964" w:type="pct"/>
                  <w:vAlign w:val="center"/>
                </w:tcPr>
                <w:p w:rsidR="00D6630E" w:rsidRDefault="007C2D94">
                  <w:pPr>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12</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≤20</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BOD</w:t>
                  </w:r>
                  <w:r>
                    <w:rPr>
                      <w:sz w:val="21"/>
                      <w:szCs w:val="21"/>
                      <w:u w:val="single"/>
                      <w:vertAlign w:val="subscript"/>
                    </w:rPr>
                    <w:t>5</w:t>
                  </w:r>
                </w:p>
              </w:tc>
              <w:tc>
                <w:tcPr>
                  <w:tcW w:w="964" w:type="pct"/>
                  <w:vAlign w:val="center"/>
                </w:tcPr>
                <w:p w:rsidR="00D6630E" w:rsidRDefault="007C2D94">
                  <w:pPr>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1.8</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≤4</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NH</w:t>
                  </w:r>
                  <w:r>
                    <w:rPr>
                      <w:sz w:val="21"/>
                      <w:szCs w:val="21"/>
                      <w:u w:val="single"/>
                      <w:vertAlign w:val="subscript"/>
                    </w:rPr>
                    <w:t>3</w:t>
                  </w:r>
                  <w:r>
                    <w:rPr>
                      <w:sz w:val="21"/>
                      <w:szCs w:val="21"/>
                      <w:u w:val="single"/>
                    </w:rPr>
                    <w:t>-N</w:t>
                  </w:r>
                </w:p>
              </w:tc>
              <w:tc>
                <w:tcPr>
                  <w:tcW w:w="964" w:type="pct"/>
                  <w:vAlign w:val="center"/>
                </w:tcPr>
                <w:p w:rsidR="00D6630E" w:rsidRDefault="007C2D94">
                  <w:pPr>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0.29</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≤1</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TP</w:t>
                  </w:r>
                </w:p>
              </w:tc>
              <w:tc>
                <w:tcPr>
                  <w:tcW w:w="964" w:type="pct"/>
                  <w:vAlign w:val="center"/>
                </w:tcPr>
                <w:p w:rsidR="00D6630E" w:rsidRDefault="007C2D94">
                  <w:pPr>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0.06</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≤0.2</w:t>
                  </w:r>
                </w:p>
              </w:tc>
            </w:tr>
            <w:tr w:rsidR="00D6630E">
              <w:tc>
                <w:tcPr>
                  <w:tcW w:w="964" w:type="pct"/>
                  <w:vMerge/>
                  <w:vAlign w:val="center"/>
                </w:tcPr>
                <w:p w:rsidR="00D6630E" w:rsidRDefault="00D6630E">
                  <w:pPr>
                    <w:pStyle w:val="a8"/>
                    <w:spacing w:line="240" w:lineRule="auto"/>
                    <w:jc w:val="center"/>
                    <w:rPr>
                      <w:sz w:val="21"/>
                      <w:szCs w:val="21"/>
                      <w:u w:val="single"/>
                    </w:rPr>
                  </w:pPr>
                </w:p>
              </w:tc>
              <w:tc>
                <w:tcPr>
                  <w:tcW w:w="964" w:type="pct"/>
                  <w:vAlign w:val="center"/>
                </w:tcPr>
                <w:p w:rsidR="00D6630E" w:rsidRDefault="007C2D94">
                  <w:pPr>
                    <w:pStyle w:val="a8"/>
                    <w:spacing w:line="240" w:lineRule="auto"/>
                    <w:jc w:val="center"/>
                    <w:rPr>
                      <w:sz w:val="21"/>
                      <w:szCs w:val="21"/>
                      <w:u w:val="single"/>
                    </w:rPr>
                  </w:pPr>
                  <w:r>
                    <w:rPr>
                      <w:sz w:val="21"/>
                      <w:szCs w:val="21"/>
                      <w:u w:val="single"/>
                    </w:rPr>
                    <w:t>LAS</w:t>
                  </w:r>
                </w:p>
              </w:tc>
              <w:tc>
                <w:tcPr>
                  <w:tcW w:w="964" w:type="pct"/>
                  <w:vAlign w:val="center"/>
                </w:tcPr>
                <w:p w:rsidR="00D6630E" w:rsidRDefault="007C2D94">
                  <w:pPr>
                    <w:jc w:val="center"/>
                    <w:rPr>
                      <w:sz w:val="21"/>
                      <w:szCs w:val="21"/>
                      <w:u w:val="single"/>
                    </w:rPr>
                  </w:pPr>
                  <w:r>
                    <w:rPr>
                      <w:sz w:val="21"/>
                      <w:szCs w:val="21"/>
                      <w:u w:val="single"/>
                    </w:rPr>
                    <w:t>mg/L</w:t>
                  </w:r>
                </w:p>
              </w:tc>
              <w:tc>
                <w:tcPr>
                  <w:tcW w:w="964" w:type="pct"/>
                  <w:vAlign w:val="center"/>
                </w:tcPr>
                <w:p w:rsidR="00D6630E" w:rsidRDefault="007C2D94">
                  <w:pPr>
                    <w:pStyle w:val="a8"/>
                    <w:spacing w:line="240" w:lineRule="auto"/>
                    <w:jc w:val="center"/>
                    <w:rPr>
                      <w:sz w:val="21"/>
                      <w:szCs w:val="21"/>
                      <w:u w:val="single"/>
                    </w:rPr>
                  </w:pPr>
                  <w:r>
                    <w:rPr>
                      <w:sz w:val="21"/>
                      <w:szCs w:val="21"/>
                      <w:u w:val="single"/>
                    </w:rPr>
                    <w:t>0.05L</w:t>
                  </w:r>
                </w:p>
              </w:tc>
              <w:tc>
                <w:tcPr>
                  <w:tcW w:w="1142" w:type="pct"/>
                  <w:vAlign w:val="center"/>
                </w:tcPr>
                <w:p w:rsidR="00D6630E" w:rsidRDefault="007C2D94">
                  <w:pPr>
                    <w:pStyle w:val="a8"/>
                    <w:spacing w:line="240" w:lineRule="auto"/>
                    <w:jc w:val="center"/>
                    <w:rPr>
                      <w:sz w:val="21"/>
                      <w:szCs w:val="21"/>
                      <w:u w:val="single"/>
                    </w:rPr>
                  </w:pPr>
                  <w:r>
                    <w:rPr>
                      <w:sz w:val="21"/>
                      <w:szCs w:val="21"/>
                      <w:u w:val="single"/>
                    </w:rPr>
                    <w:t>≤0.2</w:t>
                  </w:r>
                </w:p>
              </w:tc>
            </w:tr>
          </w:tbl>
          <w:p w:rsidR="00D6630E" w:rsidRDefault="007C2D94">
            <w:pPr>
              <w:pStyle w:val="a4"/>
              <w:ind w:firstLine="480"/>
              <w:rPr>
                <w:color w:val="000000" w:themeColor="text1"/>
                <w:u w:val="single"/>
              </w:rPr>
            </w:pPr>
            <w:r>
              <w:rPr>
                <w:color w:val="000000" w:themeColor="text1"/>
                <w:u w:val="single"/>
              </w:rPr>
              <w:lastRenderedPageBreak/>
              <w:t>由上表可知，</w:t>
            </w:r>
            <w:r>
              <w:rPr>
                <w:color w:val="000000" w:themeColor="text1"/>
                <w:u w:val="single"/>
              </w:rPr>
              <w:t>新墙镇</w:t>
            </w:r>
            <w:r>
              <w:rPr>
                <w:color w:val="000000" w:themeColor="text1"/>
                <w:u w:val="single"/>
              </w:rPr>
              <w:t>断面水质达到《地表水环境质量标准》（</w:t>
            </w:r>
            <w:r>
              <w:rPr>
                <w:color w:val="000000" w:themeColor="text1"/>
                <w:u w:val="single"/>
              </w:rPr>
              <w:t>GB3838-2002</w:t>
            </w:r>
            <w:r>
              <w:rPr>
                <w:color w:val="000000" w:themeColor="text1"/>
                <w:u w:val="single"/>
              </w:rPr>
              <w:t>）中</w:t>
            </w:r>
            <w:r>
              <w:rPr>
                <w:sz w:val="21"/>
                <w:szCs w:val="21"/>
                <w:u w:val="single"/>
              </w:rPr>
              <w:t>Ⅲ</w:t>
            </w:r>
            <w:r>
              <w:rPr>
                <w:color w:val="000000" w:themeColor="text1"/>
                <w:u w:val="single"/>
              </w:rPr>
              <w:t>类标准，该区域地表水水质较好。</w:t>
            </w:r>
          </w:p>
          <w:p w:rsidR="00D6630E" w:rsidRDefault="007C2D94">
            <w:pPr>
              <w:pStyle w:val="a4"/>
              <w:ind w:firstLine="480"/>
              <w:rPr>
                <w:color w:val="000000" w:themeColor="text1"/>
                <w:u w:val="single"/>
              </w:rPr>
            </w:pPr>
            <w:r>
              <w:rPr>
                <w:rFonts w:hint="eastAsia"/>
                <w:color w:val="000000" w:themeColor="text1"/>
                <w:u w:val="single"/>
              </w:rPr>
              <w:t>3</w:t>
            </w:r>
            <w:r>
              <w:rPr>
                <w:color w:val="000000" w:themeColor="text1"/>
                <w:u w:val="single"/>
              </w:rPr>
              <w:t>、声环境质量现状</w:t>
            </w:r>
          </w:p>
          <w:p w:rsidR="00D6630E" w:rsidRDefault="007C2D94" w:rsidP="006C27AF">
            <w:pPr>
              <w:pStyle w:val="a4"/>
              <w:ind w:firstLine="480"/>
              <w:rPr>
                <w:color w:val="000000" w:themeColor="text1"/>
                <w:u w:val="single"/>
              </w:rPr>
            </w:pPr>
            <w:r>
              <w:rPr>
                <w:rFonts w:hint="eastAsia"/>
                <w:color w:val="000000" w:themeColor="text1"/>
                <w:u w:val="single"/>
              </w:rPr>
              <w:t>根据《声环境功能区划分技术规范》（</w:t>
            </w:r>
            <w:r>
              <w:rPr>
                <w:color w:val="000000" w:themeColor="text1"/>
                <w:u w:val="single"/>
              </w:rPr>
              <w:t>GB/T15190-2014</w:t>
            </w:r>
            <w:r>
              <w:rPr>
                <w:rFonts w:hint="eastAsia"/>
                <w:color w:val="000000" w:themeColor="text1"/>
                <w:u w:val="single"/>
              </w:rPr>
              <w:t>）的规定，项目所在地声环境质量执行《声环境质量标准》（</w:t>
            </w:r>
            <w:r>
              <w:rPr>
                <w:color w:val="000000" w:themeColor="text1"/>
                <w:u w:val="single"/>
              </w:rPr>
              <w:t>GB3096-2008</w:t>
            </w:r>
            <w:r>
              <w:rPr>
                <w:rFonts w:hint="eastAsia"/>
                <w:color w:val="000000" w:themeColor="text1"/>
                <w:u w:val="single"/>
              </w:rPr>
              <w:t>）中</w:t>
            </w:r>
            <w:r>
              <w:rPr>
                <w:color w:val="000000" w:themeColor="text1"/>
                <w:u w:val="single"/>
              </w:rPr>
              <w:t>2</w:t>
            </w:r>
            <w:r>
              <w:rPr>
                <w:rFonts w:hint="eastAsia"/>
                <w:color w:val="000000" w:themeColor="text1"/>
                <w:u w:val="single"/>
              </w:rPr>
              <w:t>类标准。</w:t>
            </w:r>
          </w:p>
          <w:p w:rsidR="00D6630E" w:rsidRDefault="007C2D94" w:rsidP="006C27AF">
            <w:pPr>
              <w:pStyle w:val="a4"/>
              <w:ind w:firstLine="480"/>
              <w:rPr>
                <w:color w:val="000000" w:themeColor="text1"/>
                <w:u w:val="single"/>
              </w:rPr>
            </w:pPr>
            <w:r>
              <w:rPr>
                <w:rFonts w:hint="eastAsia"/>
                <w:color w:val="000000" w:themeColor="text1"/>
                <w:u w:val="single"/>
              </w:rPr>
              <w:t>根据现场调查，项目周边</w:t>
            </w:r>
            <w:r>
              <w:rPr>
                <w:rFonts w:hint="eastAsia"/>
                <w:color w:val="000000" w:themeColor="text1"/>
                <w:u w:val="single"/>
              </w:rPr>
              <w:t>50m</w:t>
            </w:r>
            <w:r>
              <w:rPr>
                <w:rFonts w:hint="eastAsia"/>
                <w:color w:val="000000" w:themeColor="text1"/>
                <w:u w:val="single"/>
              </w:rPr>
              <w:t>范围内主要环境敏感点位于东、南、西侧居民点，</w:t>
            </w:r>
            <w:r>
              <w:rPr>
                <w:color w:val="000000" w:themeColor="text1"/>
                <w:u w:val="single"/>
              </w:rPr>
              <w:t>建设单位特委托</w:t>
            </w:r>
            <w:r>
              <w:rPr>
                <w:rFonts w:hint="eastAsia"/>
                <w:color w:val="000000" w:themeColor="text1"/>
                <w:u w:val="single"/>
              </w:rPr>
              <w:t>湖南中胜检测技术有限公司</w:t>
            </w:r>
            <w:r>
              <w:rPr>
                <w:color w:val="000000" w:themeColor="text1"/>
                <w:u w:val="single"/>
              </w:rPr>
              <w:t>于</w:t>
            </w:r>
            <w:r>
              <w:rPr>
                <w:rFonts w:hint="eastAsia"/>
                <w:color w:val="000000" w:themeColor="text1"/>
                <w:u w:val="single"/>
              </w:rPr>
              <w:t>202</w:t>
            </w:r>
            <w:r>
              <w:rPr>
                <w:rFonts w:hint="eastAsia"/>
                <w:color w:val="000000" w:themeColor="text1"/>
                <w:u w:val="single"/>
              </w:rPr>
              <w:t>3</w:t>
            </w:r>
            <w:r>
              <w:rPr>
                <w:color w:val="000000" w:themeColor="text1"/>
                <w:u w:val="single"/>
              </w:rPr>
              <w:t>年</w:t>
            </w:r>
            <w:r>
              <w:rPr>
                <w:rFonts w:hint="eastAsia"/>
                <w:color w:val="000000" w:themeColor="text1"/>
                <w:u w:val="single"/>
              </w:rPr>
              <w:t>8</w:t>
            </w:r>
            <w:r>
              <w:rPr>
                <w:color w:val="000000" w:themeColor="text1"/>
                <w:u w:val="single"/>
              </w:rPr>
              <w:t>月</w:t>
            </w:r>
            <w:r>
              <w:rPr>
                <w:rFonts w:hint="eastAsia"/>
                <w:color w:val="000000" w:themeColor="text1"/>
                <w:u w:val="single"/>
              </w:rPr>
              <w:t>23</w:t>
            </w:r>
            <w:r>
              <w:rPr>
                <w:color w:val="000000" w:themeColor="text1"/>
                <w:u w:val="single"/>
              </w:rPr>
              <w:t>日对厂界四周</w:t>
            </w:r>
            <w:r>
              <w:rPr>
                <w:rFonts w:hint="eastAsia"/>
                <w:color w:val="000000" w:themeColor="text1"/>
                <w:u w:val="single"/>
              </w:rPr>
              <w:t>居民点</w:t>
            </w:r>
            <w:r>
              <w:rPr>
                <w:color w:val="000000" w:themeColor="text1"/>
                <w:u w:val="single"/>
              </w:rPr>
              <w:t>进行了监测，监测结果见下表</w:t>
            </w:r>
            <w:r>
              <w:rPr>
                <w:rFonts w:hint="eastAsia"/>
                <w:color w:val="000000" w:themeColor="text1"/>
                <w:u w:val="single"/>
              </w:rPr>
              <w:t>。</w:t>
            </w:r>
          </w:p>
          <w:p w:rsidR="00D6630E" w:rsidRDefault="007C2D94">
            <w:pPr>
              <w:pStyle w:val="afb"/>
              <w:tabs>
                <w:tab w:val="left" w:pos="1021"/>
              </w:tabs>
              <w:rPr>
                <w:color w:val="000000" w:themeColor="text1"/>
                <w:u w:val="single"/>
              </w:rPr>
            </w:pPr>
            <w:r>
              <w:rPr>
                <w:rFonts w:hint="eastAsia"/>
                <w:color w:val="000000" w:themeColor="text1"/>
                <w:u w:val="single"/>
              </w:rPr>
              <w:t>表</w:t>
            </w:r>
            <w:r>
              <w:rPr>
                <w:color w:val="000000" w:themeColor="text1"/>
                <w:u w:val="single"/>
              </w:rPr>
              <w:t>3</w:t>
            </w:r>
            <w:r>
              <w:rPr>
                <w:rFonts w:hint="eastAsia"/>
                <w:color w:val="000000" w:themeColor="text1"/>
                <w:u w:val="single"/>
              </w:rPr>
              <w:t>.1</w:t>
            </w:r>
            <w:r>
              <w:rPr>
                <w:color w:val="000000" w:themeColor="text1"/>
                <w:u w:val="single"/>
              </w:rPr>
              <w:t>-</w:t>
            </w:r>
            <w:r>
              <w:rPr>
                <w:rFonts w:hint="eastAsia"/>
                <w:color w:val="000000" w:themeColor="text1"/>
                <w:u w:val="single"/>
              </w:rPr>
              <w:t xml:space="preserve">4  </w:t>
            </w:r>
            <w:r>
              <w:rPr>
                <w:rFonts w:hint="eastAsia"/>
                <w:color w:val="000000" w:themeColor="text1"/>
                <w:u w:val="single"/>
              </w:rPr>
              <w:t>声环境现状监测数据单位：</w:t>
            </w:r>
            <w:r>
              <w:rPr>
                <w:color w:val="000000" w:themeColor="text1"/>
                <w:u w:val="single"/>
              </w:rPr>
              <w:t>dB(A)</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73"/>
              <w:gridCol w:w="933"/>
              <w:gridCol w:w="1057"/>
              <w:gridCol w:w="1468"/>
              <w:gridCol w:w="1469"/>
            </w:tblGrid>
            <w:tr w:rsidR="00D6630E">
              <w:trPr>
                <w:trHeight w:val="340"/>
                <w:tblHeader/>
                <w:jc w:val="center"/>
              </w:trPr>
              <w:tc>
                <w:tcPr>
                  <w:tcW w:w="1056" w:type="dxa"/>
                  <w:tcBorders>
                    <w:tl2br w:val="nil"/>
                    <w:tr2bl w:val="nil"/>
                  </w:tcBorders>
                  <w:vAlign w:val="center"/>
                </w:tcPr>
                <w:p w:rsidR="00D6630E" w:rsidRDefault="007C2D94">
                  <w:pPr>
                    <w:pStyle w:val="afa"/>
                    <w:rPr>
                      <w:color w:val="000000" w:themeColor="text1"/>
                      <w:u w:val="single"/>
                    </w:rPr>
                  </w:pPr>
                  <w:r>
                    <w:rPr>
                      <w:color w:val="000000" w:themeColor="text1"/>
                      <w:u w:val="single"/>
                    </w:rPr>
                    <w:t>监测</w:t>
                  </w:r>
                  <w:r>
                    <w:rPr>
                      <w:color w:val="000000" w:themeColor="text1"/>
                      <w:u w:val="single"/>
                    </w:rPr>
                    <w:t>日期</w:t>
                  </w:r>
                </w:p>
              </w:tc>
              <w:tc>
                <w:tcPr>
                  <w:tcW w:w="1973" w:type="dxa"/>
                  <w:tcBorders>
                    <w:tl2br w:val="nil"/>
                    <w:tr2bl w:val="nil"/>
                  </w:tcBorders>
                  <w:vAlign w:val="center"/>
                </w:tcPr>
                <w:p w:rsidR="00D6630E" w:rsidRDefault="007C2D94">
                  <w:pPr>
                    <w:pStyle w:val="afa"/>
                    <w:rPr>
                      <w:color w:val="000000" w:themeColor="text1"/>
                      <w:u w:val="single"/>
                    </w:rPr>
                  </w:pPr>
                  <w:r>
                    <w:rPr>
                      <w:color w:val="000000" w:themeColor="text1"/>
                      <w:u w:val="single"/>
                    </w:rPr>
                    <w:t>监测</w:t>
                  </w:r>
                  <w:r>
                    <w:rPr>
                      <w:color w:val="000000" w:themeColor="text1"/>
                      <w:u w:val="single"/>
                    </w:rPr>
                    <w:t>点位</w:t>
                  </w:r>
                </w:p>
              </w:tc>
              <w:tc>
                <w:tcPr>
                  <w:tcW w:w="1990" w:type="dxa"/>
                  <w:gridSpan w:val="2"/>
                  <w:tcBorders>
                    <w:tl2br w:val="nil"/>
                    <w:tr2bl w:val="nil"/>
                  </w:tcBorders>
                  <w:vAlign w:val="center"/>
                </w:tcPr>
                <w:p w:rsidR="00D6630E" w:rsidRDefault="007C2D94">
                  <w:pPr>
                    <w:pStyle w:val="afa"/>
                    <w:rPr>
                      <w:color w:val="000000" w:themeColor="text1"/>
                      <w:u w:val="single"/>
                    </w:rPr>
                  </w:pPr>
                  <w:r>
                    <w:rPr>
                      <w:color w:val="000000" w:themeColor="text1"/>
                      <w:u w:val="single"/>
                    </w:rPr>
                    <w:t>测量值</w:t>
                  </w:r>
                </w:p>
              </w:tc>
              <w:tc>
                <w:tcPr>
                  <w:tcW w:w="1468" w:type="dxa"/>
                  <w:tcBorders>
                    <w:tl2br w:val="nil"/>
                    <w:tr2bl w:val="nil"/>
                  </w:tcBorders>
                  <w:vAlign w:val="center"/>
                </w:tcPr>
                <w:p w:rsidR="00D6630E" w:rsidRDefault="007C2D94">
                  <w:pPr>
                    <w:pStyle w:val="afa"/>
                    <w:rPr>
                      <w:color w:val="000000" w:themeColor="text1"/>
                      <w:u w:val="single"/>
                    </w:rPr>
                  </w:pPr>
                  <w:r>
                    <w:rPr>
                      <w:color w:val="000000" w:themeColor="text1"/>
                      <w:u w:val="single"/>
                    </w:rPr>
                    <w:t>标准限值</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是否达标</w:t>
                  </w:r>
                </w:p>
              </w:tc>
            </w:tr>
            <w:tr w:rsidR="00D6630E">
              <w:trPr>
                <w:trHeight w:val="340"/>
                <w:jc w:val="center"/>
              </w:trPr>
              <w:tc>
                <w:tcPr>
                  <w:tcW w:w="1056" w:type="dxa"/>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2023.8.23</w:t>
                  </w:r>
                </w:p>
              </w:tc>
              <w:tc>
                <w:tcPr>
                  <w:tcW w:w="1973" w:type="dxa"/>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N</w:t>
                  </w:r>
                  <w:r>
                    <w:rPr>
                      <w:rFonts w:hint="eastAsia"/>
                      <w:color w:val="000000" w:themeColor="text1"/>
                      <w:u w:val="single"/>
                    </w:rPr>
                    <w:t>5</w:t>
                  </w:r>
                  <w:r>
                    <w:rPr>
                      <w:color w:val="000000" w:themeColor="text1"/>
                      <w:u w:val="single"/>
                    </w:rPr>
                    <w:t>厂界</w:t>
                  </w:r>
                  <w:r>
                    <w:rPr>
                      <w:rFonts w:hint="eastAsia"/>
                      <w:color w:val="000000" w:themeColor="text1"/>
                      <w:u w:val="single"/>
                    </w:rPr>
                    <w:t>东</w:t>
                  </w:r>
                  <w:r>
                    <w:rPr>
                      <w:color w:val="000000" w:themeColor="text1"/>
                      <w:u w:val="single"/>
                    </w:rPr>
                    <w:t>侧</w:t>
                  </w:r>
                  <w:r>
                    <w:rPr>
                      <w:rFonts w:hint="eastAsia"/>
                      <w:color w:val="000000" w:themeColor="text1"/>
                      <w:szCs w:val="24"/>
                      <w:u w:val="single"/>
                    </w:rPr>
                    <w:t>居民点</w:t>
                  </w:r>
                </w:p>
              </w:tc>
              <w:tc>
                <w:tcPr>
                  <w:tcW w:w="933" w:type="dxa"/>
                  <w:tcBorders>
                    <w:tl2br w:val="nil"/>
                    <w:tr2bl w:val="nil"/>
                  </w:tcBorders>
                  <w:vAlign w:val="center"/>
                </w:tcPr>
                <w:p w:rsidR="00D6630E" w:rsidRDefault="007C2D94">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53</w:t>
                  </w:r>
                </w:p>
              </w:tc>
              <w:tc>
                <w:tcPr>
                  <w:tcW w:w="1468"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w:t>
                  </w:r>
                </w:p>
              </w:tc>
            </w:tr>
            <w:tr w:rsidR="00D6630E">
              <w:trPr>
                <w:trHeight w:val="340"/>
                <w:jc w:val="center"/>
              </w:trPr>
              <w:tc>
                <w:tcPr>
                  <w:tcW w:w="1056" w:type="dxa"/>
                  <w:vMerge/>
                  <w:tcBorders>
                    <w:tl2br w:val="nil"/>
                    <w:tr2bl w:val="nil"/>
                  </w:tcBorders>
                  <w:vAlign w:val="center"/>
                </w:tcPr>
                <w:p w:rsidR="00D6630E" w:rsidRDefault="00D6630E">
                  <w:pPr>
                    <w:pStyle w:val="afa"/>
                    <w:rPr>
                      <w:color w:val="000000" w:themeColor="text1"/>
                      <w:u w:val="single"/>
                    </w:rPr>
                  </w:pPr>
                </w:p>
              </w:tc>
              <w:tc>
                <w:tcPr>
                  <w:tcW w:w="1973" w:type="dxa"/>
                  <w:vMerge/>
                  <w:tcBorders>
                    <w:tl2br w:val="nil"/>
                    <w:tr2bl w:val="nil"/>
                  </w:tcBorders>
                  <w:vAlign w:val="center"/>
                </w:tcPr>
                <w:p w:rsidR="00D6630E" w:rsidRDefault="00D6630E">
                  <w:pPr>
                    <w:pStyle w:val="afa"/>
                    <w:rPr>
                      <w:color w:val="000000" w:themeColor="text1"/>
                      <w:u w:val="single"/>
                    </w:rPr>
                  </w:pPr>
                </w:p>
              </w:tc>
              <w:tc>
                <w:tcPr>
                  <w:tcW w:w="933" w:type="dxa"/>
                  <w:tcBorders>
                    <w:tl2br w:val="nil"/>
                    <w:tr2bl w:val="nil"/>
                  </w:tcBorders>
                  <w:vAlign w:val="center"/>
                </w:tcPr>
                <w:p w:rsidR="00D6630E" w:rsidRDefault="007C2D94">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42</w:t>
                  </w:r>
                </w:p>
              </w:tc>
              <w:tc>
                <w:tcPr>
                  <w:tcW w:w="1468"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w:t>
                  </w:r>
                </w:p>
              </w:tc>
            </w:tr>
            <w:tr w:rsidR="00D6630E">
              <w:trPr>
                <w:trHeight w:val="340"/>
                <w:jc w:val="center"/>
              </w:trPr>
              <w:tc>
                <w:tcPr>
                  <w:tcW w:w="1056" w:type="dxa"/>
                  <w:vMerge/>
                  <w:tcBorders>
                    <w:tl2br w:val="nil"/>
                    <w:tr2bl w:val="nil"/>
                  </w:tcBorders>
                  <w:vAlign w:val="center"/>
                </w:tcPr>
                <w:p w:rsidR="00D6630E" w:rsidRDefault="00D6630E">
                  <w:pPr>
                    <w:pStyle w:val="afa"/>
                    <w:rPr>
                      <w:color w:val="000000" w:themeColor="text1"/>
                      <w:u w:val="single"/>
                    </w:rPr>
                  </w:pPr>
                </w:p>
              </w:tc>
              <w:tc>
                <w:tcPr>
                  <w:tcW w:w="1973" w:type="dxa"/>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N</w:t>
                  </w:r>
                  <w:r>
                    <w:rPr>
                      <w:rFonts w:hint="eastAsia"/>
                      <w:color w:val="000000" w:themeColor="text1"/>
                      <w:u w:val="single"/>
                    </w:rPr>
                    <w:t>6</w:t>
                  </w:r>
                  <w:r>
                    <w:rPr>
                      <w:color w:val="000000" w:themeColor="text1"/>
                      <w:u w:val="single"/>
                    </w:rPr>
                    <w:t>厂界南侧</w:t>
                  </w:r>
                  <w:r>
                    <w:rPr>
                      <w:rFonts w:hint="eastAsia"/>
                      <w:color w:val="000000" w:themeColor="text1"/>
                      <w:szCs w:val="24"/>
                      <w:u w:val="single"/>
                    </w:rPr>
                    <w:t>居民点</w:t>
                  </w:r>
                </w:p>
              </w:tc>
              <w:tc>
                <w:tcPr>
                  <w:tcW w:w="933" w:type="dxa"/>
                  <w:tcBorders>
                    <w:tl2br w:val="nil"/>
                    <w:tr2bl w:val="nil"/>
                  </w:tcBorders>
                  <w:vAlign w:val="center"/>
                </w:tcPr>
                <w:p w:rsidR="00D6630E" w:rsidRDefault="007C2D94">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52</w:t>
                  </w:r>
                </w:p>
              </w:tc>
              <w:tc>
                <w:tcPr>
                  <w:tcW w:w="1468"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w:t>
                  </w:r>
                </w:p>
              </w:tc>
            </w:tr>
            <w:tr w:rsidR="00D6630E">
              <w:trPr>
                <w:trHeight w:val="340"/>
                <w:jc w:val="center"/>
              </w:trPr>
              <w:tc>
                <w:tcPr>
                  <w:tcW w:w="1056" w:type="dxa"/>
                  <w:vMerge/>
                  <w:tcBorders>
                    <w:tl2br w:val="nil"/>
                    <w:tr2bl w:val="nil"/>
                  </w:tcBorders>
                  <w:vAlign w:val="center"/>
                </w:tcPr>
                <w:p w:rsidR="00D6630E" w:rsidRDefault="00D6630E">
                  <w:pPr>
                    <w:pStyle w:val="afa"/>
                    <w:rPr>
                      <w:color w:val="000000" w:themeColor="text1"/>
                      <w:u w:val="single"/>
                    </w:rPr>
                  </w:pPr>
                </w:p>
              </w:tc>
              <w:tc>
                <w:tcPr>
                  <w:tcW w:w="1973" w:type="dxa"/>
                  <w:vMerge/>
                  <w:tcBorders>
                    <w:tl2br w:val="nil"/>
                    <w:tr2bl w:val="nil"/>
                  </w:tcBorders>
                  <w:vAlign w:val="center"/>
                </w:tcPr>
                <w:p w:rsidR="00D6630E" w:rsidRDefault="00D6630E">
                  <w:pPr>
                    <w:pStyle w:val="afa"/>
                    <w:rPr>
                      <w:color w:val="000000" w:themeColor="text1"/>
                      <w:u w:val="single"/>
                    </w:rPr>
                  </w:pPr>
                </w:p>
              </w:tc>
              <w:tc>
                <w:tcPr>
                  <w:tcW w:w="933" w:type="dxa"/>
                  <w:tcBorders>
                    <w:tl2br w:val="nil"/>
                    <w:tr2bl w:val="nil"/>
                  </w:tcBorders>
                  <w:vAlign w:val="center"/>
                </w:tcPr>
                <w:p w:rsidR="00D6630E" w:rsidRDefault="007C2D94">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43</w:t>
                  </w:r>
                </w:p>
              </w:tc>
              <w:tc>
                <w:tcPr>
                  <w:tcW w:w="1468"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w:t>
                  </w:r>
                </w:p>
              </w:tc>
            </w:tr>
            <w:tr w:rsidR="00D6630E">
              <w:trPr>
                <w:trHeight w:val="340"/>
                <w:jc w:val="center"/>
              </w:trPr>
              <w:tc>
                <w:tcPr>
                  <w:tcW w:w="1056" w:type="dxa"/>
                  <w:vMerge/>
                  <w:tcBorders>
                    <w:tl2br w:val="nil"/>
                    <w:tr2bl w:val="nil"/>
                  </w:tcBorders>
                  <w:vAlign w:val="center"/>
                </w:tcPr>
                <w:p w:rsidR="00D6630E" w:rsidRDefault="00D6630E">
                  <w:pPr>
                    <w:pStyle w:val="afa"/>
                    <w:rPr>
                      <w:color w:val="000000" w:themeColor="text1"/>
                      <w:u w:val="single"/>
                    </w:rPr>
                  </w:pPr>
                </w:p>
              </w:tc>
              <w:tc>
                <w:tcPr>
                  <w:tcW w:w="1973" w:type="dxa"/>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N</w:t>
                  </w:r>
                  <w:r>
                    <w:rPr>
                      <w:rFonts w:hint="eastAsia"/>
                      <w:color w:val="000000" w:themeColor="text1"/>
                      <w:u w:val="single"/>
                    </w:rPr>
                    <w:t>7</w:t>
                  </w:r>
                  <w:r>
                    <w:rPr>
                      <w:color w:val="000000" w:themeColor="text1"/>
                      <w:u w:val="single"/>
                    </w:rPr>
                    <w:t>厂界</w:t>
                  </w:r>
                  <w:r>
                    <w:rPr>
                      <w:rFonts w:hint="eastAsia"/>
                      <w:color w:val="000000" w:themeColor="text1"/>
                      <w:u w:val="single"/>
                    </w:rPr>
                    <w:t>西侧</w:t>
                  </w:r>
                  <w:r>
                    <w:rPr>
                      <w:rFonts w:hint="eastAsia"/>
                      <w:color w:val="000000" w:themeColor="text1"/>
                      <w:szCs w:val="24"/>
                      <w:u w:val="single"/>
                    </w:rPr>
                    <w:t>居民点</w:t>
                  </w:r>
                </w:p>
              </w:tc>
              <w:tc>
                <w:tcPr>
                  <w:tcW w:w="933" w:type="dxa"/>
                  <w:tcBorders>
                    <w:tl2br w:val="nil"/>
                    <w:tr2bl w:val="nil"/>
                  </w:tcBorders>
                  <w:vAlign w:val="center"/>
                </w:tcPr>
                <w:p w:rsidR="00D6630E" w:rsidRDefault="007C2D94">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52</w:t>
                  </w:r>
                </w:p>
              </w:tc>
              <w:tc>
                <w:tcPr>
                  <w:tcW w:w="1468"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w:t>
                  </w:r>
                </w:p>
              </w:tc>
            </w:tr>
            <w:tr w:rsidR="00D6630E">
              <w:trPr>
                <w:trHeight w:val="340"/>
                <w:jc w:val="center"/>
              </w:trPr>
              <w:tc>
                <w:tcPr>
                  <w:tcW w:w="1056" w:type="dxa"/>
                  <w:vMerge/>
                  <w:tcBorders>
                    <w:tl2br w:val="nil"/>
                    <w:tr2bl w:val="nil"/>
                  </w:tcBorders>
                  <w:vAlign w:val="center"/>
                </w:tcPr>
                <w:p w:rsidR="00D6630E" w:rsidRDefault="00D6630E">
                  <w:pPr>
                    <w:pStyle w:val="afa"/>
                    <w:rPr>
                      <w:color w:val="000000" w:themeColor="text1"/>
                      <w:u w:val="single"/>
                    </w:rPr>
                  </w:pPr>
                </w:p>
              </w:tc>
              <w:tc>
                <w:tcPr>
                  <w:tcW w:w="1973" w:type="dxa"/>
                  <w:vMerge/>
                  <w:tcBorders>
                    <w:tl2br w:val="nil"/>
                    <w:tr2bl w:val="nil"/>
                  </w:tcBorders>
                  <w:vAlign w:val="center"/>
                </w:tcPr>
                <w:p w:rsidR="00D6630E" w:rsidRDefault="00D6630E">
                  <w:pPr>
                    <w:pStyle w:val="afa"/>
                    <w:rPr>
                      <w:color w:val="000000" w:themeColor="text1"/>
                      <w:u w:val="single"/>
                    </w:rPr>
                  </w:pPr>
                </w:p>
              </w:tc>
              <w:tc>
                <w:tcPr>
                  <w:tcW w:w="933" w:type="dxa"/>
                  <w:tcBorders>
                    <w:tl2br w:val="nil"/>
                    <w:tr2bl w:val="nil"/>
                  </w:tcBorders>
                  <w:vAlign w:val="center"/>
                </w:tcPr>
                <w:p w:rsidR="00D6630E" w:rsidRDefault="007C2D94">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44</w:t>
                  </w:r>
                </w:p>
              </w:tc>
              <w:tc>
                <w:tcPr>
                  <w:tcW w:w="1468"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w:t>
                  </w:r>
                </w:p>
              </w:tc>
            </w:tr>
          </w:tbl>
          <w:p w:rsidR="00D6630E" w:rsidRDefault="007C2D94" w:rsidP="006C27AF">
            <w:pPr>
              <w:pStyle w:val="a4"/>
              <w:ind w:firstLine="480"/>
              <w:rPr>
                <w:color w:val="000000" w:themeColor="text1"/>
              </w:rPr>
            </w:pPr>
            <w:r>
              <w:rPr>
                <w:color w:val="000000" w:themeColor="text1"/>
                <w:u w:val="single"/>
              </w:rPr>
              <w:t>由</w:t>
            </w:r>
            <w:r>
              <w:rPr>
                <w:rFonts w:hint="eastAsia"/>
                <w:color w:val="000000" w:themeColor="text1"/>
                <w:u w:val="single"/>
              </w:rPr>
              <w:t>上</w:t>
            </w:r>
            <w:r>
              <w:rPr>
                <w:color w:val="000000" w:themeColor="text1"/>
                <w:u w:val="single"/>
              </w:rPr>
              <w:t>表噪声监测数据可知，</w:t>
            </w:r>
            <w:r>
              <w:rPr>
                <w:color w:val="000000" w:themeColor="text1"/>
                <w:u w:val="single"/>
              </w:rPr>
              <w:t>卫生院厂界</w:t>
            </w:r>
            <w:r>
              <w:rPr>
                <w:rFonts w:hint="eastAsia"/>
                <w:color w:val="000000" w:themeColor="text1"/>
                <w:u w:val="single"/>
              </w:rPr>
              <w:t>外</w:t>
            </w:r>
            <w:r>
              <w:rPr>
                <w:color w:val="000000" w:themeColor="text1"/>
                <w:u w:val="single"/>
              </w:rPr>
              <w:t>侧</w:t>
            </w:r>
            <w:r>
              <w:rPr>
                <w:rFonts w:hint="eastAsia"/>
                <w:color w:val="000000" w:themeColor="text1"/>
                <w:u w:val="single"/>
              </w:rPr>
              <w:t>居民点</w:t>
            </w:r>
            <w:r>
              <w:rPr>
                <w:color w:val="000000" w:themeColor="text1"/>
                <w:u w:val="single"/>
              </w:rPr>
              <w:t>监测值均能达到《声环境质量标准》（</w:t>
            </w:r>
            <w:r>
              <w:rPr>
                <w:color w:val="000000" w:themeColor="text1"/>
                <w:u w:val="single"/>
              </w:rPr>
              <w:t>GB3096-2008</w:t>
            </w:r>
            <w:r>
              <w:rPr>
                <w:color w:val="000000" w:themeColor="text1"/>
                <w:u w:val="single"/>
              </w:rPr>
              <w:t>）中</w:t>
            </w:r>
            <w:r>
              <w:rPr>
                <w:color w:val="000000" w:themeColor="text1"/>
                <w:u w:val="single"/>
              </w:rPr>
              <w:t>2</w:t>
            </w:r>
            <w:r>
              <w:rPr>
                <w:color w:val="000000" w:themeColor="text1"/>
                <w:u w:val="single"/>
              </w:rPr>
              <w:t>类标准的要求</w:t>
            </w:r>
            <w:r>
              <w:rPr>
                <w:color w:val="000000" w:themeColor="text1"/>
                <w:u w:val="single"/>
              </w:rPr>
              <w:t>。</w:t>
            </w:r>
          </w:p>
          <w:p w:rsidR="00D6630E" w:rsidRDefault="007C2D94">
            <w:pPr>
              <w:pStyle w:val="a4"/>
              <w:ind w:firstLine="480"/>
              <w:rPr>
                <w:color w:val="000000" w:themeColor="text1"/>
              </w:rPr>
            </w:pPr>
            <w:r>
              <w:rPr>
                <w:rFonts w:hint="eastAsia"/>
                <w:color w:val="000000" w:themeColor="text1"/>
              </w:rPr>
              <w:t>4</w:t>
            </w:r>
            <w:r>
              <w:rPr>
                <w:color w:val="000000" w:themeColor="text1"/>
              </w:rPr>
              <w:t>、生态环境质量现状</w:t>
            </w:r>
          </w:p>
          <w:p w:rsidR="00D6630E" w:rsidRDefault="007C2D94" w:rsidP="006C27AF">
            <w:pPr>
              <w:pStyle w:val="a4"/>
              <w:ind w:firstLine="480"/>
              <w:rPr>
                <w:rFonts w:ascii="宋体" w:hAnsi="宋体" w:cs="宋体"/>
                <w:color w:val="000000" w:themeColor="text1"/>
                <w:kern w:val="0"/>
                <w:szCs w:val="21"/>
              </w:rPr>
            </w:pPr>
            <w:r>
              <w:rPr>
                <w:rFonts w:hint="eastAsia"/>
                <w:color w:val="000000" w:themeColor="text1"/>
              </w:rPr>
              <w:t>项目位于</w:t>
            </w:r>
            <w:r>
              <w:rPr>
                <w:rFonts w:hint="eastAsia"/>
                <w:color w:val="000000" w:themeColor="text1"/>
              </w:rPr>
              <w:t>岳阳县杨林乡花果园村下门组</w:t>
            </w:r>
            <w:r>
              <w:rPr>
                <w:color w:val="000000" w:themeColor="text1"/>
              </w:rPr>
              <w:t>，本项目所在区域属于典型的农村生态系统，受人类活动影响较大。</w:t>
            </w:r>
            <w:r>
              <w:rPr>
                <w:rFonts w:hint="eastAsia"/>
                <w:color w:val="000000" w:themeColor="text1"/>
              </w:rPr>
              <w:t>项目所在地周边植物主要为乔木、杂草以及附近村民种植作物，动物主要为周边村民饲养的鸡、鸭、狗等常见动物。</w:t>
            </w:r>
            <w:r>
              <w:rPr>
                <w:color w:val="000000" w:themeColor="text1"/>
              </w:rPr>
              <w:t>根据历史资料和实地考察，以及走访当地居民，本项目选址不涉及珍稀濒危的保护动植物</w:t>
            </w:r>
            <w:r>
              <w:rPr>
                <w:rFonts w:hint="eastAsia"/>
                <w:color w:val="000000" w:themeColor="text1"/>
              </w:rPr>
              <w:t>。</w:t>
            </w:r>
          </w:p>
        </w:tc>
      </w:tr>
      <w:tr w:rsidR="00D6630E">
        <w:trPr>
          <w:trHeight w:val="340"/>
          <w:jc w:val="center"/>
        </w:trPr>
        <w:tc>
          <w:tcPr>
            <w:tcW w:w="338" w:type="dxa"/>
            <w:noWrap/>
            <w:vAlign w:val="center"/>
          </w:tcPr>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环境</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保护</w:t>
            </w:r>
          </w:p>
          <w:p w:rsidR="00D6630E" w:rsidRDefault="007C2D94">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目标</w:t>
            </w:r>
          </w:p>
        </w:tc>
        <w:tc>
          <w:tcPr>
            <w:tcW w:w="8185" w:type="dxa"/>
            <w:noWrap/>
            <w:vAlign w:val="center"/>
          </w:tcPr>
          <w:p w:rsidR="00D6630E" w:rsidRDefault="007C2D94" w:rsidP="006C27AF">
            <w:pPr>
              <w:pStyle w:val="a4"/>
              <w:ind w:firstLine="480"/>
              <w:rPr>
                <w:color w:val="000000" w:themeColor="text1"/>
              </w:rPr>
            </w:pPr>
            <w:r>
              <w:rPr>
                <w:rFonts w:hint="eastAsia"/>
                <w:color w:val="000000" w:themeColor="text1"/>
              </w:rPr>
              <w:t>本项目位于</w:t>
            </w:r>
            <w:r>
              <w:rPr>
                <w:rFonts w:hint="eastAsia"/>
                <w:color w:val="000000" w:themeColor="text1"/>
              </w:rPr>
              <w:t>岳阳县杨林乡花果园村下门组</w:t>
            </w:r>
            <w:r>
              <w:rPr>
                <w:rFonts w:hint="eastAsia"/>
                <w:color w:val="000000" w:themeColor="text1"/>
              </w:rPr>
              <w:t>，</w:t>
            </w:r>
            <w:r>
              <w:rPr>
                <w:color w:val="000000" w:themeColor="text1"/>
              </w:rPr>
              <w:t>项目厂界外</w:t>
            </w:r>
            <w:r>
              <w:rPr>
                <w:color w:val="000000" w:themeColor="text1"/>
              </w:rPr>
              <w:t>500</w:t>
            </w:r>
            <w:r>
              <w:rPr>
                <w:color w:val="000000" w:themeColor="text1"/>
              </w:rPr>
              <w:t>米范围内无自然保护区、风景名胜区。</w:t>
            </w:r>
            <w:r>
              <w:rPr>
                <w:color w:val="000000" w:themeColor="text1"/>
              </w:rPr>
              <w:t>项目厂界外</w:t>
            </w:r>
            <w:r>
              <w:rPr>
                <w:rFonts w:eastAsia="Times New Roman"/>
                <w:color w:val="000000" w:themeColor="text1"/>
              </w:rPr>
              <w:t>500</w:t>
            </w:r>
            <w:r>
              <w:rPr>
                <w:color w:val="000000" w:themeColor="text1"/>
              </w:rPr>
              <w:t>米范围</w:t>
            </w:r>
            <w:r>
              <w:rPr>
                <w:rFonts w:hint="eastAsia"/>
                <w:color w:val="000000" w:themeColor="text1"/>
              </w:rPr>
              <w:t>内无地下</w:t>
            </w:r>
            <w:r>
              <w:rPr>
                <w:color w:val="000000" w:themeColor="text1"/>
              </w:rPr>
              <w:t>水集中式饮</w:t>
            </w:r>
            <w:r>
              <w:rPr>
                <w:rFonts w:hint="eastAsia"/>
                <w:color w:val="000000" w:themeColor="text1"/>
                <w:lang w:val="zh-CN" w:bidi="zh-CN"/>
              </w:rPr>
              <w:t>用水水源和</w:t>
            </w:r>
            <w:r>
              <w:rPr>
                <w:color w:val="000000" w:themeColor="text1"/>
              </w:rPr>
              <w:t>热水、矿泉水、</w:t>
            </w:r>
            <w:r>
              <w:rPr>
                <w:color w:val="000000" w:themeColor="text1"/>
                <w:lang w:val="zh-CN" w:bidi="zh-CN"/>
              </w:rPr>
              <w:t>温泉等</w:t>
            </w:r>
            <w:r>
              <w:rPr>
                <w:rFonts w:hint="eastAsia"/>
                <w:color w:val="000000" w:themeColor="text1"/>
              </w:rPr>
              <w:t>特殊</w:t>
            </w:r>
            <w:r>
              <w:rPr>
                <w:color w:val="000000" w:themeColor="text1"/>
              </w:rPr>
              <w:t>地下水资源。</w:t>
            </w:r>
            <w:r>
              <w:rPr>
                <w:color w:val="000000" w:themeColor="text1"/>
              </w:rPr>
              <w:t>本评价确定的环境保护目标及对象见</w:t>
            </w:r>
            <w:r>
              <w:rPr>
                <w:rFonts w:hint="eastAsia"/>
                <w:color w:val="000000" w:themeColor="text1"/>
              </w:rPr>
              <w:t>下</w:t>
            </w:r>
            <w:r>
              <w:rPr>
                <w:color w:val="000000" w:themeColor="text1"/>
              </w:rPr>
              <w:t>表。</w:t>
            </w:r>
          </w:p>
          <w:p w:rsidR="00D6630E" w:rsidRDefault="007C2D94">
            <w:pPr>
              <w:pStyle w:val="afb"/>
              <w:tabs>
                <w:tab w:val="left" w:pos="1021"/>
              </w:tabs>
              <w:rPr>
                <w:color w:val="000000" w:themeColor="text1"/>
                <w:u w:val="single"/>
              </w:rPr>
            </w:pPr>
            <w:r>
              <w:rPr>
                <w:color w:val="000000" w:themeColor="text1"/>
                <w:u w:val="single"/>
              </w:rPr>
              <w:t>表</w:t>
            </w:r>
            <w:r>
              <w:rPr>
                <w:color w:val="000000" w:themeColor="text1"/>
                <w:u w:val="single"/>
              </w:rPr>
              <w:t>3</w:t>
            </w:r>
            <w:r>
              <w:rPr>
                <w:rFonts w:hint="eastAsia"/>
                <w:color w:val="000000" w:themeColor="text1"/>
                <w:u w:val="single"/>
              </w:rPr>
              <w:t>.2</w:t>
            </w:r>
            <w:r>
              <w:rPr>
                <w:color w:val="000000" w:themeColor="text1"/>
                <w:u w:val="single"/>
              </w:rPr>
              <w:t>-</w:t>
            </w:r>
            <w:r>
              <w:rPr>
                <w:rFonts w:hint="eastAsia"/>
                <w:color w:val="000000" w:themeColor="text1"/>
                <w:u w:val="single"/>
              </w:rPr>
              <w:t>1</w:t>
            </w:r>
            <w:r>
              <w:rPr>
                <w:rFonts w:hint="eastAsia"/>
                <w:color w:val="000000" w:themeColor="text1"/>
                <w:u w:val="single"/>
              </w:rPr>
              <w:t xml:space="preserve">  </w:t>
            </w:r>
            <w:r>
              <w:rPr>
                <w:color w:val="000000" w:themeColor="text1"/>
                <w:u w:val="single"/>
              </w:rPr>
              <w:t>主要环境保护目标及保护对象</w:t>
            </w:r>
          </w:p>
          <w:tbl>
            <w:tblPr>
              <w:tblW w:w="49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30"/>
              <w:gridCol w:w="723"/>
              <w:gridCol w:w="1230"/>
              <w:gridCol w:w="1173"/>
              <w:gridCol w:w="676"/>
              <w:gridCol w:w="1059"/>
              <w:gridCol w:w="680"/>
              <w:gridCol w:w="570"/>
              <w:gridCol w:w="737"/>
              <w:gridCol w:w="661"/>
            </w:tblGrid>
            <w:tr w:rsidR="00D6630E">
              <w:trPr>
                <w:trHeight w:val="340"/>
                <w:jc w:val="center"/>
              </w:trPr>
              <w:tc>
                <w:tcPr>
                  <w:tcW w:w="270" w:type="pct"/>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环境要素</w:t>
                  </w:r>
                </w:p>
              </w:tc>
              <w:tc>
                <w:tcPr>
                  <w:tcW w:w="455" w:type="pct"/>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名称</w:t>
                  </w:r>
                </w:p>
              </w:tc>
              <w:tc>
                <w:tcPr>
                  <w:tcW w:w="1513" w:type="pct"/>
                  <w:gridSpan w:val="2"/>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坐标</w:t>
                  </w:r>
                  <w:r>
                    <w:rPr>
                      <w:rFonts w:hint="eastAsia"/>
                      <w:color w:val="000000" w:themeColor="text1"/>
                      <w:u w:val="single"/>
                    </w:rPr>
                    <w:t>/</w:t>
                  </w:r>
                  <w:r>
                    <w:rPr>
                      <w:rFonts w:hint="eastAsia"/>
                      <w:color w:val="000000" w:themeColor="text1"/>
                      <w:u w:val="single"/>
                    </w:rPr>
                    <w:t>°</w:t>
                  </w:r>
                </w:p>
              </w:tc>
              <w:tc>
                <w:tcPr>
                  <w:tcW w:w="425"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保护对象</w:t>
                  </w:r>
                </w:p>
              </w:tc>
              <w:tc>
                <w:tcPr>
                  <w:tcW w:w="667"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保护内容</w:t>
                  </w:r>
                </w:p>
              </w:tc>
              <w:tc>
                <w:tcPr>
                  <w:tcW w:w="428"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环境功能区</w:t>
                  </w:r>
                </w:p>
              </w:tc>
              <w:tc>
                <w:tcPr>
                  <w:tcW w:w="359"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方位</w:t>
                  </w:r>
                </w:p>
              </w:tc>
              <w:tc>
                <w:tcPr>
                  <w:tcW w:w="464"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相对厂界距离</w:t>
                  </w:r>
                  <w:r>
                    <w:rPr>
                      <w:color w:val="000000" w:themeColor="text1"/>
                      <w:u w:val="single"/>
                    </w:rPr>
                    <w:t>/m</w:t>
                  </w:r>
                </w:p>
              </w:tc>
              <w:tc>
                <w:tcPr>
                  <w:tcW w:w="414" w:type="pct"/>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是否有山体阻隔</w:t>
                  </w:r>
                </w:p>
              </w:tc>
            </w:tr>
            <w:tr w:rsidR="00D6630E">
              <w:trPr>
                <w:trHeight w:val="340"/>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vMerge/>
                  <w:tcBorders>
                    <w:tl2br w:val="nil"/>
                    <w:tr2bl w:val="nil"/>
                  </w:tcBorders>
                  <w:vAlign w:val="center"/>
                </w:tcPr>
                <w:p w:rsidR="00D6630E" w:rsidRDefault="00D6630E">
                  <w:pPr>
                    <w:pStyle w:val="afa"/>
                    <w:rPr>
                      <w:color w:val="000000" w:themeColor="text1"/>
                      <w:u w:val="single"/>
                    </w:rPr>
                  </w:pP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x</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y</w:t>
                  </w:r>
                </w:p>
              </w:tc>
              <w:tc>
                <w:tcPr>
                  <w:tcW w:w="425" w:type="pct"/>
                  <w:vMerge/>
                  <w:tcBorders>
                    <w:tl2br w:val="nil"/>
                    <w:tr2bl w:val="nil"/>
                  </w:tcBorders>
                  <w:vAlign w:val="center"/>
                </w:tcPr>
                <w:p w:rsidR="00D6630E" w:rsidRDefault="00D6630E">
                  <w:pPr>
                    <w:pStyle w:val="afa"/>
                    <w:rPr>
                      <w:color w:val="000000" w:themeColor="text1"/>
                      <w:u w:val="single"/>
                    </w:rPr>
                  </w:pPr>
                </w:p>
              </w:tc>
              <w:tc>
                <w:tcPr>
                  <w:tcW w:w="667" w:type="pct"/>
                  <w:vMerge/>
                  <w:tcBorders>
                    <w:tl2br w:val="nil"/>
                    <w:tr2bl w:val="nil"/>
                  </w:tcBorders>
                  <w:vAlign w:val="center"/>
                </w:tcPr>
                <w:p w:rsidR="00D6630E" w:rsidRDefault="00D6630E">
                  <w:pPr>
                    <w:pStyle w:val="afa"/>
                    <w:rPr>
                      <w:color w:val="000000" w:themeColor="text1"/>
                      <w:u w:val="single"/>
                    </w:rPr>
                  </w:pP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vMerge/>
                  <w:tcBorders>
                    <w:tl2br w:val="nil"/>
                    <w:tr2bl w:val="nil"/>
                  </w:tcBorders>
                  <w:vAlign w:val="center"/>
                </w:tcPr>
                <w:p w:rsidR="00D6630E" w:rsidRDefault="00D6630E">
                  <w:pPr>
                    <w:pStyle w:val="afa"/>
                    <w:rPr>
                      <w:color w:val="000000" w:themeColor="text1"/>
                      <w:u w:val="single"/>
                    </w:rPr>
                  </w:pPr>
                </w:p>
              </w:tc>
              <w:tc>
                <w:tcPr>
                  <w:tcW w:w="464" w:type="pct"/>
                  <w:vMerge/>
                  <w:tcBorders>
                    <w:tl2br w:val="nil"/>
                    <w:tr2bl w:val="nil"/>
                  </w:tcBorders>
                  <w:vAlign w:val="center"/>
                </w:tcPr>
                <w:p w:rsidR="00D6630E" w:rsidRDefault="00D6630E">
                  <w:pPr>
                    <w:pStyle w:val="afa"/>
                    <w:rPr>
                      <w:color w:val="000000" w:themeColor="text1"/>
                      <w:u w:val="single"/>
                    </w:rPr>
                  </w:pPr>
                </w:p>
              </w:tc>
              <w:tc>
                <w:tcPr>
                  <w:tcW w:w="414" w:type="pct"/>
                  <w:vMerge/>
                  <w:tcBorders>
                    <w:tl2br w:val="nil"/>
                    <w:tr2bl w:val="nil"/>
                  </w:tcBorders>
                  <w:vAlign w:val="center"/>
                </w:tcPr>
                <w:p w:rsidR="00D6630E" w:rsidRDefault="00D6630E">
                  <w:pPr>
                    <w:pStyle w:val="afa"/>
                    <w:rPr>
                      <w:color w:val="000000" w:themeColor="text1"/>
                      <w:u w:val="single"/>
                    </w:rPr>
                  </w:pPr>
                </w:p>
              </w:tc>
            </w:tr>
            <w:tr w:rsidR="00D6630E">
              <w:trPr>
                <w:trHeight w:val="340"/>
                <w:jc w:val="center"/>
              </w:trPr>
              <w:tc>
                <w:tcPr>
                  <w:tcW w:w="270"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t>环</w:t>
                  </w:r>
                  <w:r>
                    <w:rPr>
                      <w:color w:val="000000" w:themeColor="text1"/>
                      <w:u w:val="single"/>
                    </w:rPr>
                    <w:lastRenderedPageBreak/>
                    <w:t>境</w:t>
                  </w:r>
                </w:p>
                <w:p w:rsidR="00D6630E" w:rsidRDefault="007C2D94">
                  <w:pPr>
                    <w:pStyle w:val="afa"/>
                    <w:rPr>
                      <w:color w:val="000000" w:themeColor="text1"/>
                      <w:u w:val="single"/>
                    </w:rPr>
                  </w:pPr>
                  <w:r>
                    <w:rPr>
                      <w:color w:val="000000" w:themeColor="text1"/>
                      <w:u w:val="single"/>
                    </w:rPr>
                    <w:t>空气</w:t>
                  </w:r>
                </w:p>
              </w:tc>
              <w:tc>
                <w:tcPr>
                  <w:tcW w:w="45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lastRenderedPageBreak/>
                    <w:t>下门</w:t>
                  </w:r>
                  <w:r>
                    <w:rPr>
                      <w:rFonts w:hint="eastAsia"/>
                      <w:color w:val="000000" w:themeColor="text1"/>
                      <w:u w:val="single"/>
                    </w:rPr>
                    <w:lastRenderedPageBreak/>
                    <w:t>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lastRenderedPageBreak/>
                    <w:t>113.382379</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29.108095</w:t>
                  </w:r>
                </w:p>
              </w:tc>
              <w:tc>
                <w:tcPr>
                  <w:tcW w:w="42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35</w:t>
                  </w:r>
                  <w:r>
                    <w:rPr>
                      <w:rFonts w:hint="eastAsia"/>
                      <w:color w:val="000000" w:themeColor="text1"/>
                      <w:u w:val="single"/>
                    </w:rPr>
                    <w:t>户，</w:t>
                  </w:r>
                  <w:r>
                    <w:rPr>
                      <w:rFonts w:hint="eastAsia"/>
                      <w:color w:val="000000" w:themeColor="text1"/>
                      <w:u w:val="single"/>
                    </w:rPr>
                    <w:lastRenderedPageBreak/>
                    <w:t>100</w:t>
                  </w:r>
                  <w:r>
                    <w:rPr>
                      <w:rFonts w:hint="eastAsia"/>
                      <w:color w:val="000000" w:themeColor="text1"/>
                      <w:u w:val="single"/>
                    </w:rPr>
                    <w:t>人</w:t>
                  </w:r>
                </w:p>
              </w:tc>
              <w:tc>
                <w:tcPr>
                  <w:tcW w:w="428" w:type="pct"/>
                  <w:vMerge w:val="restart"/>
                  <w:tcBorders>
                    <w:tl2br w:val="nil"/>
                    <w:tr2bl w:val="nil"/>
                  </w:tcBorders>
                  <w:vAlign w:val="center"/>
                </w:tcPr>
                <w:p w:rsidR="00D6630E" w:rsidRDefault="007C2D94">
                  <w:pPr>
                    <w:pStyle w:val="afa"/>
                    <w:rPr>
                      <w:color w:val="000000" w:themeColor="text1"/>
                      <w:u w:val="single"/>
                    </w:rPr>
                  </w:pPr>
                  <w:r>
                    <w:rPr>
                      <w:color w:val="000000" w:themeColor="text1"/>
                      <w:u w:val="single"/>
                    </w:rPr>
                    <w:lastRenderedPageBreak/>
                    <w:t>GB3</w:t>
                  </w:r>
                  <w:r>
                    <w:rPr>
                      <w:color w:val="000000" w:themeColor="text1"/>
                      <w:u w:val="single"/>
                    </w:rPr>
                    <w:lastRenderedPageBreak/>
                    <w:t>095-2012</w:t>
                  </w:r>
                  <w:r>
                    <w:rPr>
                      <w:color w:val="000000" w:themeColor="text1"/>
                      <w:u w:val="single"/>
                    </w:rPr>
                    <w:t>的二级标准</w:t>
                  </w: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lastRenderedPageBreak/>
                    <w:t>E</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相邻</w:t>
                  </w:r>
                  <w:r>
                    <w:rPr>
                      <w:rFonts w:hint="eastAsia"/>
                      <w:color w:val="000000" w:themeColor="text1"/>
                      <w:u w:val="single"/>
                    </w:rPr>
                    <w:lastRenderedPageBreak/>
                    <w:t>~500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lastRenderedPageBreak/>
                    <w:t>无</w:t>
                  </w:r>
                </w:p>
              </w:tc>
            </w:tr>
            <w:tr w:rsidR="00D6630E">
              <w:trPr>
                <w:trHeight w:val="412"/>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113.380708</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29.107997</w:t>
                  </w:r>
                </w:p>
              </w:tc>
              <w:tc>
                <w:tcPr>
                  <w:tcW w:w="42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7</w:t>
                  </w:r>
                  <w:r>
                    <w:rPr>
                      <w:rFonts w:hint="eastAsia"/>
                      <w:color w:val="000000" w:themeColor="text1"/>
                      <w:u w:val="single"/>
                    </w:rPr>
                    <w:t>户，</w:t>
                  </w:r>
                  <w:r>
                    <w:rPr>
                      <w:rFonts w:hint="eastAsia"/>
                      <w:color w:val="000000" w:themeColor="text1"/>
                      <w:u w:val="single"/>
                    </w:rPr>
                    <w:t>20</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S</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相邻</w:t>
                  </w:r>
                  <w:r>
                    <w:rPr>
                      <w:color w:val="000000" w:themeColor="text1"/>
                      <w:u w:val="single"/>
                    </w:rPr>
                    <w:t>~</w:t>
                  </w:r>
                  <w:r>
                    <w:rPr>
                      <w:rFonts w:hint="eastAsia"/>
                      <w:color w:val="000000" w:themeColor="text1"/>
                      <w:u w:val="single"/>
                    </w:rPr>
                    <w:t>80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200"/>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113.380585</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29.105277</w:t>
                  </w:r>
                </w:p>
              </w:tc>
              <w:tc>
                <w:tcPr>
                  <w:tcW w:w="42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color w:val="000000" w:themeColor="text1"/>
                      <w:u w:val="single"/>
                    </w:rPr>
                    <w:t>约</w:t>
                  </w:r>
                  <w:r>
                    <w:rPr>
                      <w:rFonts w:hint="eastAsia"/>
                      <w:color w:val="000000" w:themeColor="text1"/>
                      <w:u w:val="single"/>
                    </w:rPr>
                    <w:t>9</w:t>
                  </w:r>
                  <w:r>
                    <w:rPr>
                      <w:rFonts w:hint="eastAsia"/>
                      <w:color w:val="000000" w:themeColor="text1"/>
                      <w:u w:val="single"/>
                    </w:rPr>
                    <w:t>户，</w:t>
                  </w:r>
                  <w:r>
                    <w:rPr>
                      <w:rFonts w:hint="eastAsia"/>
                      <w:color w:val="000000" w:themeColor="text1"/>
                      <w:u w:val="single"/>
                    </w:rPr>
                    <w:t>25</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S</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170~500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190"/>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113.379222</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29.108694</w:t>
                  </w:r>
                </w:p>
              </w:tc>
              <w:tc>
                <w:tcPr>
                  <w:tcW w:w="425" w:type="pct"/>
                  <w:tcBorders>
                    <w:tl2br w:val="nil"/>
                    <w:tr2bl w:val="nil"/>
                  </w:tcBorders>
                  <w:vAlign w:val="center"/>
                </w:tcPr>
                <w:p w:rsidR="00D6630E" w:rsidRDefault="007C2D94">
                  <w:pP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color w:val="000000" w:themeColor="text1"/>
                      <w:u w:val="single"/>
                    </w:rPr>
                    <w:t>约</w:t>
                  </w:r>
                  <w:r>
                    <w:rPr>
                      <w:rFonts w:hint="eastAsia"/>
                      <w:color w:val="000000" w:themeColor="text1"/>
                      <w:u w:val="single"/>
                    </w:rPr>
                    <w:t>35</w:t>
                  </w:r>
                  <w:r>
                    <w:rPr>
                      <w:rFonts w:hint="eastAsia"/>
                      <w:color w:val="000000" w:themeColor="text1"/>
                      <w:u w:val="single"/>
                    </w:rPr>
                    <w:t>户，</w:t>
                  </w:r>
                  <w:r>
                    <w:rPr>
                      <w:rFonts w:hint="eastAsia"/>
                      <w:color w:val="000000" w:themeColor="text1"/>
                      <w:u w:val="single"/>
                    </w:rPr>
                    <w:t>120</w:t>
                  </w:r>
                  <w:r>
                    <w:rPr>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W</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相邻</w:t>
                  </w:r>
                  <w:r>
                    <w:rPr>
                      <w:rFonts w:hint="eastAsia"/>
                      <w:color w:val="000000" w:themeColor="text1"/>
                      <w:u w:val="single"/>
                    </w:rPr>
                    <w:t>~400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190"/>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spacing w:line="240" w:lineRule="auto"/>
                    <w:rPr>
                      <w:color w:val="000000" w:themeColor="text1"/>
                      <w:kern w:val="0"/>
                      <w:sz w:val="21"/>
                      <w:szCs w:val="21"/>
                      <w:u w:val="single"/>
                    </w:rPr>
                  </w:pPr>
                  <w:r>
                    <w:rPr>
                      <w:rFonts w:hint="eastAsia"/>
                      <w:color w:val="000000" w:themeColor="text1"/>
                      <w:kern w:val="0"/>
                      <w:sz w:val="21"/>
                      <w:szCs w:val="2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113.378606</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29.111269</w:t>
                  </w:r>
                </w:p>
              </w:tc>
              <w:tc>
                <w:tcPr>
                  <w:tcW w:w="425" w:type="pct"/>
                  <w:tcBorders>
                    <w:tl2br w:val="nil"/>
                    <w:tr2bl w:val="nil"/>
                  </w:tcBorders>
                  <w:vAlign w:val="center"/>
                </w:tcPr>
                <w:p w:rsidR="00D6630E" w:rsidRDefault="007C2D94">
                  <w:pP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13</w:t>
                  </w:r>
                  <w:r>
                    <w:rPr>
                      <w:rFonts w:hint="eastAsia"/>
                      <w:color w:val="000000" w:themeColor="text1"/>
                      <w:u w:val="single"/>
                    </w:rPr>
                    <w:t>户，</w:t>
                  </w:r>
                  <w:r>
                    <w:rPr>
                      <w:rFonts w:hint="eastAsia"/>
                      <w:color w:val="000000" w:themeColor="text1"/>
                      <w:u w:val="single"/>
                    </w:rPr>
                    <w:t>45</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WN</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250~470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190"/>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spacing w:line="240" w:lineRule="auto"/>
                    <w:rPr>
                      <w:color w:val="000000" w:themeColor="text1"/>
                      <w:kern w:val="0"/>
                      <w:sz w:val="21"/>
                      <w:szCs w:val="21"/>
                      <w:u w:val="single"/>
                    </w:rPr>
                  </w:pPr>
                  <w:r>
                    <w:rPr>
                      <w:rFonts w:hint="eastAsia"/>
                      <w:color w:val="000000" w:themeColor="text1"/>
                      <w:kern w:val="0"/>
                      <w:sz w:val="21"/>
                      <w:szCs w:val="2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113.381100</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29.109065</w:t>
                  </w:r>
                </w:p>
              </w:tc>
              <w:tc>
                <w:tcPr>
                  <w:tcW w:w="42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15</w:t>
                  </w:r>
                  <w:r>
                    <w:rPr>
                      <w:rFonts w:hint="eastAsia"/>
                      <w:color w:val="000000" w:themeColor="text1"/>
                      <w:u w:val="single"/>
                    </w:rPr>
                    <w:t>户，</w:t>
                  </w:r>
                  <w:r>
                    <w:rPr>
                      <w:rFonts w:hint="eastAsia"/>
                      <w:color w:val="000000" w:themeColor="text1"/>
                      <w:u w:val="single"/>
                    </w:rPr>
                    <w:t>50</w:t>
                  </w:r>
                  <w:r>
                    <w:rPr>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55~145</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190"/>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spacing w:line="240" w:lineRule="auto"/>
                    <w:rPr>
                      <w:color w:val="000000" w:themeColor="text1"/>
                      <w:kern w:val="0"/>
                      <w:sz w:val="21"/>
                      <w:szCs w:val="21"/>
                      <w:u w:val="single"/>
                    </w:rPr>
                  </w:pPr>
                  <w:r>
                    <w:rPr>
                      <w:rFonts w:hint="eastAsia"/>
                      <w:color w:val="000000" w:themeColor="text1"/>
                      <w:kern w:val="0"/>
                      <w:sz w:val="21"/>
                      <w:szCs w:val="2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113.380902</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29.111131</w:t>
                  </w:r>
                </w:p>
              </w:tc>
              <w:tc>
                <w:tcPr>
                  <w:tcW w:w="42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5</w:t>
                  </w:r>
                  <w:r>
                    <w:rPr>
                      <w:rFonts w:hint="eastAsia"/>
                      <w:color w:val="000000" w:themeColor="text1"/>
                      <w:u w:val="single"/>
                    </w:rPr>
                    <w:t>户，</w:t>
                  </w:r>
                  <w:r>
                    <w:rPr>
                      <w:rFonts w:hint="eastAsia"/>
                      <w:color w:val="000000" w:themeColor="text1"/>
                      <w:u w:val="single"/>
                    </w:rPr>
                    <w:t>18</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224~500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524"/>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45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下门组居民</w:t>
                  </w:r>
                </w:p>
              </w:tc>
              <w:tc>
                <w:tcPr>
                  <w:tcW w:w="773"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113.383034</w:t>
                  </w:r>
                </w:p>
              </w:tc>
              <w:tc>
                <w:tcPr>
                  <w:tcW w:w="73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29.110144</w:t>
                  </w:r>
                </w:p>
              </w:tc>
              <w:tc>
                <w:tcPr>
                  <w:tcW w:w="425"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4</w:t>
                  </w:r>
                  <w:r>
                    <w:rPr>
                      <w:rFonts w:hint="eastAsia"/>
                      <w:color w:val="000000" w:themeColor="text1"/>
                      <w:u w:val="single"/>
                    </w:rPr>
                    <w:t>户，</w:t>
                  </w:r>
                  <w:r>
                    <w:rPr>
                      <w:rFonts w:hint="eastAsia"/>
                      <w:color w:val="000000" w:themeColor="text1"/>
                      <w:u w:val="single"/>
                    </w:rPr>
                    <w:t>12</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EN</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200~360</w:t>
                  </w:r>
                </w:p>
              </w:tc>
              <w:tc>
                <w:tcPr>
                  <w:tcW w:w="41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无</w:t>
                  </w:r>
                </w:p>
              </w:tc>
            </w:tr>
            <w:tr w:rsidR="00D6630E">
              <w:trPr>
                <w:trHeight w:val="375"/>
                <w:jc w:val="center"/>
              </w:trPr>
              <w:tc>
                <w:tcPr>
                  <w:tcW w:w="270" w:type="pct"/>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声环境</w:t>
                  </w:r>
                </w:p>
              </w:tc>
              <w:tc>
                <w:tcPr>
                  <w:tcW w:w="2394" w:type="pct"/>
                  <w:gridSpan w:val="4"/>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下门组居民</w:t>
                  </w: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13</w:t>
                  </w:r>
                  <w:r>
                    <w:rPr>
                      <w:rFonts w:hint="eastAsia"/>
                      <w:color w:val="000000" w:themeColor="text1"/>
                      <w:u w:val="single"/>
                    </w:rPr>
                    <w:t>户，</w:t>
                  </w:r>
                  <w:r>
                    <w:rPr>
                      <w:rFonts w:hint="eastAsia"/>
                      <w:color w:val="000000" w:themeColor="text1"/>
                      <w:u w:val="single"/>
                    </w:rPr>
                    <w:t>40</w:t>
                  </w:r>
                  <w:r>
                    <w:rPr>
                      <w:rFonts w:hint="eastAsia"/>
                      <w:color w:val="000000" w:themeColor="text1"/>
                      <w:u w:val="single"/>
                    </w:rPr>
                    <w:t>人</w:t>
                  </w:r>
                </w:p>
              </w:tc>
              <w:tc>
                <w:tcPr>
                  <w:tcW w:w="428" w:type="pct"/>
                  <w:vMerge w:val="restar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GB3096-2008</w:t>
                  </w:r>
                  <w:r>
                    <w:rPr>
                      <w:rFonts w:hint="eastAsia"/>
                      <w:color w:val="000000" w:themeColor="text1"/>
                      <w:u w:val="single"/>
                    </w:rPr>
                    <w:t>中</w:t>
                  </w:r>
                  <w:r>
                    <w:rPr>
                      <w:rFonts w:hint="eastAsia"/>
                      <w:color w:val="000000" w:themeColor="text1"/>
                      <w:u w:val="single"/>
                    </w:rPr>
                    <w:t>2</w:t>
                  </w:r>
                  <w:r>
                    <w:rPr>
                      <w:rFonts w:hint="eastAsia"/>
                      <w:color w:val="000000" w:themeColor="text1"/>
                      <w:u w:val="single"/>
                    </w:rPr>
                    <w:t>类标准</w:t>
                  </w: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E</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414" w:type="pct"/>
                  <w:tcBorders>
                    <w:tl2br w:val="nil"/>
                    <w:tr2bl w:val="nil"/>
                  </w:tcBorders>
                  <w:vAlign w:val="center"/>
                </w:tcPr>
                <w:p w:rsidR="00D6630E" w:rsidRDefault="007C2D94">
                  <w:pPr>
                    <w:rPr>
                      <w:color w:val="000000" w:themeColor="text1"/>
                      <w:u w:val="single"/>
                    </w:rPr>
                  </w:pPr>
                  <w:r>
                    <w:rPr>
                      <w:rFonts w:hint="eastAsia"/>
                      <w:color w:val="000000" w:themeColor="text1"/>
                      <w:u w:val="single"/>
                    </w:rPr>
                    <w:t>无</w:t>
                  </w:r>
                </w:p>
              </w:tc>
            </w:tr>
            <w:tr w:rsidR="00D6630E">
              <w:trPr>
                <w:trHeight w:val="375"/>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2394" w:type="pct"/>
                  <w:gridSpan w:val="4"/>
                  <w:vMerge/>
                  <w:tcBorders>
                    <w:tl2br w:val="nil"/>
                    <w:tr2bl w:val="nil"/>
                  </w:tcBorders>
                  <w:vAlign w:val="center"/>
                </w:tcPr>
                <w:p w:rsidR="00D6630E" w:rsidRDefault="00D6630E">
                  <w:pPr>
                    <w:pStyle w:val="afa"/>
                    <w:rPr>
                      <w:color w:val="000000" w:themeColor="text1"/>
                      <w:u w:val="single"/>
                    </w:rPr>
                  </w:pP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4</w:t>
                  </w:r>
                  <w:r>
                    <w:rPr>
                      <w:rFonts w:hint="eastAsia"/>
                      <w:color w:val="000000" w:themeColor="text1"/>
                      <w:u w:val="single"/>
                    </w:rPr>
                    <w:t>户，</w:t>
                  </w:r>
                  <w:r>
                    <w:rPr>
                      <w:rFonts w:hint="eastAsia"/>
                      <w:color w:val="000000" w:themeColor="text1"/>
                      <w:u w:val="single"/>
                    </w:rPr>
                    <w:t>12</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S</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414" w:type="pct"/>
                  <w:tcBorders>
                    <w:tl2br w:val="nil"/>
                    <w:tr2bl w:val="nil"/>
                  </w:tcBorders>
                  <w:vAlign w:val="center"/>
                </w:tcPr>
                <w:p w:rsidR="00D6630E" w:rsidRDefault="007C2D94">
                  <w:pPr>
                    <w:rPr>
                      <w:color w:val="000000" w:themeColor="text1"/>
                      <w:u w:val="single"/>
                    </w:rPr>
                  </w:pPr>
                  <w:r>
                    <w:rPr>
                      <w:rFonts w:hint="eastAsia"/>
                      <w:color w:val="000000" w:themeColor="text1"/>
                      <w:u w:val="single"/>
                    </w:rPr>
                    <w:t>无</w:t>
                  </w:r>
                </w:p>
              </w:tc>
            </w:tr>
            <w:tr w:rsidR="00D6630E">
              <w:trPr>
                <w:trHeight w:val="226"/>
                <w:jc w:val="center"/>
              </w:trPr>
              <w:tc>
                <w:tcPr>
                  <w:tcW w:w="270" w:type="pct"/>
                  <w:vMerge/>
                  <w:tcBorders>
                    <w:tl2br w:val="nil"/>
                    <w:tr2bl w:val="nil"/>
                  </w:tcBorders>
                  <w:vAlign w:val="center"/>
                </w:tcPr>
                <w:p w:rsidR="00D6630E" w:rsidRDefault="00D6630E">
                  <w:pPr>
                    <w:pStyle w:val="afa"/>
                    <w:rPr>
                      <w:color w:val="000000" w:themeColor="text1"/>
                      <w:u w:val="single"/>
                    </w:rPr>
                  </w:pPr>
                </w:p>
              </w:tc>
              <w:tc>
                <w:tcPr>
                  <w:tcW w:w="2394" w:type="pct"/>
                  <w:gridSpan w:val="4"/>
                  <w:vMerge/>
                  <w:tcBorders>
                    <w:tl2br w:val="nil"/>
                    <w:tr2bl w:val="nil"/>
                  </w:tcBorders>
                  <w:vAlign w:val="center"/>
                </w:tcPr>
                <w:p w:rsidR="00D6630E" w:rsidRDefault="00D6630E">
                  <w:pPr>
                    <w:pStyle w:val="afa"/>
                    <w:rPr>
                      <w:color w:val="000000" w:themeColor="text1"/>
                      <w:u w:val="single"/>
                    </w:rPr>
                  </w:pPr>
                </w:p>
              </w:tc>
              <w:tc>
                <w:tcPr>
                  <w:tcW w:w="667"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约</w:t>
                  </w:r>
                  <w:r>
                    <w:rPr>
                      <w:rFonts w:hint="eastAsia"/>
                      <w:color w:val="000000" w:themeColor="text1"/>
                      <w:u w:val="single"/>
                    </w:rPr>
                    <w:t>18</w:t>
                  </w:r>
                  <w:r>
                    <w:rPr>
                      <w:rFonts w:hint="eastAsia"/>
                      <w:color w:val="000000" w:themeColor="text1"/>
                      <w:u w:val="single"/>
                    </w:rPr>
                    <w:t>户，</w:t>
                  </w:r>
                  <w:r>
                    <w:rPr>
                      <w:rFonts w:hint="eastAsia"/>
                      <w:color w:val="000000" w:themeColor="text1"/>
                      <w:u w:val="single"/>
                    </w:rPr>
                    <w:t>60</w:t>
                  </w:r>
                  <w:r>
                    <w:rPr>
                      <w:rFonts w:hint="eastAsia"/>
                      <w:color w:val="000000" w:themeColor="text1"/>
                      <w:u w:val="single"/>
                    </w:rPr>
                    <w:t>人</w:t>
                  </w:r>
                </w:p>
              </w:tc>
              <w:tc>
                <w:tcPr>
                  <w:tcW w:w="428" w:type="pct"/>
                  <w:vMerge/>
                  <w:tcBorders>
                    <w:tl2br w:val="nil"/>
                    <w:tr2bl w:val="nil"/>
                  </w:tcBorders>
                  <w:vAlign w:val="center"/>
                </w:tcPr>
                <w:p w:rsidR="00D6630E" w:rsidRDefault="00D6630E">
                  <w:pPr>
                    <w:pStyle w:val="afa"/>
                    <w:rPr>
                      <w:color w:val="000000" w:themeColor="text1"/>
                      <w:u w:val="single"/>
                    </w:rPr>
                  </w:pPr>
                </w:p>
              </w:tc>
              <w:tc>
                <w:tcPr>
                  <w:tcW w:w="359"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W</w:t>
                  </w:r>
                </w:p>
              </w:tc>
              <w:tc>
                <w:tcPr>
                  <w:tcW w:w="464"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414" w:type="pct"/>
                  <w:tcBorders>
                    <w:tl2br w:val="nil"/>
                    <w:tr2bl w:val="nil"/>
                  </w:tcBorders>
                  <w:vAlign w:val="center"/>
                </w:tcPr>
                <w:p w:rsidR="00D6630E" w:rsidRDefault="007C2D94">
                  <w:pPr>
                    <w:rPr>
                      <w:color w:val="000000" w:themeColor="text1"/>
                      <w:u w:val="single"/>
                    </w:rPr>
                  </w:pPr>
                  <w:r>
                    <w:rPr>
                      <w:rFonts w:hint="eastAsia"/>
                      <w:color w:val="000000" w:themeColor="text1"/>
                      <w:u w:val="single"/>
                    </w:rPr>
                    <w:t>无</w:t>
                  </w:r>
                </w:p>
              </w:tc>
            </w:tr>
            <w:tr w:rsidR="00D6630E">
              <w:trPr>
                <w:trHeight w:val="340"/>
                <w:jc w:val="center"/>
              </w:trPr>
              <w:tc>
                <w:tcPr>
                  <w:tcW w:w="270" w:type="pct"/>
                  <w:tcBorders>
                    <w:tl2br w:val="nil"/>
                    <w:tr2bl w:val="nil"/>
                  </w:tcBorders>
                  <w:vAlign w:val="center"/>
                </w:tcPr>
                <w:p w:rsidR="00D6630E" w:rsidRDefault="007C2D94">
                  <w:pPr>
                    <w:pStyle w:val="afa"/>
                    <w:rPr>
                      <w:color w:val="000000" w:themeColor="text1"/>
                      <w:u w:val="single"/>
                    </w:rPr>
                  </w:pPr>
                  <w:r>
                    <w:rPr>
                      <w:color w:val="000000" w:themeColor="text1"/>
                      <w:u w:val="single"/>
                    </w:rPr>
                    <w:t>水环境</w:t>
                  </w:r>
                </w:p>
              </w:tc>
              <w:tc>
                <w:tcPr>
                  <w:tcW w:w="1229" w:type="pct"/>
                  <w:gridSpan w:val="2"/>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新墙河（沙港河）</w:t>
                  </w:r>
                </w:p>
              </w:tc>
              <w:tc>
                <w:tcPr>
                  <w:tcW w:w="1164" w:type="pct"/>
                  <w:gridSpan w:val="2"/>
                  <w:tcBorders>
                    <w:bottom w:val="single" w:sz="8" w:space="0" w:color="000000"/>
                    <w:tl2br w:val="nil"/>
                    <w:tr2bl w:val="nil"/>
                  </w:tcBorders>
                  <w:vAlign w:val="center"/>
                </w:tcPr>
                <w:p w:rsidR="00D6630E" w:rsidRDefault="007C2D94">
                  <w:pPr>
                    <w:pStyle w:val="afa"/>
                    <w:rPr>
                      <w:color w:val="000000" w:themeColor="text1"/>
                      <w:u w:val="single"/>
                    </w:rPr>
                  </w:pPr>
                  <w:r>
                    <w:rPr>
                      <w:color w:val="000000" w:themeColor="text1"/>
                      <w:u w:val="single"/>
                    </w:rPr>
                    <w:t>平均流量</w:t>
                  </w:r>
                  <w:r>
                    <w:rPr>
                      <w:rFonts w:hint="eastAsia"/>
                      <w:color w:val="000000" w:themeColor="text1"/>
                      <w:u w:val="single"/>
                    </w:rPr>
                    <w:t>37.6</w:t>
                  </w:r>
                  <w:r>
                    <w:rPr>
                      <w:color w:val="000000" w:themeColor="text1"/>
                      <w:u w:val="single"/>
                    </w:rPr>
                    <w:t>m</w:t>
                  </w:r>
                  <w:r>
                    <w:rPr>
                      <w:color w:val="000000" w:themeColor="text1"/>
                      <w:u w:val="single"/>
                      <w:vertAlign w:val="superscript"/>
                    </w:rPr>
                    <w:t>3</w:t>
                  </w:r>
                  <w:r>
                    <w:rPr>
                      <w:color w:val="000000" w:themeColor="text1"/>
                      <w:u w:val="single"/>
                    </w:rPr>
                    <w:t>/s</w:t>
                  </w:r>
                  <w:r>
                    <w:rPr>
                      <w:color w:val="000000" w:themeColor="text1"/>
                      <w:u w:val="single"/>
                    </w:rPr>
                    <w:t>，</w:t>
                  </w:r>
                  <w:r>
                    <w:rPr>
                      <w:rFonts w:hint="eastAsia"/>
                      <w:color w:val="000000" w:themeColor="text1"/>
                      <w:u w:val="single"/>
                    </w:rPr>
                    <w:t>小河</w:t>
                  </w:r>
                </w:p>
              </w:tc>
              <w:tc>
                <w:tcPr>
                  <w:tcW w:w="667" w:type="pct"/>
                  <w:tcBorders>
                    <w:bottom w:val="single" w:sz="8" w:space="0" w:color="000000"/>
                    <w:tl2br w:val="nil"/>
                    <w:tr2bl w:val="nil"/>
                  </w:tcBorders>
                  <w:vAlign w:val="center"/>
                </w:tcPr>
                <w:p w:rsidR="00D6630E" w:rsidRDefault="007C2D94">
                  <w:pPr>
                    <w:pStyle w:val="afa"/>
                    <w:rPr>
                      <w:color w:val="000000" w:themeColor="text1"/>
                      <w:u w:val="single"/>
                    </w:rPr>
                  </w:pPr>
                  <w:r>
                    <w:rPr>
                      <w:rFonts w:hint="eastAsia"/>
                      <w:color w:val="000000" w:themeColor="text1"/>
                      <w:u w:val="single"/>
                    </w:rPr>
                    <w:t>渔业用水</w:t>
                  </w:r>
                </w:p>
              </w:tc>
              <w:tc>
                <w:tcPr>
                  <w:tcW w:w="428" w:type="pct"/>
                  <w:tcBorders>
                    <w:tl2br w:val="nil"/>
                    <w:tr2bl w:val="nil"/>
                  </w:tcBorders>
                  <w:vAlign w:val="center"/>
                </w:tcPr>
                <w:p w:rsidR="00D6630E" w:rsidRDefault="007C2D94">
                  <w:pPr>
                    <w:pStyle w:val="afa"/>
                    <w:rPr>
                      <w:color w:val="000000" w:themeColor="text1"/>
                      <w:u w:val="single"/>
                    </w:rPr>
                  </w:pPr>
                  <w:r>
                    <w:rPr>
                      <w:rFonts w:hint="eastAsia"/>
                      <w:color w:val="000000" w:themeColor="text1"/>
                      <w:u w:val="single"/>
                    </w:rPr>
                    <w:t>GB3838-2002</w:t>
                  </w:r>
                  <w:r>
                    <w:rPr>
                      <w:rFonts w:hint="eastAsia"/>
                      <w:color w:val="000000" w:themeColor="text1"/>
                      <w:u w:val="single"/>
                    </w:rPr>
                    <w:t>）</w:t>
                  </w:r>
                  <w:r>
                    <w:rPr>
                      <w:color w:val="000000" w:themeColor="text1"/>
                      <w:u w:val="single"/>
                    </w:rPr>
                    <w:t>的</w:t>
                  </w:r>
                  <w:r>
                    <w:rPr>
                      <w:rFonts w:hint="eastAsia"/>
                      <w:color w:val="000000" w:themeColor="text1"/>
                      <w:u w:val="single"/>
                    </w:rPr>
                    <w:t>Ⅲ</w:t>
                  </w:r>
                  <w:r>
                    <w:rPr>
                      <w:color w:val="000000" w:themeColor="text1"/>
                      <w:u w:val="single"/>
                    </w:rPr>
                    <w:t>类标准</w:t>
                  </w:r>
                </w:p>
              </w:tc>
              <w:tc>
                <w:tcPr>
                  <w:tcW w:w="1239" w:type="pct"/>
                  <w:gridSpan w:val="3"/>
                  <w:tcBorders>
                    <w:bottom w:val="single" w:sz="6" w:space="0" w:color="000000"/>
                    <w:tl2br w:val="nil"/>
                    <w:tr2bl w:val="nil"/>
                  </w:tcBorders>
                  <w:vAlign w:val="center"/>
                </w:tcPr>
                <w:p w:rsidR="00D6630E" w:rsidRDefault="007C2D94">
                  <w:pPr>
                    <w:pStyle w:val="afa"/>
                    <w:rPr>
                      <w:color w:val="000000" w:themeColor="text1"/>
                      <w:u w:val="single"/>
                    </w:rPr>
                  </w:pPr>
                  <w:r>
                    <w:rPr>
                      <w:rFonts w:hint="eastAsia"/>
                      <w:color w:val="000000" w:themeColor="text1"/>
                      <w:u w:val="single"/>
                    </w:rPr>
                    <w:t>EN</w:t>
                  </w:r>
                  <w:r>
                    <w:rPr>
                      <w:rFonts w:hint="eastAsia"/>
                      <w:color w:val="000000" w:themeColor="text1"/>
                      <w:u w:val="single"/>
                    </w:rPr>
                    <w:t>，约</w:t>
                  </w:r>
                  <w:r>
                    <w:rPr>
                      <w:rFonts w:hint="eastAsia"/>
                      <w:color w:val="000000" w:themeColor="text1"/>
                      <w:u w:val="single"/>
                    </w:rPr>
                    <w:t>2100</w:t>
                  </w:r>
                  <w:r>
                    <w:rPr>
                      <w:color w:val="000000" w:themeColor="text1"/>
                      <w:u w:val="single"/>
                    </w:rPr>
                    <w:t>m</w:t>
                  </w:r>
                </w:p>
              </w:tc>
            </w:tr>
          </w:tbl>
          <w:p w:rsidR="00D6630E" w:rsidRDefault="00D6630E">
            <w:pPr>
              <w:jc w:val="both"/>
              <w:rPr>
                <w:color w:val="000000" w:themeColor="text1"/>
                <w:szCs w:val="32"/>
              </w:rPr>
            </w:pPr>
          </w:p>
        </w:tc>
      </w:tr>
      <w:tr w:rsidR="00D6630E">
        <w:trPr>
          <w:trHeight w:val="340"/>
          <w:jc w:val="center"/>
        </w:trPr>
        <w:tc>
          <w:tcPr>
            <w:tcW w:w="338" w:type="dxa"/>
            <w:noWrap/>
            <w:tcMar>
              <w:left w:w="28" w:type="dxa"/>
              <w:right w:w="28" w:type="dxa"/>
            </w:tcMar>
            <w:vAlign w:val="center"/>
          </w:tcPr>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污染</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物排</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放控</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制标</w:t>
            </w:r>
          </w:p>
          <w:p w:rsidR="00D6630E" w:rsidRDefault="007C2D94">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准</w:t>
            </w:r>
          </w:p>
        </w:tc>
        <w:tc>
          <w:tcPr>
            <w:tcW w:w="8185" w:type="dxa"/>
            <w:noWrap/>
            <w:vAlign w:val="center"/>
          </w:tcPr>
          <w:p w:rsidR="00D6630E" w:rsidRDefault="007C2D94">
            <w:pPr>
              <w:pStyle w:val="a4"/>
              <w:ind w:firstLine="480"/>
              <w:rPr>
                <w:color w:val="000000" w:themeColor="text1"/>
              </w:rPr>
            </w:pPr>
            <w:r>
              <w:rPr>
                <w:color w:val="000000" w:themeColor="text1"/>
              </w:rPr>
              <w:t>1</w:t>
            </w:r>
            <w:r>
              <w:rPr>
                <w:color w:val="000000" w:themeColor="text1"/>
              </w:rPr>
              <w:t>、废水污染物排放标准</w:t>
            </w:r>
          </w:p>
          <w:p w:rsidR="00D6630E" w:rsidRDefault="007C2D94" w:rsidP="006C27AF">
            <w:pPr>
              <w:pStyle w:val="a4"/>
              <w:ind w:firstLine="480"/>
              <w:rPr>
                <w:color w:val="000000" w:themeColor="text1"/>
              </w:rPr>
            </w:pPr>
            <w:r>
              <w:rPr>
                <w:color w:val="000000" w:themeColor="text1"/>
              </w:rPr>
              <w:t>废水执行《医疗机构水污染物排放标准》（</w:t>
            </w:r>
            <w:r>
              <w:rPr>
                <w:color w:val="000000" w:themeColor="text1"/>
              </w:rPr>
              <w:t>GB18466-2005</w:t>
            </w:r>
            <w:r>
              <w:rPr>
                <w:color w:val="000000" w:themeColor="text1"/>
              </w:rPr>
              <w:t>）中表</w:t>
            </w:r>
            <w:r>
              <w:rPr>
                <w:color w:val="000000" w:themeColor="text1"/>
              </w:rPr>
              <w:t>2</w:t>
            </w:r>
            <w:r>
              <w:rPr>
                <w:color w:val="000000" w:themeColor="text1"/>
              </w:rPr>
              <w:t>中</w:t>
            </w:r>
            <w:r>
              <w:rPr>
                <w:rFonts w:hint="eastAsia"/>
                <w:color w:val="000000" w:themeColor="text1"/>
              </w:rPr>
              <w:t>预处理</w:t>
            </w:r>
            <w:r>
              <w:rPr>
                <w:color w:val="000000" w:themeColor="text1"/>
              </w:rPr>
              <w:t>标准。</w:t>
            </w:r>
            <w:r>
              <w:rPr>
                <w:rFonts w:hint="eastAsia"/>
                <w:color w:val="000000" w:themeColor="text1"/>
              </w:rPr>
              <w:t>具体详见下表。</w:t>
            </w:r>
          </w:p>
          <w:p w:rsidR="00D6630E" w:rsidRDefault="007C2D94">
            <w:pPr>
              <w:pStyle w:val="afb"/>
              <w:rPr>
                <w:color w:val="000000" w:themeColor="text1"/>
              </w:rPr>
            </w:pPr>
            <w:r>
              <w:rPr>
                <w:rFonts w:hint="eastAsia"/>
                <w:color w:val="000000" w:themeColor="text1"/>
              </w:rPr>
              <w:t>表</w:t>
            </w:r>
            <w:r>
              <w:rPr>
                <w:rFonts w:hint="eastAsia"/>
                <w:color w:val="000000" w:themeColor="text1"/>
              </w:rPr>
              <w:t>3.3-1</w:t>
            </w:r>
            <w:r>
              <w:rPr>
                <w:color w:val="000000" w:themeColor="text1"/>
              </w:rPr>
              <w:t>医疗机构水污染物排放标准</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32"/>
              <w:gridCol w:w="3976"/>
              <w:gridCol w:w="2638"/>
            </w:tblGrid>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序号</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项目类别</w:t>
                  </w:r>
                </w:p>
              </w:tc>
              <w:tc>
                <w:tcPr>
                  <w:tcW w:w="2638" w:type="dxa"/>
                  <w:tcBorders>
                    <w:tl2br w:val="nil"/>
                    <w:tr2bl w:val="nil"/>
                  </w:tcBorders>
                  <w:vAlign w:val="center"/>
                </w:tcPr>
                <w:p w:rsidR="00D6630E" w:rsidRDefault="007C2D94">
                  <w:pPr>
                    <w:pStyle w:val="afa"/>
                    <w:spacing w:line="276" w:lineRule="auto"/>
                    <w:rPr>
                      <w:color w:val="000000" w:themeColor="text1"/>
                    </w:rPr>
                  </w:pPr>
                  <w:r>
                    <w:rPr>
                      <w:bCs/>
                      <w:color w:val="000000" w:themeColor="text1"/>
                    </w:rPr>
                    <w:t>预处理标准</w:t>
                  </w:r>
                  <w:r>
                    <w:rPr>
                      <w:rFonts w:hint="eastAsia"/>
                      <w:bCs/>
                      <w:color w:val="000000" w:themeColor="text1"/>
                    </w:rPr>
                    <w:t>（</w:t>
                  </w:r>
                  <w:r>
                    <w:rPr>
                      <w:rFonts w:hint="eastAsia"/>
                      <w:bCs/>
                      <w:color w:val="000000" w:themeColor="text1"/>
                    </w:rPr>
                    <w:t>mg/L</w:t>
                  </w:r>
                  <w:r>
                    <w:rPr>
                      <w:rFonts w:hint="eastAsia"/>
                      <w:bCs/>
                      <w:color w:val="000000" w:themeColor="text1"/>
                    </w:rPr>
                    <w:t>）</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1</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pH</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6</w:t>
                  </w:r>
                  <w:r>
                    <w:rPr>
                      <w:color w:val="000000" w:themeColor="text1"/>
                    </w:rPr>
                    <w:t>~</w:t>
                  </w:r>
                  <w:r>
                    <w:rPr>
                      <w:rFonts w:hint="eastAsia"/>
                      <w:color w:val="000000" w:themeColor="text1"/>
                    </w:rPr>
                    <w:t>9</w:t>
                  </w:r>
                  <w:r>
                    <w:rPr>
                      <w:rFonts w:hint="eastAsia"/>
                      <w:color w:val="000000" w:themeColor="text1"/>
                    </w:rPr>
                    <w:t>（无量纲）</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2</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COD</w:t>
                  </w:r>
                  <w:r>
                    <w:rPr>
                      <w:rFonts w:ascii="宋体" w:hAnsi="宋体" w:cs="宋体" w:hint="eastAsia"/>
                      <w:color w:val="000000" w:themeColor="text1"/>
                    </w:rPr>
                    <w:t>cr</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250</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3</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BOD</w:t>
                  </w:r>
                  <w:r>
                    <w:rPr>
                      <w:color w:val="000000" w:themeColor="text1"/>
                      <w:vertAlign w:val="subscript"/>
                    </w:rPr>
                    <w:t>5</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100</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4</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SS</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60</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5</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氨氮</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45</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6</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粪大肠菌群数</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5000</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7</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动植物油</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20</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lastRenderedPageBreak/>
                    <w:t>8</w:t>
                  </w:r>
                </w:p>
              </w:tc>
              <w:tc>
                <w:tcPr>
                  <w:tcW w:w="397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阴离子表面活性剂</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10</w:t>
                  </w:r>
                </w:p>
              </w:tc>
            </w:tr>
            <w:tr w:rsidR="00D6630E">
              <w:tc>
                <w:tcPr>
                  <w:tcW w:w="1332"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9</w:t>
                  </w:r>
                </w:p>
              </w:tc>
              <w:tc>
                <w:tcPr>
                  <w:tcW w:w="3976"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总余氯</w:t>
                  </w:r>
                </w:p>
              </w:tc>
              <w:tc>
                <w:tcPr>
                  <w:tcW w:w="2638"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2~8</w:t>
                  </w:r>
                </w:p>
              </w:tc>
            </w:tr>
          </w:tbl>
          <w:p w:rsidR="00D6630E" w:rsidRDefault="007C2D94">
            <w:pPr>
              <w:pStyle w:val="a4"/>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废气污染物排放标准</w:t>
            </w:r>
          </w:p>
          <w:p w:rsidR="00D6630E" w:rsidRDefault="007C2D94" w:rsidP="006C27AF">
            <w:pPr>
              <w:pStyle w:val="a4"/>
              <w:ind w:firstLine="480"/>
              <w:rPr>
                <w:color w:val="000000" w:themeColor="text1"/>
              </w:rPr>
            </w:pPr>
            <w:r>
              <w:rPr>
                <w:color w:val="000000" w:themeColor="text1"/>
              </w:rPr>
              <w:t>医院污水处理站臭气无组织排放执行《医疗机构水污染物排放标准》（</w:t>
            </w:r>
            <w:r>
              <w:rPr>
                <w:color w:val="000000" w:themeColor="text1"/>
              </w:rPr>
              <w:t>GB18466-2005</w:t>
            </w:r>
            <w:r>
              <w:rPr>
                <w:color w:val="000000" w:themeColor="text1"/>
              </w:rPr>
              <w:t>）表</w:t>
            </w:r>
            <w:r>
              <w:rPr>
                <w:color w:val="000000" w:themeColor="text1"/>
              </w:rPr>
              <w:t>3</w:t>
            </w:r>
            <w:r>
              <w:rPr>
                <w:color w:val="000000" w:themeColor="text1"/>
              </w:rPr>
              <w:t>中标准</w:t>
            </w:r>
            <w:r>
              <w:rPr>
                <w:rFonts w:hint="eastAsia"/>
                <w:color w:val="000000" w:themeColor="text1"/>
              </w:rPr>
              <w:t>；</w:t>
            </w:r>
            <w:r>
              <w:rPr>
                <w:color w:val="000000" w:themeColor="text1"/>
              </w:rPr>
              <w:t>食堂油烟参照执行《饮食业油烟排放标准</w:t>
            </w:r>
            <w:r>
              <w:rPr>
                <w:rFonts w:hint="eastAsia"/>
                <w:color w:val="000000" w:themeColor="text1"/>
              </w:rPr>
              <w:t>》</w:t>
            </w:r>
            <w:r>
              <w:rPr>
                <w:color w:val="000000" w:themeColor="text1"/>
              </w:rPr>
              <w:t>（</w:t>
            </w:r>
            <w:r>
              <w:rPr>
                <w:color w:val="000000" w:themeColor="text1"/>
              </w:rPr>
              <w:t xml:space="preserve"> GB18483-2001 </w:t>
            </w:r>
            <w:r>
              <w:rPr>
                <w:color w:val="000000" w:themeColor="text1"/>
              </w:rPr>
              <w:t>）</w:t>
            </w:r>
            <w:r>
              <w:rPr>
                <w:rFonts w:hint="eastAsia"/>
                <w:color w:val="000000" w:themeColor="text1"/>
              </w:rPr>
              <w:t>小</w:t>
            </w:r>
            <w:r>
              <w:rPr>
                <w:color w:val="000000" w:themeColor="text1"/>
              </w:rPr>
              <w:t>型标准</w:t>
            </w:r>
            <w:r>
              <w:rPr>
                <w:rFonts w:hint="eastAsia"/>
                <w:color w:val="000000" w:themeColor="text1"/>
              </w:rPr>
              <w:t>。</w:t>
            </w:r>
            <w:r>
              <w:rPr>
                <w:rFonts w:hint="eastAsia"/>
                <w:color w:val="000000" w:themeColor="text1"/>
              </w:rPr>
              <w:t>具体详见下表。</w:t>
            </w:r>
          </w:p>
          <w:p w:rsidR="00D6630E" w:rsidRDefault="007C2D94">
            <w:pPr>
              <w:pStyle w:val="afb"/>
              <w:rPr>
                <w:color w:val="000000" w:themeColor="text1"/>
              </w:rPr>
            </w:pPr>
            <w:r>
              <w:rPr>
                <w:rFonts w:hint="eastAsia"/>
                <w:color w:val="000000" w:themeColor="text1"/>
              </w:rPr>
              <w:t>表</w:t>
            </w:r>
            <w:r>
              <w:rPr>
                <w:rFonts w:hint="eastAsia"/>
                <w:color w:val="000000" w:themeColor="text1"/>
              </w:rPr>
              <w:t>3.3-2</w:t>
            </w:r>
            <w:r>
              <w:rPr>
                <w:rFonts w:hint="eastAsia"/>
                <w:color w:val="000000" w:themeColor="text1"/>
              </w:rPr>
              <w:t xml:space="preserve"> </w:t>
            </w:r>
            <w:r>
              <w:rPr>
                <w:color w:val="000000" w:themeColor="text1"/>
              </w:rPr>
              <w:t>污水处理站周边大气污染物排放最高允许浓度</w:t>
            </w:r>
          </w:p>
          <w:tbl>
            <w:tblPr>
              <w:tblStyle w:val="af4"/>
              <w:tblW w:w="7959" w:type="dxa"/>
              <w:tblLayout w:type="fixed"/>
              <w:tblLook w:val="04A0"/>
            </w:tblPr>
            <w:tblGrid>
              <w:gridCol w:w="712"/>
              <w:gridCol w:w="1156"/>
              <w:gridCol w:w="1785"/>
              <w:gridCol w:w="1755"/>
              <w:gridCol w:w="2551"/>
            </w:tblGrid>
            <w:tr w:rsidR="00D6630E">
              <w:trPr>
                <w:trHeight w:val="340"/>
              </w:trPr>
              <w:tc>
                <w:tcPr>
                  <w:tcW w:w="712" w:type="dxa"/>
                  <w:vAlign w:val="center"/>
                </w:tcPr>
                <w:p w:rsidR="00D6630E" w:rsidRDefault="007C2D94">
                  <w:pPr>
                    <w:pStyle w:val="afa"/>
                    <w:rPr>
                      <w:color w:val="000000" w:themeColor="text1"/>
                    </w:rPr>
                  </w:pPr>
                  <w:r>
                    <w:rPr>
                      <w:rFonts w:hint="eastAsia"/>
                      <w:color w:val="000000" w:themeColor="text1"/>
                    </w:rPr>
                    <w:t>序号</w:t>
                  </w:r>
                </w:p>
              </w:tc>
              <w:tc>
                <w:tcPr>
                  <w:tcW w:w="1156" w:type="dxa"/>
                  <w:vAlign w:val="center"/>
                </w:tcPr>
                <w:p w:rsidR="00D6630E" w:rsidRDefault="007C2D94">
                  <w:pPr>
                    <w:pStyle w:val="afa"/>
                    <w:rPr>
                      <w:color w:val="000000" w:themeColor="text1"/>
                    </w:rPr>
                  </w:pPr>
                  <w:r>
                    <w:rPr>
                      <w:rFonts w:hint="eastAsia"/>
                      <w:color w:val="000000" w:themeColor="text1"/>
                    </w:rPr>
                    <w:t>污染物</w:t>
                  </w:r>
                </w:p>
              </w:tc>
              <w:tc>
                <w:tcPr>
                  <w:tcW w:w="1785" w:type="dxa"/>
                  <w:vAlign w:val="center"/>
                </w:tcPr>
                <w:p w:rsidR="00D6630E" w:rsidRDefault="007C2D94">
                  <w:pPr>
                    <w:pStyle w:val="afa"/>
                    <w:rPr>
                      <w:color w:val="000000" w:themeColor="text1"/>
                    </w:rPr>
                  </w:pPr>
                  <w:r>
                    <w:rPr>
                      <w:rFonts w:hint="eastAsia"/>
                      <w:color w:val="000000" w:themeColor="text1"/>
                    </w:rPr>
                    <w:t>单位</w:t>
                  </w:r>
                </w:p>
              </w:tc>
              <w:tc>
                <w:tcPr>
                  <w:tcW w:w="1755" w:type="dxa"/>
                  <w:vAlign w:val="center"/>
                </w:tcPr>
                <w:p w:rsidR="00D6630E" w:rsidRDefault="007C2D94">
                  <w:pPr>
                    <w:pStyle w:val="afa"/>
                    <w:rPr>
                      <w:color w:val="000000" w:themeColor="text1"/>
                    </w:rPr>
                  </w:pPr>
                  <w:r>
                    <w:rPr>
                      <w:rFonts w:hint="eastAsia"/>
                      <w:color w:val="000000" w:themeColor="text1"/>
                    </w:rPr>
                    <w:t>二级新扩改建</w:t>
                  </w:r>
                </w:p>
              </w:tc>
              <w:tc>
                <w:tcPr>
                  <w:tcW w:w="2551" w:type="dxa"/>
                  <w:vAlign w:val="center"/>
                </w:tcPr>
                <w:p w:rsidR="00D6630E" w:rsidRDefault="007C2D94">
                  <w:pPr>
                    <w:pStyle w:val="afa"/>
                    <w:rPr>
                      <w:color w:val="000000" w:themeColor="text1"/>
                    </w:rPr>
                  </w:pPr>
                  <w:r>
                    <w:rPr>
                      <w:rFonts w:hint="eastAsia"/>
                      <w:color w:val="000000" w:themeColor="text1"/>
                    </w:rPr>
                    <w:t>标准名称及级（类）别</w:t>
                  </w:r>
                </w:p>
              </w:tc>
            </w:tr>
            <w:tr w:rsidR="00D6630E">
              <w:trPr>
                <w:trHeight w:val="340"/>
              </w:trPr>
              <w:tc>
                <w:tcPr>
                  <w:tcW w:w="712" w:type="dxa"/>
                  <w:vAlign w:val="center"/>
                </w:tcPr>
                <w:p w:rsidR="00D6630E" w:rsidRDefault="007C2D94">
                  <w:pPr>
                    <w:pStyle w:val="afa"/>
                    <w:rPr>
                      <w:color w:val="000000" w:themeColor="text1"/>
                    </w:rPr>
                  </w:pPr>
                  <w:r>
                    <w:rPr>
                      <w:rFonts w:hint="eastAsia"/>
                      <w:color w:val="000000" w:themeColor="text1"/>
                    </w:rPr>
                    <w:t>1</w:t>
                  </w:r>
                </w:p>
              </w:tc>
              <w:tc>
                <w:tcPr>
                  <w:tcW w:w="1156" w:type="dxa"/>
                  <w:vAlign w:val="center"/>
                </w:tcPr>
                <w:p w:rsidR="00D6630E" w:rsidRDefault="007C2D94">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785" w:type="dxa"/>
                  <w:vAlign w:val="center"/>
                </w:tcPr>
                <w:p w:rsidR="00D6630E" w:rsidRDefault="007C2D94">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D6630E" w:rsidRDefault="007C2D94">
                  <w:pPr>
                    <w:pStyle w:val="afa"/>
                    <w:rPr>
                      <w:color w:val="000000" w:themeColor="text1"/>
                    </w:rPr>
                  </w:pPr>
                  <w:r>
                    <w:rPr>
                      <w:rFonts w:hint="eastAsia"/>
                      <w:color w:val="000000" w:themeColor="text1"/>
                    </w:rPr>
                    <w:t>0.03</w:t>
                  </w:r>
                </w:p>
              </w:tc>
              <w:tc>
                <w:tcPr>
                  <w:tcW w:w="2551" w:type="dxa"/>
                  <w:vMerge w:val="restart"/>
                  <w:vAlign w:val="center"/>
                </w:tcPr>
                <w:p w:rsidR="00D6630E" w:rsidRDefault="007C2D94">
                  <w:pPr>
                    <w:pStyle w:val="afa"/>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 xml:space="preserve"> 3 </w:t>
                  </w:r>
                  <w:r>
                    <w:rPr>
                      <w:color w:val="000000" w:themeColor="text1"/>
                    </w:rPr>
                    <w:t>中标准</w:t>
                  </w:r>
                </w:p>
              </w:tc>
            </w:tr>
            <w:tr w:rsidR="00D6630E">
              <w:trPr>
                <w:trHeight w:val="320"/>
              </w:trPr>
              <w:tc>
                <w:tcPr>
                  <w:tcW w:w="712" w:type="dxa"/>
                  <w:vAlign w:val="center"/>
                </w:tcPr>
                <w:p w:rsidR="00D6630E" w:rsidRDefault="007C2D94">
                  <w:pPr>
                    <w:pStyle w:val="afa"/>
                    <w:rPr>
                      <w:color w:val="000000" w:themeColor="text1"/>
                    </w:rPr>
                  </w:pPr>
                  <w:r>
                    <w:rPr>
                      <w:rFonts w:hint="eastAsia"/>
                      <w:color w:val="000000" w:themeColor="text1"/>
                    </w:rPr>
                    <w:t>2</w:t>
                  </w:r>
                </w:p>
              </w:tc>
              <w:tc>
                <w:tcPr>
                  <w:tcW w:w="1156" w:type="dxa"/>
                  <w:vAlign w:val="center"/>
                </w:tcPr>
                <w:p w:rsidR="00D6630E" w:rsidRDefault="007C2D94">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785" w:type="dxa"/>
                  <w:vAlign w:val="center"/>
                </w:tcPr>
                <w:p w:rsidR="00D6630E" w:rsidRDefault="007C2D94">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D6630E" w:rsidRDefault="007C2D94">
                  <w:pPr>
                    <w:pStyle w:val="afa"/>
                    <w:rPr>
                      <w:color w:val="000000" w:themeColor="text1"/>
                    </w:rPr>
                  </w:pPr>
                  <w:r>
                    <w:rPr>
                      <w:rFonts w:hint="eastAsia"/>
                      <w:color w:val="000000" w:themeColor="text1"/>
                    </w:rPr>
                    <w:t>1.0</w:t>
                  </w:r>
                </w:p>
              </w:tc>
              <w:tc>
                <w:tcPr>
                  <w:tcW w:w="2551" w:type="dxa"/>
                  <w:vMerge/>
                  <w:vAlign w:val="center"/>
                </w:tcPr>
                <w:p w:rsidR="00D6630E" w:rsidRDefault="00D6630E">
                  <w:pPr>
                    <w:pStyle w:val="afa"/>
                    <w:rPr>
                      <w:color w:val="000000" w:themeColor="text1"/>
                    </w:rPr>
                  </w:pPr>
                </w:p>
              </w:tc>
            </w:tr>
            <w:tr w:rsidR="00D6630E">
              <w:trPr>
                <w:trHeight w:val="340"/>
              </w:trPr>
              <w:tc>
                <w:tcPr>
                  <w:tcW w:w="712" w:type="dxa"/>
                  <w:vAlign w:val="center"/>
                </w:tcPr>
                <w:p w:rsidR="00D6630E" w:rsidRDefault="007C2D94">
                  <w:pPr>
                    <w:pStyle w:val="afa"/>
                    <w:rPr>
                      <w:color w:val="000000" w:themeColor="text1"/>
                    </w:rPr>
                  </w:pPr>
                  <w:r>
                    <w:rPr>
                      <w:rFonts w:hint="eastAsia"/>
                      <w:color w:val="000000" w:themeColor="text1"/>
                    </w:rPr>
                    <w:t>3</w:t>
                  </w:r>
                </w:p>
              </w:tc>
              <w:tc>
                <w:tcPr>
                  <w:tcW w:w="1156" w:type="dxa"/>
                  <w:vAlign w:val="center"/>
                </w:tcPr>
                <w:p w:rsidR="00D6630E" w:rsidRDefault="007C2D94">
                  <w:pPr>
                    <w:pStyle w:val="afa"/>
                    <w:rPr>
                      <w:color w:val="000000" w:themeColor="text1"/>
                    </w:rPr>
                  </w:pPr>
                  <w:r>
                    <w:rPr>
                      <w:rFonts w:hint="eastAsia"/>
                      <w:color w:val="000000" w:themeColor="text1"/>
                    </w:rPr>
                    <w:t>氯气</w:t>
                  </w:r>
                </w:p>
              </w:tc>
              <w:tc>
                <w:tcPr>
                  <w:tcW w:w="1785" w:type="dxa"/>
                  <w:vAlign w:val="center"/>
                </w:tcPr>
                <w:p w:rsidR="00D6630E" w:rsidRDefault="007C2D94">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D6630E" w:rsidRDefault="007C2D94">
                  <w:pPr>
                    <w:pStyle w:val="afa"/>
                    <w:rPr>
                      <w:color w:val="000000" w:themeColor="text1"/>
                    </w:rPr>
                  </w:pPr>
                  <w:r>
                    <w:rPr>
                      <w:rFonts w:hint="eastAsia"/>
                      <w:color w:val="000000" w:themeColor="text1"/>
                    </w:rPr>
                    <w:t>0.1</w:t>
                  </w:r>
                </w:p>
              </w:tc>
              <w:tc>
                <w:tcPr>
                  <w:tcW w:w="2551" w:type="dxa"/>
                  <w:vMerge/>
                  <w:vAlign w:val="center"/>
                </w:tcPr>
                <w:p w:rsidR="00D6630E" w:rsidRDefault="00D6630E">
                  <w:pPr>
                    <w:pStyle w:val="afa"/>
                    <w:rPr>
                      <w:color w:val="000000" w:themeColor="text1"/>
                    </w:rPr>
                  </w:pPr>
                </w:p>
              </w:tc>
            </w:tr>
            <w:tr w:rsidR="00D6630E">
              <w:trPr>
                <w:trHeight w:val="340"/>
              </w:trPr>
              <w:tc>
                <w:tcPr>
                  <w:tcW w:w="712" w:type="dxa"/>
                  <w:vAlign w:val="center"/>
                </w:tcPr>
                <w:p w:rsidR="00D6630E" w:rsidRDefault="007C2D94">
                  <w:pPr>
                    <w:pStyle w:val="afa"/>
                    <w:rPr>
                      <w:color w:val="000000" w:themeColor="text1"/>
                    </w:rPr>
                  </w:pPr>
                  <w:r>
                    <w:rPr>
                      <w:rFonts w:hint="eastAsia"/>
                      <w:color w:val="000000" w:themeColor="text1"/>
                    </w:rPr>
                    <w:t>4</w:t>
                  </w:r>
                </w:p>
              </w:tc>
              <w:tc>
                <w:tcPr>
                  <w:tcW w:w="1156" w:type="dxa"/>
                  <w:vAlign w:val="center"/>
                </w:tcPr>
                <w:p w:rsidR="00D6630E" w:rsidRDefault="007C2D94">
                  <w:pPr>
                    <w:pStyle w:val="afa"/>
                    <w:rPr>
                      <w:color w:val="000000" w:themeColor="text1"/>
                    </w:rPr>
                  </w:pPr>
                  <w:r>
                    <w:rPr>
                      <w:rFonts w:hint="eastAsia"/>
                      <w:color w:val="000000" w:themeColor="text1"/>
                    </w:rPr>
                    <w:t>臭气浓度</w:t>
                  </w:r>
                </w:p>
              </w:tc>
              <w:tc>
                <w:tcPr>
                  <w:tcW w:w="1785" w:type="dxa"/>
                  <w:vAlign w:val="center"/>
                </w:tcPr>
                <w:p w:rsidR="00D6630E" w:rsidRDefault="007C2D94">
                  <w:pPr>
                    <w:pStyle w:val="afa"/>
                    <w:rPr>
                      <w:color w:val="000000" w:themeColor="text1"/>
                    </w:rPr>
                  </w:pPr>
                  <w:r>
                    <w:rPr>
                      <w:rFonts w:hint="eastAsia"/>
                      <w:color w:val="000000" w:themeColor="text1"/>
                    </w:rPr>
                    <w:t>无量纲</w:t>
                  </w:r>
                </w:p>
              </w:tc>
              <w:tc>
                <w:tcPr>
                  <w:tcW w:w="1755" w:type="dxa"/>
                  <w:vAlign w:val="center"/>
                </w:tcPr>
                <w:p w:rsidR="00D6630E" w:rsidRDefault="007C2D94">
                  <w:pPr>
                    <w:pStyle w:val="afa"/>
                    <w:rPr>
                      <w:color w:val="000000" w:themeColor="text1"/>
                    </w:rPr>
                  </w:pPr>
                  <w:r>
                    <w:rPr>
                      <w:rFonts w:hint="eastAsia"/>
                      <w:color w:val="000000" w:themeColor="text1"/>
                    </w:rPr>
                    <w:t>10</w:t>
                  </w:r>
                </w:p>
              </w:tc>
              <w:tc>
                <w:tcPr>
                  <w:tcW w:w="2551" w:type="dxa"/>
                  <w:vMerge/>
                  <w:vAlign w:val="center"/>
                </w:tcPr>
                <w:p w:rsidR="00D6630E" w:rsidRDefault="00D6630E">
                  <w:pPr>
                    <w:pStyle w:val="afa"/>
                    <w:rPr>
                      <w:color w:val="000000" w:themeColor="text1"/>
                    </w:rPr>
                  </w:pPr>
                </w:p>
              </w:tc>
            </w:tr>
          </w:tbl>
          <w:p w:rsidR="00D6630E" w:rsidRDefault="007C2D94">
            <w:pPr>
              <w:pStyle w:val="afb"/>
              <w:rPr>
                <w:color w:val="000000" w:themeColor="text1"/>
              </w:rPr>
            </w:pPr>
            <w:r>
              <w:rPr>
                <w:color w:val="000000" w:themeColor="text1"/>
              </w:rPr>
              <w:t>表</w:t>
            </w:r>
            <w:r>
              <w:rPr>
                <w:rFonts w:hint="eastAsia"/>
                <w:color w:val="000000" w:themeColor="text1"/>
              </w:rPr>
              <w:t>3.3-3</w:t>
            </w:r>
            <w:r>
              <w:rPr>
                <w:color w:val="000000" w:themeColor="text1"/>
              </w:rPr>
              <w:t xml:space="preserve"> </w:t>
            </w:r>
            <w:r>
              <w:rPr>
                <w:color w:val="000000" w:themeColor="text1"/>
              </w:rPr>
              <w:t>饮食业油烟排放标准</w:t>
            </w:r>
          </w:p>
          <w:tbl>
            <w:tblPr>
              <w:tblW w:w="79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3813"/>
              <w:gridCol w:w="1586"/>
              <w:gridCol w:w="1452"/>
              <w:gridCol w:w="132"/>
              <w:gridCol w:w="978"/>
            </w:tblGrid>
            <w:tr w:rsidR="00D6630E">
              <w:trPr>
                <w:trHeight w:val="340"/>
              </w:trPr>
              <w:tc>
                <w:tcPr>
                  <w:tcW w:w="3813" w:type="dxa"/>
                </w:tcPr>
                <w:p w:rsidR="00D6630E" w:rsidRDefault="007C2D94">
                  <w:pPr>
                    <w:pStyle w:val="afa"/>
                    <w:rPr>
                      <w:color w:val="000000" w:themeColor="text1"/>
                    </w:rPr>
                  </w:pPr>
                  <w:r>
                    <w:rPr>
                      <w:color w:val="000000" w:themeColor="text1"/>
                    </w:rPr>
                    <w:t>规模</w:t>
                  </w:r>
                </w:p>
              </w:tc>
              <w:tc>
                <w:tcPr>
                  <w:tcW w:w="1586" w:type="dxa"/>
                </w:tcPr>
                <w:p w:rsidR="00D6630E" w:rsidRDefault="007C2D94">
                  <w:pPr>
                    <w:pStyle w:val="afa"/>
                    <w:rPr>
                      <w:color w:val="000000" w:themeColor="text1"/>
                    </w:rPr>
                  </w:pPr>
                  <w:r>
                    <w:rPr>
                      <w:color w:val="000000" w:themeColor="text1"/>
                    </w:rPr>
                    <w:t>小型</w:t>
                  </w:r>
                </w:p>
              </w:tc>
              <w:tc>
                <w:tcPr>
                  <w:tcW w:w="1452" w:type="dxa"/>
                </w:tcPr>
                <w:p w:rsidR="00D6630E" w:rsidRDefault="007C2D94">
                  <w:pPr>
                    <w:pStyle w:val="afa"/>
                    <w:rPr>
                      <w:color w:val="000000" w:themeColor="text1"/>
                    </w:rPr>
                  </w:pPr>
                  <w:r>
                    <w:rPr>
                      <w:color w:val="000000" w:themeColor="text1"/>
                    </w:rPr>
                    <w:t>中型</w:t>
                  </w:r>
                </w:p>
              </w:tc>
              <w:tc>
                <w:tcPr>
                  <w:tcW w:w="1110" w:type="dxa"/>
                  <w:gridSpan w:val="2"/>
                </w:tcPr>
                <w:p w:rsidR="00D6630E" w:rsidRDefault="007C2D94">
                  <w:pPr>
                    <w:pStyle w:val="afa"/>
                    <w:rPr>
                      <w:color w:val="000000" w:themeColor="text1"/>
                    </w:rPr>
                  </w:pPr>
                  <w:r>
                    <w:rPr>
                      <w:color w:val="000000" w:themeColor="text1"/>
                    </w:rPr>
                    <w:t>大型</w:t>
                  </w:r>
                </w:p>
              </w:tc>
            </w:tr>
            <w:tr w:rsidR="00D6630E">
              <w:trPr>
                <w:trHeight w:val="340"/>
              </w:trPr>
              <w:tc>
                <w:tcPr>
                  <w:tcW w:w="3813" w:type="dxa"/>
                </w:tcPr>
                <w:p w:rsidR="00D6630E" w:rsidRDefault="007C2D94">
                  <w:pPr>
                    <w:pStyle w:val="afa"/>
                    <w:rPr>
                      <w:color w:val="000000" w:themeColor="text1"/>
                    </w:rPr>
                  </w:pPr>
                  <w:r>
                    <w:rPr>
                      <w:color w:val="000000" w:themeColor="text1"/>
                    </w:rPr>
                    <w:t>基准灶头数</w:t>
                  </w:r>
                </w:p>
              </w:tc>
              <w:tc>
                <w:tcPr>
                  <w:tcW w:w="1586" w:type="dxa"/>
                </w:tcPr>
                <w:p w:rsidR="00D6630E" w:rsidRDefault="007C2D94">
                  <w:pPr>
                    <w:pStyle w:val="afa"/>
                    <w:rPr>
                      <w:color w:val="000000" w:themeColor="text1"/>
                    </w:rPr>
                  </w:pPr>
                  <w:r>
                    <w:rPr>
                      <w:color w:val="000000" w:themeColor="text1"/>
                    </w:rPr>
                    <w:t>≥1</w:t>
                  </w:r>
                  <w:r>
                    <w:rPr>
                      <w:color w:val="000000" w:themeColor="text1"/>
                    </w:rPr>
                    <w:t>，</w:t>
                  </w:r>
                  <w:r>
                    <w:rPr>
                      <w:color w:val="000000" w:themeColor="text1"/>
                    </w:rPr>
                    <w:t>&lt;3</w:t>
                  </w:r>
                </w:p>
              </w:tc>
              <w:tc>
                <w:tcPr>
                  <w:tcW w:w="1452" w:type="dxa"/>
                </w:tcPr>
                <w:p w:rsidR="00D6630E" w:rsidRDefault="007C2D94">
                  <w:pPr>
                    <w:pStyle w:val="afa"/>
                    <w:rPr>
                      <w:color w:val="000000" w:themeColor="text1"/>
                    </w:rPr>
                  </w:pPr>
                  <w:r>
                    <w:rPr>
                      <w:color w:val="000000" w:themeColor="text1"/>
                    </w:rPr>
                    <w:t xml:space="preserve">≥3 </w:t>
                  </w:r>
                  <w:r>
                    <w:rPr>
                      <w:color w:val="000000" w:themeColor="text1"/>
                    </w:rPr>
                    <w:t>，</w:t>
                  </w:r>
                  <w:r>
                    <w:rPr>
                      <w:color w:val="000000" w:themeColor="text1"/>
                    </w:rPr>
                    <w:t>&lt;6</w:t>
                  </w:r>
                </w:p>
              </w:tc>
              <w:tc>
                <w:tcPr>
                  <w:tcW w:w="1110" w:type="dxa"/>
                  <w:gridSpan w:val="2"/>
                </w:tcPr>
                <w:p w:rsidR="00D6630E" w:rsidRDefault="007C2D94">
                  <w:pPr>
                    <w:pStyle w:val="afa"/>
                    <w:rPr>
                      <w:color w:val="000000" w:themeColor="text1"/>
                    </w:rPr>
                  </w:pPr>
                  <w:r>
                    <w:rPr>
                      <w:color w:val="000000" w:themeColor="text1"/>
                    </w:rPr>
                    <w:t>≥6</w:t>
                  </w:r>
                </w:p>
              </w:tc>
            </w:tr>
            <w:tr w:rsidR="00D6630E">
              <w:trPr>
                <w:trHeight w:val="340"/>
              </w:trPr>
              <w:tc>
                <w:tcPr>
                  <w:tcW w:w="3813" w:type="dxa"/>
                </w:tcPr>
                <w:p w:rsidR="00D6630E" w:rsidRDefault="007C2D94">
                  <w:pPr>
                    <w:pStyle w:val="afa"/>
                    <w:rPr>
                      <w:color w:val="000000" w:themeColor="text1"/>
                    </w:rPr>
                  </w:pPr>
                  <w:r>
                    <w:rPr>
                      <w:color w:val="000000" w:themeColor="text1"/>
                    </w:rPr>
                    <w:t>油烟最高允许排放浓度</w:t>
                  </w:r>
                  <w:r>
                    <w:rPr>
                      <w:color w:val="000000" w:themeColor="text1"/>
                    </w:rPr>
                    <w:t>(mg/m³)</w:t>
                  </w:r>
                </w:p>
              </w:tc>
              <w:tc>
                <w:tcPr>
                  <w:tcW w:w="4148" w:type="dxa"/>
                  <w:gridSpan w:val="4"/>
                </w:tcPr>
                <w:p w:rsidR="00D6630E" w:rsidRDefault="007C2D94">
                  <w:pPr>
                    <w:pStyle w:val="afa"/>
                    <w:rPr>
                      <w:color w:val="000000" w:themeColor="text1"/>
                    </w:rPr>
                  </w:pPr>
                  <w:r>
                    <w:rPr>
                      <w:color w:val="000000" w:themeColor="text1"/>
                    </w:rPr>
                    <w:t>2.0</w:t>
                  </w:r>
                </w:p>
              </w:tc>
            </w:tr>
            <w:tr w:rsidR="00D6630E">
              <w:trPr>
                <w:trHeight w:val="340"/>
              </w:trPr>
              <w:tc>
                <w:tcPr>
                  <w:tcW w:w="3813" w:type="dxa"/>
                </w:tcPr>
                <w:p w:rsidR="00D6630E" w:rsidRDefault="007C2D94">
                  <w:pPr>
                    <w:pStyle w:val="afa"/>
                    <w:rPr>
                      <w:color w:val="000000" w:themeColor="text1"/>
                    </w:rPr>
                  </w:pPr>
                  <w:r>
                    <w:rPr>
                      <w:color w:val="000000" w:themeColor="text1"/>
                    </w:rPr>
                    <w:t>净化设施最低去除效率</w:t>
                  </w:r>
                  <w:r>
                    <w:rPr>
                      <w:color w:val="000000" w:themeColor="text1"/>
                    </w:rPr>
                    <w:t>(%)</w:t>
                  </w:r>
                </w:p>
              </w:tc>
              <w:tc>
                <w:tcPr>
                  <w:tcW w:w="1586" w:type="dxa"/>
                </w:tcPr>
                <w:p w:rsidR="00D6630E" w:rsidRDefault="007C2D94">
                  <w:pPr>
                    <w:pStyle w:val="afa"/>
                    <w:rPr>
                      <w:color w:val="000000" w:themeColor="text1"/>
                    </w:rPr>
                  </w:pPr>
                  <w:r>
                    <w:rPr>
                      <w:color w:val="000000" w:themeColor="text1"/>
                    </w:rPr>
                    <w:t>60</w:t>
                  </w:r>
                </w:p>
              </w:tc>
              <w:tc>
                <w:tcPr>
                  <w:tcW w:w="1584" w:type="dxa"/>
                  <w:gridSpan w:val="2"/>
                </w:tcPr>
                <w:p w:rsidR="00D6630E" w:rsidRDefault="007C2D94">
                  <w:pPr>
                    <w:pStyle w:val="afa"/>
                    <w:rPr>
                      <w:color w:val="000000" w:themeColor="text1"/>
                    </w:rPr>
                  </w:pPr>
                  <w:r>
                    <w:rPr>
                      <w:color w:val="000000" w:themeColor="text1"/>
                    </w:rPr>
                    <w:t>75</w:t>
                  </w:r>
                </w:p>
              </w:tc>
              <w:tc>
                <w:tcPr>
                  <w:tcW w:w="978" w:type="dxa"/>
                </w:tcPr>
                <w:p w:rsidR="00D6630E" w:rsidRDefault="007C2D94">
                  <w:pPr>
                    <w:pStyle w:val="afa"/>
                    <w:rPr>
                      <w:color w:val="000000" w:themeColor="text1"/>
                    </w:rPr>
                  </w:pPr>
                  <w:r>
                    <w:rPr>
                      <w:color w:val="000000" w:themeColor="text1"/>
                    </w:rPr>
                    <w:t>85</w:t>
                  </w:r>
                </w:p>
              </w:tc>
            </w:tr>
          </w:tbl>
          <w:p w:rsidR="00D6630E" w:rsidRDefault="007C2D94">
            <w:pPr>
              <w:pStyle w:val="a4"/>
              <w:ind w:firstLine="480"/>
              <w:rPr>
                <w:color w:val="000000" w:themeColor="text1"/>
              </w:rPr>
            </w:pPr>
            <w:r>
              <w:rPr>
                <w:rFonts w:hint="eastAsia"/>
                <w:color w:val="000000" w:themeColor="text1"/>
              </w:rPr>
              <w:t>3</w:t>
            </w:r>
            <w:r>
              <w:rPr>
                <w:rFonts w:hint="eastAsia"/>
                <w:color w:val="000000" w:themeColor="text1"/>
              </w:rPr>
              <w:t>、</w:t>
            </w:r>
            <w:r>
              <w:rPr>
                <w:color w:val="000000" w:themeColor="text1"/>
              </w:rPr>
              <w:t>噪声排放标准</w:t>
            </w:r>
          </w:p>
          <w:p w:rsidR="00D6630E" w:rsidRDefault="007C2D94">
            <w:pPr>
              <w:pStyle w:val="a4"/>
              <w:ind w:firstLine="480"/>
              <w:rPr>
                <w:color w:val="000000" w:themeColor="text1"/>
              </w:rPr>
            </w:pPr>
            <w:r>
              <w:rPr>
                <w:color w:val="000000" w:themeColor="text1"/>
              </w:rPr>
              <w:t>项目厂界噪声执行《工业企业厂界环境噪声排放标准》（</w:t>
            </w:r>
            <w:r>
              <w:rPr>
                <w:color w:val="000000" w:themeColor="text1"/>
              </w:rPr>
              <w:t>GB12348-2008</w:t>
            </w:r>
            <w:r>
              <w:rPr>
                <w:color w:val="000000" w:themeColor="text1"/>
              </w:rPr>
              <w:t>）</w:t>
            </w:r>
            <w:r>
              <w:rPr>
                <w:rFonts w:hint="eastAsia"/>
                <w:color w:val="000000" w:themeColor="text1"/>
              </w:rPr>
              <w:t>2</w:t>
            </w:r>
            <w:r>
              <w:rPr>
                <w:color w:val="000000" w:themeColor="text1"/>
              </w:rPr>
              <w:t>类标准。具体标准值见</w:t>
            </w:r>
            <w:r>
              <w:rPr>
                <w:rFonts w:hint="eastAsia"/>
                <w:color w:val="000000" w:themeColor="text1"/>
              </w:rPr>
              <w:t>下</w:t>
            </w:r>
            <w:r>
              <w:rPr>
                <w:color w:val="000000" w:themeColor="text1"/>
              </w:rPr>
              <w:t>表。</w:t>
            </w:r>
          </w:p>
          <w:p w:rsidR="00D6630E" w:rsidRDefault="007C2D94">
            <w:pPr>
              <w:pStyle w:val="afb"/>
              <w:rPr>
                <w:color w:val="000000" w:themeColor="text1"/>
              </w:rPr>
            </w:pPr>
            <w:r>
              <w:rPr>
                <w:color w:val="000000" w:themeColor="text1"/>
              </w:rPr>
              <w:t>表</w:t>
            </w:r>
            <w:r>
              <w:rPr>
                <w:rFonts w:hint="eastAsia"/>
                <w:color w:val="000000" w:themeColor="text1"/>
              </w:rPr>
              <w:t>3.3-</w:t>
            </w:r>
            <w:r>
              <w:rPr>
                <w:rFonts w:hint="eastAsia"/>
                <w:color w:val="000000" w:themeColor="text1"/>
              </w:rPr>
              <w:t>5</w:t>
            </w:r>
            <w:r>
              <w:rPr>
                <w:rFonts w:hint="eastAsia"/>
                <w:color w:val="000000" w:themeColor="text1"/>
              </w:rPr>
              <w:t xml:space="preserve"> </w:t>
            </w:r>
            <w:r>
              <w:rPr>
                <w:color w:val="000000" w:themeColor="text1"/>
              </w:rPr>
              <w:t>噪声排放标准值表</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1684"/>
              <w:gridCol w:w="1641"/>
              <w:gridCol w:w="1778"/>
              <w:gridCol w:w="1538"/>
            </w:tblGrid>
            <w:tr w:rsidR="00D6630E">
              <w:trPr>
                <w:trHeight w:val="340"/>
                <w:tblHeader/>
              </w:trPr>
              <w:tc>
                <w:tcPr>
                  <w:tcW w:w="1315" w:type="dxa"/>
                  <w:noWrap/>
                  <w:vAlign w:val="center"/>
                </w:tcPr>
                <w:p w:rsidR="00D6630E" w:rsidRDefault="007C2D94">
                  <w:pPr>
                    <w:pStyle w:val="afa"/>
                    <w:rPr>
                      <w:color w:val="000000" w:themeColor="text1"/>
                    </w:rPr>
                  </w:pPr>
                  <w:r>
                    <w:rPr>
                      <w:color w:val="000000" w:themeColor="text1"/>
                    </w:rPr>
                    <w:t>标准名称</w:t>
                  </w:r>
                </w:p>
              </w:tc>
              <w:tc>
                <w:tcPr>
                  <w:tcW w:w="1684" w:type="dxa"/>
                  <w:noWrap/>
                  <w:vAlign w:val="center"/>
                </w:tcPr>
                <w:p w:rsidR="00D6630E" w:rsidRDefault="007C2D94">
                  <w:pPr>
                    <w:pStyle w:val="afa"/>
                    <w:rPr>
                      <w:color w:val="000000" w:themeColor="text1"/>
                    </w:rPr>
                  </w:pPr>
                  <w:r>
                    <w:rPr>
                      <w:color w:val="000000" w:themeColor="text1"/>
                    </w:rPr>
                    <w:t>级别</w:t>
                  </w:r>
                </w:p>
              </w:tc>
              <w:tc>
                <w:tcPr>
                  <w:tcW w:w="4957" w:type="dxa"/>
                  <w:gridSpan w:val="3"/>
                  <w:noWrap/>
                  <w:vAlign w:val="center"/>
                </w:tcPr>
                <w:p w:rsidR="00D6630E" w:rsidRDefault="007C2D94">
                  <w:pPr>
                    <w:pStyle w:val="afa"/>
                    <w:rPr>
                      <w:color w:val="000000" w:themeColor="text1"/>
                    </w:rPr>
                  </w:pPr>
                  <w:r>
                    <w:rPr>
                      <w:color w:val="000000" w:themeColor="text1"/>
                    </w:rPr>
                    <w:t>排放标准值</w:t>
                  </w:r>
                </w:p>
              </w:tc>
            </w:tr>
            <w:tr w:rsidR="00D6630E">
              <w:trPr>
                <w:trHeight w:val="340"/>
              </w:trPr>
              <w:tc>
                <w:tcPr>
                  <w:tcW w:w="1315" w:type="dxa"/>
                  <w:vMerge w:val="restart"/>
                  <w:noWrap/>
                  <w:vAlign w:val="center"/>
                </w:tcPr>
                <w:p w:rsidR="00D6630E" w:rsidRDefault="007C2D94">
                  <w:pPr>
                    <w:pStyle w:val="afa"/>
                    <w:rPr>
                      <w:color w:val="000000" w:themeColor="text1"/>
                    </w:rPr>
                  </w:pPr>
                  <w:r>
                    <w:rPr>
                      <w:color w:val="000000" w:themeColor="text1"/>
                    </w:rPr>
                    <w:t>营运期</w:t>
                  </w:r>
                </w:p>
              </w:tc>
              <w:tc>
                <w:tcPr>
                  <w:tcW w:w="1684" w:type="dxa"/>
                  <w:vMerge w:val="restart"/>
                  <w:noWrap/>
                  <w:vAlign w:val="center"/>
                </w:tcPr>
                <w:p w:rsidR="00D6630E" w:rsidRDefault="007C2D94">
                  <w:pPr>
                    <w:pStyle w:val="afa"/>
                    <w:rPr>
                      <w:color w:val="000000" w:themeColor="text1"/>
                    </w:rPr>
                  </w:pPr>
                  <w:r>
                    <w:rPr>
                      <w:color w:val="000000" w:themeColor="text1"/>
                    </w:rPr>
                    <w:t>GB12348-2008</w:t>
                  </w:r>
                </w:p>
              </w:tc>
              <w:tc>
                <w:tcPr>
                  <w:tcW w:w="1641" w:type="dxa"/>
                  <w:noWrap/>
                  <w:vAlign w:val="center"/>
                </w:tcPr>
                <w:p w:rsidR="00D6630E" w:rsidRDefault="007C2D94">
                  <w:pPr>
                    <w:pStyle w:val="afa"/>
                    <w:rPr>
                      <w:color w:val="000000" w:themeColor="text1"/>
                    </w:rPr>
                  </w:pPr>
                  <w:r>
                    <w:rPr>
                      <w:color w:val="000000" w:themeColor="text1"/>
                    </w:rPr>
                    <w:t>类别</w:t>
                  </w:r>
                </w:p>
              </w:tc>
              <w:tc>
                <w:tcPr>
                  <w:tcW w:w="1778" w:type="dxa"/>
                  <w:noWrap/>
                  <w:vAlign w:val="center"/>
                </w:tcPr>
                <w:p w:rsidR="00D6630E" w:rsidRDefault="007C2D94">
                  <w:pPr>
                    <w:pStyle w:val="afa"/>
                    <w:rPr>
                      <w:color w:val="000000" w:themeColor="text1"/>
                    </w:rPr>
                  </w:pPr>
                  <w:r>
                    <w:rPr>
                      <w:color w:val="000000" w:themeColor="text1"/>
                    </w:rPr>
                    <w:t>昼间</w:t>
                  </w:r>
                </w:p>
              </w:tc>
              <w:tc>
                <w:tcPr>
                  <w:tcW w:w="1538" w:type="dxa"/>
                  <w:noWrap/>
                  <w:vAlign w:val="center"/>
                </w:tcPr>
                <w:p w:rsidR="00D6630E" w:rsidRDefault="007C2D94">
                  <w:pPr>
                    <w:pStyle w:val="afa"/>
                    <w:rPr>
                      <w:color w:val="000000" w:themeColor="text1"/>
                    </w:rPr>
                  </w:pPr>
                  <w:r>
                    <w:rPr>
                      <w:color w:val="000000" w:themeColor="text1"/>
                    </w:rPr>
                    <w:t>夜间</w:t>
                  </w:r>
                </w:p>
              </w:tc>
            </w:tr>
            <w:tr w:rsidR="00D6630E">
              <w:trPr>
                <w:trHeight w:val="340"/>
              </w:trPr>
              <w:tc>
                <w:tcPr>
                  <w:tcW w:w="1315" w:type="dxa"/>
                  <w:vMerge/>
                  <w:noWrap/>
                  <w:vAlign w:val="center"/>
                </w:tcPr>
                <w:p w:rsidR="00D6630E" w:rsidRDefault="00D6630E">
                  <w:pPr>
                    <w:pStyle w:val="afa"/>
                    <w:rPr>
                      <w:color w:val="000000" w:themeColor="text1"/>
                    </w:rPr>
                  </w:pPr>
                </w:p>
              </w:tc>
              <w:tc>
                <w:tcPr>
                  <w:tcW w:w="1684" w:type="dxa"/>
                  <w:vMerge/>
                  <w:noWrap/>
                  <w:vAlign w:val="center"/>
                </w:tcPr>
                <w:p w:rsidR="00D6630E" w:rsidRDefault="00D6630E">
                  <w:pPr>
                    <w:pStyle w:val="afa"/>
                    <w:rPr>
                      <w:color w:val="000000" w:themeColor="text1"/>
                    </w:rPr>
                  </w:pPr>
                </w:p>
              </w:tc>
              <w:tc>
                <w:tcPr>
                  <w:tcW w:w="1641" w:type="dxa"/>
                  <w:noWrap/>
                  <w:vAlign w:val="center"/>
                </w:tcPr>
                <w:p w:rsidR="00D6630E" w:rsidRDefault="007C2D94">
                  <w:pPr>
                    <w:pStyle w:val="afa"/>
                    <w:rPr>
                      <w:color w:val="000000" w:themeColor="text1"/>
                    </w:rPr>
                  </w:pPr>
                  <w:r>
                    <w:rPr>
                      <w:rFonts w:hint="eastAsia"/>
                      <w:color w:val="000000" w:themeColor="text1"/>
                    </w:rPr>
                    <w:t>2</w:t>
                  </w:r>
                  <w:r>
                    <w:rPr>
                      <w:color w:val="000000" w:themeColor="text1"/>
                    </w:rPr>
                    <w:t>类</w:t>
                  </w:r>
                </w:p>
              </w:tc>
              <w:tc>
                <w:tcPr>
                  <w:tcW w:w="1778" w:type="dxa"/>
                  <w:noWrap/>
                  <w:vAlign w:val="center"/>
                </w:tcPr>
                <w:p w:rsidR="00D6630E" w:rsidRDefault="007C2D94">
                  <w:pPr>
                    <w:pStyle w:val="afa"/>
                    <w:rPr>
                      <w:color w:val="000000" w:themeColor="text1"/>
                    </w:rPr>
                  </w:pPr>
                  <w:r>
                    <w:rPr>
                      <w:color w:val="000000" w:themeColor="text1"/>
                    </w:rPr>
                    <w:t>6</w:t>
                  </w:r>
                  <w:r>
                    <w:rPr>
                      <w:rFonts w:hint="eastAsia"/>
                      <w:color w:val="000000" w:themeColor="text1"/>
                    </w:rPr>
                    <w:t>0</w:t>
                  </w:r>
                </w:p>
              </w:tc>
              <w:tc>
                <w:tcPr>
                  <w:tcW w:w="1538" w:type="dxa"/>
                  <w:noWrap/>
                  <w:vAlign w:val="center"/>
                </w:tcPr>
                <w:p w:rsidR="00D6630E" w:rsidRDefault="007C2D94">
                  <w:pPr>
                    <w:pStyle w:val="afa"/>
                    <w:rPr>
                      <w:color w:val="000000" w:themeColor="text1"/>
                    </w:rPr>
                  </w:pPr>
                  <w:r>
                    <w:rPr>
                      <w:color w:val="000000" w:themeColor="text1"/>
                    </w:rPr>
                    <w:t>5</w:t>
                  </w:r>
                  <w:r>
                    <w:rPr>
                      <w:rFonts w:hint="eastAsia"/>
                      <w:color w:val="000000" w:themeColor="text1"/>
                    </w:rPr>
                    <w:t>0</w:t>
                  </w:r>
                </w:p>
              </w:tc>
            </w:tr>
          </w:tbl>
          <w:p w:rsidR="00D6630E" w:rsidRDefault="007C2D94">
            <w:pPr>
              <w:pStyle w:val="a4"/>
              <w:ind w:firstLine="480"/>
              <w:rPr>
                <w:color w:val="000000" w:themeColor="text1"/>
              </w:rPr>
            </w:pPr>
            <w:r>
              <w:rPr>
                <w:rFonts w:hint="eastAsia"/>
                <w:color w:val="000000" w:themeColor="text1"/>
              </w:rPr>
              <w:t>4</w:t>
            </w:r>
            <w:r>
              <w:rPr>
                <w:rFonts w:hint="eastAsia"/>
                <w:color w:val="000000" w:themeColor="text1"/>
              </w:rPr>
              <w:t>、</w:t>
            </w:r>
            <w:r>
              <w:rPr>
                <w:color w:val="000000" w:themeColor="text1"/>
              </w:rPr>
              <w:t>固体废物</w:t>
            </w:r>
          </w:p>
          <w:p w:rsidR="00D6630E" w:rsidRDefault="007C2D94" w:rsidP="006C27AF">
            <w:pPr>
              <w:pStyle w:val="a4"/>
              <w:ind w:firstLine="480"/>
              <w:rPr>
                <w:color w:val="000000" w:themeColor="text1"/>
              </w:rPr>
            </w:pPr>
            <w:r>
              <w:rPr>
                <w:rFonts w:hint="eastAsia"/>
                <w:color w:val="000000" w:themeColor="text1"/>
              </w:rPr>
              <w:t>医疗废物收集、暂存与污泥处置执行</w:t>
            </w:r>
            <w:r>
              <w:rPr>
                <w:color w:val="000000" w:themeColor="text1"/>
              </w:rPr>
              <w:t>《危险废物贮存污染控制标准》（</w:t>
            </w:r>
            <w:r>
              <w:rPr>
                <w:rFonts w:hint="eastAsia"/>
                <w:color w:val="000000" w:themeColor="text1"/>
              </w:rPr>
              <w:t>GB18597-20</w:t>
            </w:r>
            <w:r>
              <w:rPr>
                <w:rFonts w:hint="eastAsia"/>
                <w:color w:val="000000" w:themeColor="text1"/>
              </w:rPr>
              <w:t>23</w:t>
            </w:r>
            <w:r>
              <w:rPr>
                <w:color w:val="000000" w:themeColor="text1"/>
              </w:rPr>
              <w:t>）</w:t>
            </w:r>
            <w:r>
              <w:rPr>
                <w:rFonts w:hint="eastAsia"/>
                <w:color w:val="000000" w:themeColor="text1"/>
              </w:rPr>
              <w:t>；污水处理站产生的污泥处理执行《医疗机构水污染物排放标准》（</w:t>
            </w:r>
            <w:r>
              <w:rPr>
                <w:color w:val="000000" w:themeColor="text1"/>
              </w:rPr>
              <w:t>GB18466-2005</w:t>
            </w:r>
            <w:r>
              <w:rPr>
                <w:rFonts w:hint="eastAsia"/>
                <w:color w:val="000000" w:themeColor="text1"/>
              </w:rPr>
              <w:t>）中的医疗机构污泥控制标准；一般工业固废执行《一般工业固体废物贮存和填埋污染控制标准》</w:t>
            </w:r>
            <w:r>
              <w:rPr>
                <w:color w:val="000000" w:themeColor="text1"/>
              </w:rPr>
              <w:t>(GB18599-2020)</w:t>
            </w:r>
            <w:r>
              <w:rPr>
                <w:color w:val="000000" w:themeColor="text1"/>
              </w:rPr>
              <w:t>。</w:t>
            </w:r>
          </w:p>
          <w:p w:rsidR="00D6630E" w:rsidRDefault="007C2D94">
            <w:pPr>
              <w:pStyle w:val="afb"/>
              <w:rPr>
                <w:color w:val="000000" w:themeColor="text1"/>
              </w:rPr>
            </w:pPr>
            <w:r>
              <w:rPr>
                <w:color w:val="000000" w:themeColor="text1"/>
              </w:rPr>
              <w:t>表</w:t>
            </w:r>
            <w:r>
              <w:rPr>
                <w:rFonts w:hint="eastAsia"/>
                <w:color w:val="000000" w:themeColor="text1"/>
              </w:rPr>
              <w:t>3.3-6</w:t>
            </w:r>
            <w:r>
              <w:rPr>
                <w:color w:val="000000" w:themeColor="text1"/>
              </w:rPr>
              <w:t xml:space="preserve">  </w:t>
            </w:r>
            <w:r>
              <w:rPr>
                <w:color w:val="000000" w:themeColor="text1"/>
              </w:rPr>
              <w:t>医疗机构污泥控制标准</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769"/>
              <w:gridCol w:w="952"/>
              <w:gridCol w:w="820"/>
              <w:gridCol w:w="820"/>
              <w:gridCol w:w="1602"/>
            </w:tblGrid>
            <w:tr w:rsidR="00D6630E">
              <w:trPr>
                <w:trHeight w:val="340"/>
                <w:jc w:val="center"/>
              </w:trPr>
              <w:tc>
                <w:tcPr>
                  <w:tcW w:w="1993" w:type="dxa"/>
                  <w:vAlign w:val="center"/>
                </w:tcPr>
                <w:p w:rsidR="00D6630E" w:rsidRDefault="007C2D94">
                  <w:pPr>
                    <w:pStyle w:val="afa"/>
                    <w:rPr>
                      <w:color w:val="000000" w:themeColor="text1"/>
                    </w:rPr>
                  </w:pPr>
                  <w:r>
                    <w:rPr>
                      <w:color w:val="000000" w:themeColor="text1"/>
                    </w:rPr>
                    <w:t>医疗机构类别</w:t>
                  </w:r>
                </w:p>
              </w:tc>
              <w:tc>
                <w:tcPr>
                  <w:tcW w:w="1769" w:type="dxa"/>
                  <w:vAlign w:val="center"/>
                </w:tcPr>
                <w:p w:rsidR="00D6630E" w:rsidRDefault="007C2D94">
                  <w:pPr>
                    <w:pStyle w:val="afa"/>
                    <w:rPr>
                      <w:color w:val="000000" w:themeColor="text1"/>
                    </w:rPr>
                  </w:pPr>
                  <w:r>
                    <w:rPr>
                      <w:color w:val="000000" w:themeColor="text1"/>
                    </w:rPr>
                    <w:t>粪大肠菌群数</w:t>
                  </w:r>
                  <w:r>
                    <w:rPr>
                      <w:color w:val="000000" w:themeColor="text1"/>
                    </w:rPr>
                    <w:t>(MPN/g)</w:t>
                  </w:r>
                </w:p>
              </w:tc>
              <w:tc>
                <w:tcPr>
                  <w:tcW w:w="952" w:type="dxa"/>
                  <w:vAlign w:val="center"/>
                </w:tcPr>
                <w:p w:rsidR="00D6630E" w:rsidRDefault="007C2D94">
                  <w:pPr>
                    <w:pStyle w:val="afa"/>
                    <w:rPr>
                      <w:color w:val="000000" w:themeColor="text1"/>
                    </w:rPr>
                  </w:pPr>
                  <w:r>
                    <w:rPr>
                      <w:color w:val="000000" w:themeColor="text1"/>
                    </w:rPr>
                    <w:t>肠道致病菌</w:t>
                  </w:r>
                </w:p>
              </w:tc>
              <w:tc>
                <w:tcPr>
                  <w:tcW w:w="820" w:type="dxa"/>
                  <w:vAlign w:val="center"/>
                </w:tcPr>
                <w:p w:rsidR="00D6630E" w:rsidRDefault="007C2D94">
                  <w:pPr>
                    <w:pStyle w:val="afa"/>
                    <w:rPr>
                      <w:color w:val="000000" w:themeColor="text1"/>
                    </w:rPr>
                  </w:pPr>
                  <w:r>
                    <w:rPr>
                      <w:color w:val="000000" w:themeColor="text1"/>
                    </w:rPr>
                    <w:t>肠道病毒</w:t>
                  </w:r>
                </w:p>
              </w:tc>
              <w:tc>
                <w:tcPr>
                  <w:tcW w:w="820" w:type="dxa"/>
                  <w:vAlign w:val="center"/>
                </w:tcPr>
                <w:p w:rsidR="00D6630E" w:rsidRDefault="007C2D94">
                  <w:pPr>
                    <w:pStyle w:val="afa"/>
                    <w:rPr>
                      <w:color w:val="000000" w:themeColor="text1"/>
                    </w:rPr>
                  </w:pPr>
                  <w:r>
                    <w:rPr>
                      <w:color w:val="000000" w:themeColor="text1"/>
                    </w:rPr>
                    <w:t>结核杆菌</w:t>
                  </w:r>
                </w:p>
              </w:tc>
              <w:tc>
                <w:tcPr>
                  <w:tcW w:w="1602" w:type="dxa"/>
                  <w:vAlign w:val="center"/>
                </w:tcPr>
                <w:p w:rsidR="00D6630E" w:rsidRDefault="007C2D94">
                  <w:pPr>
                    <w:pStyle w:val="afa"/>
                    <w:rPr>
                      <w:color w:val="000000" w:themeColor="text1"/>
                    </w:rPr>
                  </w:pPr>
                  <w:r>
                    <w:rPr>
                      <w:color w:val="000000" w:themeColor="text1"/>
                    </w:rPr>
                    <w:t>蛔虫卵死亡率（</w:t>
                  </w:r>
                  <w:r>
                    <w:rPr>
                      <w:color w:val="000000" w:themeColor="text1"/>
                    </w:rPr>
                    <w:t>%</w:t>
                  </w:r>
                  <w:r>
                    <w:rPr>
                      <w:color w:val="000000" w:themeColor="text1"/>
                    </w:rPr>
                    <w:t>）</w:t>
                  </w:r>
                </w:p>
              </w:tc>
            </w:tr>
            <w:tr w:rsidR="00D6630E">
              <w:trPr>
                <w:trHeight w:val="340"/>
                <w:jc w:val="center"/>
              </w:trPr>
              <w:tc>
                <w:tcPr>
                  <w:tcW w:w="1993" w:type="dxa"/>
                  <w:vAlign w:val="center"/>
                </w:tcPr>
                <w:p w:rsidR="00D6630E" w:rsidRDefault="007C2D94">
                  <w:pPr>
                    <w:pStyle w:val="afa"/>
                    <w:rPr>
                      <w:color w:val="000000" w:themeColor="text1"/>
                    </w:rPr>
                  </w:pPr>
                  <w:r>
                    <w:rPr>
                      <w:color w:val="000000" w:themeColor="text1"/>
                    </w:rPr>
                    <w:t>综合医疗机构和其它医疗机构</w:t>
                  </w:r>
                </w:p>
              </w:tc>
              <w:tc>
                <w:tcPr>
                  <w:tcW w:w="1769" w:type="dxa"/>
                  <w:vAlign w:val="center"/>
                </w:tcPr>
                <w:p w:rsidR="00D6630E" w:rsidRDefault="007C2D94">
                  <w:pPr>
                    <w:pStyle w:val="afa"/>
                    <w:rPr>
                      <w:color w:val="000000" w:themeColor="text1"/>
                    </w:rPr>
                  </w:pPr>
                  <w:r>
                    <w:rPr>
                      <w:color w:val="000000" w:themeColor="text1"/>
                    </w:rPr>
                    <w:t>≤100</w:t>
                  </w:r>
                </w:p>
              </w:tc>
              <w:tc>
                <w:tcPr>
                  <w:tcW w:w="952" w:type="dxa"/>
                  <w:vAlign w:val="center"/>
                </w:tcPr>
                <w:p w:rsidR="00D6630E" w:rsidRDefault="007C2D94">
                  <w:pPr>
                    <w:pStyle w:val="afa"/>
                    <w:rPr>
                      <w:color w:val="000000" w:themeColor="text1"/>
                    </w:rPr>
                  </w:pPr>
                  <w:r>
                    <w:rPr>
                      <w:color w:val="000000" w:themeColor="text1"/>
                    </w:rPr>
                    <w:t>/</w:t>
                  </w:r>
                </w:p>
              </w:tc>
              <w:tc>
                <w:tcPr>
                  <w:tcW w:w="820" w:type="dxa"/>
                  <w:vAlign w:val="center"/>
                </w:tcPr>
                <w:p w:rsidR="00D6630E" w:rsidRDefault="007C2D94">
                  <w:pPr>
                    <w:pStyle w:val="afa"/>
                    <w:rPr>
                      <w:color w:val="000000" w:themeColor="text1"/>
                    </w:rPr>
                  </w:pPr>
                  <w:r>
                    <w:rPr>
                      <w:color w:val="000000" w:themeColor="text1"/>
                    </w:rPr>
                    <w:t>/</w:t>
                  </w:r>
                </w:p>
              </w:tc>
              <w:tc>
                <w:tcPr>
                  <w:tcW w:w="820" w:type="dxa"/>
                  <w:vAlign w:val="center"/>
                </w:tcPr>
                <w:p w:rsidR="00D6630E" w:rsidRDefault="007C2D94">
                  <w:pPr>
                    <w:pStyle w:val="afa"/>
                    <w:rPr>
                      <w:color w:val="000000" w:themeColor="text1"/>
                    </w:rPr>
                  </w:pPr>
                  <w:r>
                    <w:rPr>
                      <w:color w:val="000000" w:themeColor="text1"/>
                    </w:rPr>
                    <w:t>/</w:t>
                  </w:r>
                </w:p>
              </w:tc>
              <w:tc>
                <w:tcPr>
                  <w:tcW w:w="1602" w:type="dxa"/>
                  <w:vAlign w:val="center"/>
                </w:tcPr>
                <w:p w:rsidR="00D6630E" w:rsidRDefault="007C2D94">
                  <w:pPr>
                    <w:pStyle w:val="afa"/>
                    <w:rPr>
                      <w:color w:val="000000" w:themeColor="text1"/>
                    </w:rPr>
                  </w:pPr>
                  <w:r>
                    <w:rPr>
                      <w:color w:val="000000" w:themeColor="text1"/>
                    </w:rPr>
                    <w:t>&gt;95</w:t>
                  </w:r>
                </w:p>
              </w:tc>
            </w:tr>
          </w:tbl>
          <w:p w:rsidR="00D6630E" w:rsidRDefault="00D6630E" w:rsidP="006C27AF">
            <w:pPr>
              <w:pStyle w:val="20"/>
              <w:ind w:left="480"/>
              <w:rPr>
                <w:color w:val="000000" w:themeColor="text1"/>
              </w:rPr>
            </w:pPr>
          </w:p>
        </w:tc>
      </w:tr>
      <w:tr w:rsidR="00D6630E">
        <w:trPr>
          <w:trHeight w:val="340"/>
          <w:jc w:val="center"/>
        </w:trPr>
        <w:tc>
          <w:tcPr>
            <w:tcW w:w="338" w:type="dxa"/>
            <w:noWrap/>
            <w:vAlign w:val="center"/>
          </w:tcPr>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总量</w:t>
            </w:r>
          </w:p>
          <w:p w:rsidR="00D6630E" w:rsidRDefault="007C2D94">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控制</w:t>
            </w:r>
          </w:p>
          <w:p w:rsidR="00D6630E" w:rsidRDefault="007C2D94">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指标</w:t>
            </w:r>
          </w:p>
        </w:tc>
        <w:tc>
          <w:tcPr>
            <w:tcW w:w="8185" w:type="dxa"/>
            <w:noWrap/>
            <w:vAlign w:val="center"/>
          </w:tcPr>
          <w:p w:rsidR="00D6630E" w:rsidRDefault="007C2D94" w:rsidP="006C27AF">
            <w:pPr>
              <w:pStyle w:val="a4"/>
              <w:ind w:firstLine="480"/>
              <w:rPr>
                <w:u w:val="single"/>
              </w:rPr>
            </w:pPr>
            <w:r>
              <w:rPr>
                <w:u w:val="single"/>
              </w:rPr>
              <w:lastRenderedPageBreak/>
              <w:t>根据国家</w:t>
            </w:r>
            <w:r>
              <w:rPr>
                <w:rFonts w:hint="eastAsia"/>
                <w:u w:val="single"/>
              </w:rPr>
              <w:t>生态环境部</w:t>
            </w:r>
            <w:r>
              <w:rPr>
                <w:u w:val="single"/>
              </w:rPr>
              <w:t>关于总量控制的有关要求，并结合项目污染物排放及周围环境状况，确定本项目评价中污染物的总量控制因子为：</w:t>
            </w:r>
            <w:r>
              <w:rPr>
                <w:u w:val="single"/>
              </w:rPr>
              <w:t>CODcr</w:t>
            </w:r>
            <w:r>
              <w:rPr>
                <w:u w:val="single"/>
              </w:rPr>
              <w:t>、氨</w:t>
            </w:r>
            <w:r>
              <w:rPr>
                <w:u w:val="single"/>
              </w:rPr>
              <w:lastRenderedPageBreak/>
              <w:t>氮。</w:t>
            </w:r>
          </w:p>
          <w:p w:rsidR="00D6630E" w:rsidRDefault="007C2D94" w:rsidP="006C27AF">
            <w:pPr>
              <w:pStyle w:val="a4"/>
              <w:ind w:firstLine="480"/>
              <w:rPr>
                <w:u w:val="single"/>
              </w:rPr>
            </w:pPr>
            <w:r>
              <w:rPr>
                <w:u w:val="single"/>
              </w:rPr>
              <w:t>该项目建成后污水排放总量为</w:t>
            </w:r>
            <w:r>
              <w:rPr>
                <w:rFonts w:hint="eastAsia"/>
                <w:u w:val="single"/>
              </w:rPr>
              <w:t>5186.25</w:t>
            </w:r>
            <w:r>
              <w:rPr>
                <w:u w:val="single"/>
              </w:rPr>
              <w:t>m³/a</w:t>
            </w:r>
            <w:r>
              <w:rPr>
                <w:u w:val="single"/>
              </w:rPr>
              <w:t>，</w:t>
            </w:r>
            <w:r>
              <w:rPr>
                <w:rFonts w:hint="eastAsia"/>
                <w:u w:val="single"/>
              </w:rPr>
              <w:t>岳阳县杨林乡污水处理厂</w:t>
            </w:r>
            <w:r>
              <w:rPr>
                <w:u w:val="single"/>
              </w:rPr>
              <w:t>处理工艺采用</w:t>
            </w:r>
            <w:r>
              <w:rPr>
                <w:u w:val="single"/>
              </w:rPr>
              <w:t>“</w:t>
            </w:r>
            <w:r>
              <w:rPr>
                <w:u w:val="single"/>
              </w:rPr>
              <w:t>粗格栅</w:t>
            </w:r>
            <w:r>
              <w:rPr>
                <w:u w:val="single"/>
              </w:rPr>
              <w:t>+</w:t>
            </w:r>
            <w:r>
              <w:rPr>
                <w:u w:val="single"/>
              </w:rPr>
              <w:t>调节</w:t>
            </w:r>
            <w:r>
              <w:rPr>
                <w:u w:val="single"/>
              </w:rPr>
              <w:t>/</w:t>
            </w:r>
            <w:r>
              <w:rPr>
                <w:u w:val="single"/>
              </w:rPr>
              <w:t>沉砂池</w:t>
            </w:r>
            <w:r>
              <w:rPr>
                <w:u w:val="single"/>
              </w:rPr>
              <w:t>+</w:t>
            </w:r>
            <w:r>
              <w:rPr>
                <w:u w:val="single"/>
              </w:rPr>
              <w:t>厌氧</w:t>
            </w:r>
            <w:r>
              <w:rPr>
                <w:u w:val="single"/>
              </w:rPr>
              <w:t>/</w:t>
            </w:r>
            <w:r>
              <w:rPr>
                <w:u w:val="single"/>
              </w:rPr>
              <w:t>缺氧</w:t>
            </w:r>
            <w:r>
              <w:rPr>
                <w:u w:val="single"/>
              </w:rPr>
              <w:t>/MBBR</w:t>
            </w:r>
            <w:r>
              <w:rPr>
                <w:u w:val="single"/>
              </w:rPr>
              <w:t>池</w:t>
            </w:r>
            <w:r>
              <w:rPr>
                <w:u w:val="single"/>
              </w:rPr>
              <w:t>+</w:t>
            </w:r>
            <w:r>
              <w:rPr>
                <w:u w:val="single"/>
              </w:rPr>
              <w:t>生化沉淀池</w:t>
            </w:r>
            <w:r>
              <w:rPr>
                <w:u w:val="single"/>
              </w:rPr>
              <w:t>+</w:t>
            </w:r>
            <w:r>
              <w:rPr>
                <w:u w:val="single"/>
              </w:rPr>
              <w:t>絮凝反应区</w:t>
            </w:r>
            <w:r>
              <w:rPr>
                <w:u w:val="single"/>
              </w:rPr>
              <w:t>+</w:t>
            </w:r>
            <w:r>
              <w:rPr>
                <w:u w:val="single"/>
              </w:rPr>
              <w:t>斜管沉淀池</w:t>
            </w:r>
            <w:r>
              <w:rPr>
                <w:u w:val="single"/>
              </w:rPr>
              <w:t>+</w:t>
            </w:r>
            <w:r>
              <w:rPr>
                <w:u w:val="single"/>
              </w:rPr>
              <w:t>滤布滤池</w:t>
            </w:r>
            <w:r>
              <w:rPr>
                <w:u w:val="single"/>
              </w:rPr>
              <w:t>+</w:t>
            </w:r>
            <w:r>
              <w:rPr>
                <w:u w:val="single"/>
              </w:rPr>
              <w:t>管道式紫外消毒</w:t>
            </w:r>
            <w:r>
              <w:rPr>
                <w:u w:val="single"/>
              </w:rPr>
              <w:t>+</w:t>
            </w:r>
            <w:r>
              <w:rPr>
                <w:u w:val="single"/>
              </w:rPr>
              <w:t>巴氏计量槽</w:t>
            </w:r>
            <w:r>
              <w:rPr>
                <w:u w:val="single"/>
              </w:rPr>
              <w:t>+</w:t>
            </w:r>
            <w:r>
              <w:rPr>
                <w:u w:val="single"/>
              </w:rPr>
              <w:t>出水</w:t>
            </w:r>
            <w:r>
              <w:rPr>
                <w:u w:val="single"/>
              </w:rPr>
              <w:t>”</w:t>
            </w:r>
            <w:r>
              <w:rPr>
                <w:u w:val="single"/>
              </w:rPr>
              <w:t>工艺，尾水排放达到《城镇污水处理厂污染物排放标准》（</w:t>
            </w:r>
            <w:r>
              <w:rPr>
                <w:u w:val="single"/>
              </w:rPr>
              <w:t>GB18918-2002</w:t>
            </w:r>
            <w:r>
              <w:rPr>
                <w:u w:val="single"/>
              </w:rPr>
              <w:t>）一级</w:t>
            </w:r>
            <w:r>
              <w:rPr>
                <w:rFonts w:hint="eastAsia"/>
                <w:u w:val="single"/>
              </w:rPr>
              <w:t>A</w:t>
            </w:r>
            <w:r>
              <w:rPr>
                <w:u w:val="single"/>
              </w:rPr>
              <w:t>标准。</w:t>
            </w:r>
            <w:r>
              <w:rPr>
                <w:rFonts w:hint="eastAsia"/>
                <w:u w:val="single"/>
              </w:rPr>
              <w:t>依此计算</w:t>
            </w:r>
            <w:r>
              <w:rPr>
                <w:u w:val="single"/>
              </w:rPr>
              <w:t>预计排放总量应控制在</w:t>
            </w:r>
            <w:r>
              <w:rPr>
                <w:u w:val="single"/>
              </w:rPr>
              <w:t>CODcr</w:t>
            </w:r>
            <w:r>
              <w:rPr>
                <w:u w:val="single"/>
              </w:rPr>
              <w:t>为</w:t>
            </w:r>
            <w:r>
              <w:rPr>
                <w:rFonts w:hint="eastAsia"/>
                <w:u w:val="single"/>
              </w:rPr>
              <w:t>0.34</w:t>
            </w:r>
            <w:r>
              <w:rPr>
                <w:u w:val="single"/>
              </w:rPr>
              <w:t>t/a</w:t>
            </w:r>
            <w:r>
              <w:rPr>
                <w:u w:val="single"/>
              </w:rPr>
              <w:t>，</w:t>
            </w:r>
            <w:r>
              <w:rPr>
                <w:u w:val="single"/>
              </w:rPr>
              <w:t>NH</w:t>
            </w:r>
            <w:r>
              <w:rPr>
                <w:u w:val="single"/>
                <w:vertAlign w:val="subscript"/>
              </w:rPr>
              <w:t>3</w:t>
            </w:r>
            <w:r>
              <w:rPr>
                <w:u w:val="single"/>
              </w:rPr>
              <w:t>-N</w:t>
            </w:r>
            <w:r>
              <w:rPr>
                <w:u w:val="single"/>
              </w:rPr>
              <w:t>为</w:t>
            </w:r>
            <w:r>
              <w:rPr>
                <w:rFonts w:hint="eastAsia"/>
                <w:u w:val="single"/>
              </w:rPr>
              <w:t>0.2</w:t>
            </w:r>
            <w:r>
              <w:rPr>
                <w:u w:val="single"/>
              </w:rPr>
              <w:t>t/a</w:t>
            </w:r>
            <w:r>
              <w:rPr>
                <w:rFonts w:hint="eastAsia"/>
                <w:u w:val="single"/>
              </w:rPr>
              <w:t>，由于项目属公共服务，因此无需购买总量</w:t>
            </w:r>
            <w:r>
              <w:rPr>
                <w:u w:val="single"/>
              </w:rPr>
              <w:t>。</w:t>
            </w:r>
          </w:p>
          <w:p w:rsidR="00D6630E" w:rsidRDefault="00D6630E" w:rsidP="006C27AF">
            <w:pPr>
              <w:pStyle w:val="20"/>
              <w:ind w:left="480"/>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pPr>
              <w:rPr>
                <w:u w:val="single"/>
              </w:rPr>
            </w:pPr>
          </w:p>
          <w:p w:rsidR="00D6630E" w:rsidRDefault="00D6630E">
            <w:pPr>
              <w:pStyle w:val="a8"/>
              <w:rPr>
                <w:u w:val="single"/>
              </w:rPr>
            </w:pPr>
          </w:p>
          <w:p w:rsidR="00D6630E" w:rsidRDefault="00D6630E"/>
        </w:tc>
      </w:tr>
    </w:tbl>
    <w:p w:rsidR="00D6630E" w:rsidRDefault="00D6630E">
      <w:pPr>
        <w:sectPr w:rsidR="00D6630E">
          <w:pgSz w:w="11907" w:h="16840"/>
          <w:pgMar w:top="1440" w:right="1800" w:bottom="1440" w:left="1800" w:header="851" w:footer="851" w:gutter="0"/>
          <w:cols w:space="720"/>
          <w:docGrid w:linePitch="312"/>
        </w:sectPr>
      </w:pPr>
    </w:p>
    <w:p w:rsidR="00D6630E" w:rsidRDefault="007C2D94">
      <w:pPr>
        <w:pStyle w:val="1"/>
        <w:rPr>
          <w:color w:val="000000" w:themeColor="text1"/>
        </w:rPr>
      </w:pPr>
      <w:bookmarkStart w:id="57" w:name="_Toc13348"/>
      <w:r>
        <w:rPr>
          <w:rFonts w:hint="eastAsia"/>
          <w:color w:val="000000" w:themeColor="text1"/>
        </w:rPr>
        <w:lastRenderedPageBreak/>
        <w:t>四</w:t>
      </w:r>
      <w:r>
        <w:rPr>
          <w:rFonts w:hint="eastAsia"/>
          <w:color w:val="000000" w:themeColor="text1"/>
        </w:rPr>
        <w:t>、主要环境影响和保护措施</w:t>
      </w:r>
      <w:bookmarkEnd w:id="57"/>
    </w:p>
    <w:tbl>
      <w:tblPr>
        <w:tblW w:w="84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98"/>
        <w:gridCol w:w="8145"/>
      </w:tblGrid>
      <w:tr w:rsidR="00D6630E">
        <w:trPr>
          <w:trHeight w:val="340"/>
          <w:jc w:val="center"/>
        </w:trPr>
        <w:tc>
          <w:tcPr>
            <w:tcW w:w="298" w:type="dxa"/>
            <w:noWrap/>
            <w:tcMar>
              <w:left w:w="28" w:type="dxa"/>
              <w:right w:w="28" w:type="dxa"/>
            </w:tcMar>
            <w:vAlign w:val="center"/>
          </w:tcPr>
          <w:p w:rsidR="00D6630E" w:rsidRDefault="007C2D94">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施工</w:t>
            </w:r>
          </w:p>
          <w:p w:rsidR="00D6630E" w:rsidRDefault="007C2D94">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期环</w:t>
            </w:r>
          </w:p>
          <w:p w:rsidR="00D6630E" w:rsidRDefault="007C2D94">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境保</w:t>
            </w:r>
          </w:p>
          <w:p w:rsidR="00D6630E" w:rsidRDefault="007C2D94">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护措</w:t>
            </w:r>
          </w:p>
          <w:p w:rsidR="00D6630E" w:rsidRDefault="007C2D94">
            <w:pPr>
              <w:pStyle w:val="af0"/>
              <w:adjustRightInd w:val="0"/>
              <w:snapToGrid w:val="0"/>
              <w:spacing w:before="0" w:beforeAutospacing="0" w:after="0" w:afterAutospacing="0"/>
              <w:jc w:val="center"/>
              <w:rPr>
                <w:rFonts w:cs="宋体"/>
                <w:bCs/>
                <w:color w:val="000000" w:themeColor="text1"/>
                <w:kern w:val="2"/>
                <w:sz w:val="21"/>
                <w:szCs w:val="21"/>
              </w:rPr>
            </w:pPr>
            <w:r>
              <w:rPr>
                <w:rFonts w:cs="宋体" w:hint="eastAsia"/>
                <w:color w:val="000000" w:themeColor="text1"/>
                <w:kern w:val="2"/>
                <w:szCs w:val="24"/>
              </w:rPr>
              <w:t>施</w:t>
            </w:r>
          </w:p>
        </w:tc>
        <w:tc>
          <w:tcPr>
            <w:tcW w:w="8145" w:type="dxa"/>
            <w:noWrap/>
            <w:vAlign w:val="center"/>
          </w:tcPr>
          <w:p w:rsidR="00D6630E" w:rsidRDefault="007C2D94" w:rsidP="006C27AF">
            <w:pPr>
              <w:pStyle w:val="a4"/>
              <w:ind w:firstLine="480"/>
              <w:rPr>
                <w:rFonts w:ascii="宋体" w:hAnsi="宋体" w:cs="宋体"/>
                <w:bCs/>
                <w:color w:val="000000" w:themeColor="text1"/>
                <w:spacing w:val="-10"/>
                <w:szCs w:val="21"/>
              </w:rPr>
            </w:pPr>
            <w:r>
              <w:rPr>
                <w:color w:val="000000" w:themeColor="text1"/>
              </w:rPr>
              <w:t>本项目属于补办环评手续，项目已经建成，不存在进行施工，因此，本次环评不对其施工期进行评价，主要对项目营运期进行评价。</w:t>
            </w:r>
          </w:p>
        </w:tc>
      </w:tr>
      <w:tr w:rsidR="00D6630E">
        <w:trPr>
          <w:trHeight w:val="90"/>
          <w:jc w:val="center"/>
        </w:trPr>
        <w:tc>
          <w:tcPr>
            <w:tcW w:w="298" w:type="dxa"/>
            <w:noWrap/>
            <w:tcMar>
              <w:left w:w="28" w:type="dxa"/>
              <w:right w:w="28" w:type="dxa"/>
            </w:tcMar>
            <w:vAlign w:val="center"/>
          </w:tcPr>
          <w:p w:rsidR="00D6630E" w:rsidRDefault="007C2D94">
            <w:pPr>
              <w:adjustRightInd w:val="0"/>
              <w:snapToGrid w:val="0"/>
              <w:jc w:val="center"/>
              <w:rPr>
                <w:rFonts w:ascii="宋体" w:hAnsi="宋体" w:cs="宋体"/>
                <w:bCs/>
                <w:color w:val="000000" w:themeColor="text1"/>
              </w:rPr>
            </w:pPr>
            <w:r>
              <w:rPr>
                <w:rFonts w:ascii="宋体" w:hAnsi="宋体" w:cs="宋体" w:hint="eastAsia"/>
                <w:bCs/>
                <w:color w:val="000000" w:themeColor="text1"/>
              </w:rPr>
              <w:t>运营</w:t>
            </w:r>
          </w:p>
          <w:p w:rsidR="00D6630E" w:rsidRDefault="007C2D94">
            <w:pPr>
              <w:adjustRightInd w:val="0"/>
              <w:snapToGrid w:val="0"/>
              <w:jc w:val="center"/>
              <w:rPr>
                <w:rFonts w:ascii="宋体" w:hAnsi="宋体" w:cs="宋体"/>
                <w:bCs/>
                <w:color w:val="000000" w:themeColor="text1"/>
              </w:rPr>
            </w:pPr>
            <w:r>
              <w:rPr>
                <w:rFonts w:ascii="宋体" w:hAnsi="宋体" w:cs="宋体" w:hint="eastAsia"/>
                <w:bCs/>
                <w:color w:val="000000" w:themeColor="text1"/>
              </w:rPr>
              <w:t>期环</w:t>
            </w:r>
          </w:p>
          <w:p w:rsidR="00D6630E" w:rsidRDefault="007C2D94">
            <w:pPr>
              <w:adjustRightInd w:val="0"/>
              <w:snapToGrid w:val="0"/>
              <w:jc w:val="center"/>
              <w:rPr>
                <w:rFonts w:ascii="宋体" w:hAnsi="宋体" w:cs="宋体"/>
                <w:bCs/>
                <w:color w:val="000000" w:themeColor="text1"/>
              </w:rPr>
            </w:pPr>
            <w:r>
              <w:rPr>
                <w:rFonts w:ascii="宋体" w:hAnsi="宋体" w:cs="宋体" w:hint="eastAsia"/>
                <w:bCs/>
                <w:color w:val="000000" w:themeColor="text1"/>
              </w:rPr>
              <w:t>境影</w:t>
            </w:r>
          </w:p>
          <w:p w:rsidR="00D6630E" w:rsidRDefault="007C2D94">
            <w:pPr>
              <w:adjustRightInd w:val="0"/>
              <w:snapToGrid w:val="0"/>
              <w:jc w:val="center"/>
              <w:rPr>
                <w:rFonts w:ascii="宋体" w:hAnsi="宋体" w:cs="宋体"/>
                <w:bCs/>
                <w:color w:val="000000" w:themeColor="text1"/>
              </w:rPr>
            </w:pPr>
            <w:r>
              <w:rPr>
                <w:rFonts w:ascii="宋体" w:hAnsi="宋体" w:cs="宋体" w:hint="eastAsia"/>
                <w:bCs/>
                <w:color w:val="000000" w:themeColor="text1"/>
              </w:rPr>
              <w:t>响和</w:t>
            </w:r>
          </w:p>
          <w:p w:rsidR="00D6630E" w:rsidRDefault="007C2D94">
            <w:pPr>
              <w:adjustRightInd w:val="0"/>
              <w:snapToGrid w:val="0"/>
              <w:jc w:val="center"/>
              <w:rPr>
                <w:rFonts w:ascii="宋体" w:hAnsi="宋体" w:cs="宋体"/>
                <w:bCs/>
                <w:color w:val="000000" w:themeColor="text1"/>
              </w:rPr>
            </w:pPr>
            <w:r>
              <w:rPr>
                <w:rFonts w:ascii="宋体" w:hAnsi="宋体" w:cs="宋体" w:hint="eastAsia"/>
                <w:bCs/>
                <w:color w:val="000000" w:themeColor="text1"/>
              </w:rPr>
              <w:t>保护</w:t>
            </w:r>
          </w:p>
          <w:p w:rsidR="00D6630E" w:rsidRDefault="007C2D94">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rPr>
              <w:t>措施</w:t>
            </w:r>
          </w:p>
        </w:tc>
        <w:tc>
          <w:tcPr>
            <w:tcW w:w="8145" w:type="dxa"/>
            <w:noWrap/>
            <w:vAlign w:val="center"/>
          </w:tcPr>
          <w:p w:rsidR="00D6630E" w:rsidRDefault="007C2D94" w:rsidP="006C27AF">
            <w:pPr>
              <w:pStyle w:val="a4"/>
              <w:ind w:firstLine="480"/>
              <w:rPr>
                <w:color w:val="000000" w:themeColor="text1"/>
              </w:rPr>
            </w:pPr>
            <w:r>
              <w:rPr>
                <w:color w:val="000000" w:themeColor="text1"/>
              </w:rPr>
              <w:t>1.</w:t>
            </w:r>
            <w:r>
              <w:rPr>
                <w:rFonts w:hint="eastAsia"/>
                <w:color w:val="000000" w:themeColor="text1"/>
              </w:rPr>
              <w:t>大气环境影响和保护措施</w:t>
            </w:r>
          </w:p>
          <w:p w:rsidR="00D6630E" w:rsidRDefault="007C2D94" w:rsidP="006C27AF">
            <w:pPr>
              <w:pStyle w:val="a4"/>
              <w:ind w:firstLine="480"/>
              <w:rPr>
                <w:color w:val="000000" w:themeColor="text1"/>
              </w:rPr>
            </w:pPr>
            <w:r>
              <w:rPr>
                <w:color w:val="000000" w:themeColor="text1"/>
              </w:rPr>
              <w:t xml:space="preserve">1.1 </w:t>
            </w:r>
            <w:r>
              <w:rPr>
                <w:rFonts w:hint="eastAsia"/>
                <w:color w:val="000000" w:themeColor="text1"/>
              </w:rPr>
              <w:t>污染物源强核算</w:t>
            </w:r>
            <w:r>
              <w:rPr>
                <w:rFonts w:hint="eastAsia"/>
                <w:color w:val="000000" w:themeColor="text1"/>
              </w:rPr>
              <w:t xml:space="preserve"> </w:t>
            </w:r>
          </w:p>
          <w:p w:rsidR="00D6630E" w:rsidRDefault="007C2D94" w:rsidP="006C27AF">
            <w:pPr>
              <w:pStyle w:val="a4"/>
              <w:ind w:firstLine="480"/>
              <w:rPr>
                <w:color w:val="000000" w:themeColor="text1"/>
              </w:rPr>
            </w:pPr>
            <w:r>
              <w:rPr>
                <w:rFonts w:hint="eastAsia"/>
                <w:color w:val="000000" w:themeColor="text1"/>
              </w:rPr>
              <w:t>本项目主要排放的废气是</w:t>
            </w:r>
            <w:r>
              <w:rPr>
                <w:color w:val="000000" w:themeColor="text1"/>
                <w:spacing w:val="-6"/>
              </w:rPr>
              <w:t>生活垃圾、医疗废物暂存间和</w:t>
            </w:r>
            <w:r>
              <w:rPr>
                <w:rFonts w:hint="eastAsia"/>
                <w:color w:val="000000" w:themeColor="text1"/>
              </w:rPr>
              <w:t>污水处理站臭气及食堂油烟。</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spacing w:val="-6"/>
              </w:rPr>
              <w:t>生活垃圾</w:t>
            </w:r>
            <w:r>
              <w:rPr>
                <w:rFonts w:hint="eastAsia"/>
                <w:color w:val="000000" w:themeColor="text1"/>
                <w:spacing w:val="-6"/>
              </w:rPr>
              <w:t>及</w:t>
            </w:r>
            <w:r>
              <w:rPr>
                <w:color w:val="000000" w:themeColor="text1"/>
                <w:spacing w:val="-6"/>
              </w:rPr>
              <w:t>医疗废物暂存间和</w:t>
            </w:r>
            <w:r>
              <w:rPr>
                <w:rFonts w:hint="eastAsia"/>
                <w:color w:val="000000" w:themeColor="text1"/>
              </w:rPr>
              <w:t>污水处理站</w:t>
            </w:r>
            <w:r>
              <w:rPr>
                <w:color w:val="000000" w:themeColor="text1"/>
              </w:rPr>
              <w:t>臭气</w:t>
            </w:r>
          </w:p>
          <w:p w:rsidR="00D6630E" w:rsidRDefault="007C2D94" w:rsidP="006C27AF">
            <w:pPr>
              <w:pStyle w:val="a4"/>
              <w:ind w:firstLine="480"/>
              <w:rPr>
                <w:color w:val="000000" w:themeColor="text1"/>
              </w:rPr>
            </w:pPr>
            <w:r>
              <w:rPr>
                <w:color w:val="000000" w:themeColor="text1"/>
              </w:rPr>
              <w:t>项目营运期生活垃圾收集、医疗废物暂存间和污水处理站若管理不善，废物未及时处置，易产生恶臭气体。</w:t>
            </w:r>
          </w:p>
          <w:p w:rsidR="00D6630E" w:rsidRDefault="007C2D94" w:rsidP="006C27AF">
            <w:pPr>
              <w:pStyle w:val="a4"/>
              <w:ind w:firstLine="480"/>
              <w:rPr>
                <w:color w:val="000000" w:themeColor="text1"/>
              </w:rPr>
            </w:pPr>
            <w:r>
              <w:rPr>
                <w:rFonts w:hint="eastAsia"/>
                <w:color w:val="000000" w:themeColor="text1"/>
              </w:rPr>
              <w:t>①</w:t>
            </w:r>
            <w:r>
              <w:rPr>
                <w:color w:val="000000" w:themeColor="text1"/>
              </w:rPr>
              <w:t>生活垃圾的收集和医疗废物的收集、运转和暂存过程中，部分易腐败的有机垃圾由于分解时会发散恶臭气体，其主要成分为氨、硫化氢和甲硫醇、三甲胺等脂肪族类物质，为无组织排放；对环境的影响主要表现为恶臭。生活垃圾恶臭气体是多组分、低浓度化学物质形成的混合物，成分和含量均较难确定。据资料调查，预测该项目垃圾站恶臭的主要成分为氨、硫化氢和甲硫醇、三甲胺等脂肪族类物质，主要恶臭物质的恶臭特征见下表。</w:t>
            </w:r>
          </w:p>
          <w:p w:rsidR="00D6630E" w:rsidRDefault="007C2D94">
            <w:pPr>
              <w:pStyle w:val="afb"/>
              <w:rPr>
                <w:color w:val="000000" w:themeColor="text1"/>
              </w:rPr>
            </w:pPr>
            <w:r>
              <w:rPr>
                <w:rFonts w:hint="eastAsia"/>
                <w:color w:val="000000" w:themeColor="text1"/>
              </w:rPr>
              <w:t>表</w:t>
            </w:r>
            <w:r>
              <w:rPr>
                <w:rFonts w:hint="eastAsia"/>
                <w:color w:val="000000" w:themeColor="text1"/>
              </w:rPr>
              <w:t>4.2-1</w:t>
            </w:r>
            <w:r>
              <w:rPr>
                <w:color w:val="000000" w:themeColor="text1"/>
              </w:rPr>
              <w:t>主要恶臭物质的臭气特征</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53"/>
              <w:gridCol w:w="1975"/>
              <w:gridCol w:w="2019"/>
            </w:tblGrid>
            <w:tr w:rsidR="00D6630E">
              <w:trPr>
                <w:trHeight w:hRule="exact" w:val="340"/>
                <w:jc w:val="center"/>
              </w:trPr>
              <w:tc>
                <w:tcPr>
                  <w:tcW w:w="1869" w:type="dxa"/>
                  <w:vAlign w:val="center"/>
                </w:tcPr>
                <w:p w:rsidR="00D6630E" w:rsidRDefault="007C2D94">
                  <w:pPr>
                    <w:pStyle w:val="afa"/>
                    <w:rPr>
                      <w:color w:val="000000" w:themeColor="text1"/>
                    </w:rPr>
                  </w:pPr>
                  <w:r>
                    <w:rPr>
                      <w:color w:val="000000" w:themeColor="text1"/>
                    </w:rPr>
                    <w:t>序号</w:t>
                  </w:r>
                </w:p>
              </w:tc>
              <w:tc>
                <w:tcPr>
                  <w:tcW w:w="2053" w:type="dxa"/>
                  <w:vAlign w:val="center"/>
                </w:tcPr>
                <w:p w:rsidR="00D6630E" w:rsidRDefault="007C2D94">
                  <w:pPr>
                    <w:pStyle w:val="afa"/>
                    <w:rPr>
                      <w:color w:val="000000" w:themeColor="text1"/>
                    </w:rPr>
                  </w:pPr>
                  <w:r>
                    <w:rPr>
                      <w:color w:val="000000" w:themeColor="text1"/>
                    </w:rPr>
                    <w:t>恶臭物质</w:t>
                  </w:r>
                </w:p>
              </w:tc>
              <w:tc>
                <w:tcPr>
                  <w:tcW w:w="1975" w:type="dxa"/>
                  <w:vAlign w:val="center"/>
                </w:tcPr>
                <w:p w:rsidR="00D6630E" w:rsidRDefault="007C2D94">
                  <w:pPr>
                    <w:pStyle w:val="afa"/>
                    <w:rPr>
                      <w:color w:val="000000" w:themeColor="text1"/>
                    </w:rPr>
                  </w:pPr>
                  <w:r>
                    <w:rPr>
                      <w:color w:val="000000" w:themeColor="text1"/>
                    </w:rPr>
                    <w:t>臭气性质</w:t>
                  </w:r>
                </w:p>
              </w:tc>
              <w:tc>
                <w:tcPr>
                  <w:tcW w:w="2019" w:type="dxa"/>
                  <w:vAlign w:val="center"/>
                </w:tcPr>
                <w:p w:rsidR="00D6630E" w:rsidRDefault="007C2D94">
                  <w:pPr>
                    <w:pStyle w:val="afa"/>
                    <w:rPr>
                      <w:color w:val="000000" w:themeColor="text1"/>
                    </w:rPr>
                  </w:pPr>
                  <w:r>
                    <w:rPr>
                      <w:color w:val="000000" w:themeColor="text1"/>
                    </w:rPr>
                    <w:t>嗅阈值（</w:t>
                  </w:r>
                  <w:r>
                    <w:rPr>
                      <w:color w:val="000000" w:themeColor="text1"/>
                    </w:rPr>
                    <w:t>ppm</w:t>
                  </w:r>
                  <w:r>
                    <w:rPr>
                      <w:color w:val="000000" w:themeColor="text1"/>
                    </w:rPr>
                    <w:t>）</w:t>
                  </w:r>
                </w:p>
              </w:tc>
            </w:tr>
            <w:tr w:rsidR="00D6630E">
              <w:trPr>
                <w:trHeight w:hRule="exact" w:val="340"/>
                <w:jc w:val="center"/>
              </w:trPr>
              <w:tc>
                <w:tcPr>
                  <w:tcW w:w="1869" w:type="dxa"/>
                  <w:vAlign w:val="center"/>
                </w:tcPr>
                <w:p w:rsidR="00D6630E" w:rsidRDefault="007C2D94">
                  <w:pPr>
                    <w:pStyle w:val="afa"/>
                    <w:rPr>
                      <w:color w:val="000000" w:themeColor="text1"/>
                    </w:rPr>
                  </w:pPr>
                  <w:r>
                    <w:rPr>
                      <w:color w:val="000000" w:themeColor="text1"/>
                    </w:rPr>
                    <w:t>1</w:t>
                  </w:r>
                </w:p>
              </w:tc>
              <w:tc>
                <w:tcPr>
                  <w:tcW w:w="2053" w:type="dxa"/>
                  <w:vAlign w:val="center"/>
                </w:tcPr>
                <w:p w:rsidR="00D6630E" w:rsidRDefault="007C2D94">
                  <w:pPr>
                    <w:pStyle w:val="afa"/>
                    <w:rPr>
                      <w:color w:val="000000" w:themeColor="text1"/>
                    </w:rPr>
                  </w:pPr>
                  <w:r>
                    <w:rPr>
                      <w:color w:val="000000" w:themeColor="text1"/>
                    </w:rPr>
                    <w:t>硫化氢</w:t>
                  </w:r>
                </w:p>
              </w:tc>
              <w:tc>
                <w:tcPr>
                  <w:tcW w:w="1975" w:type="dxa"/>
                  <w:vAlign w:val="center"/>
                </w:tcPr>
                <w:p w:rsidR="00D6630E" w:rsidRDefault="007C2D94">
                  <w:pPr>
                    <w:pStyle w:val="afa"/>
                    <w:rPr>
                      <w:color w:val="000000" w:themeColor="text1"/>
                    </w:rPr>
                  </w:pPr>
                  <w:r>
                    <w:rPr>
                      <w:color w:val="000000" w:themeColor="text1"/>
                    </w:rPr>
                    <w:t>腐烂性蛋臭</w:t>
                  </w:r>
                </w:p>
              </w:tc>
              <w:tc>
                <w:tcPr>
                  <w:tcW w:w="2019" w:type="dxa"/>
                  <w:vAlign w:val="center"/>
                </w:tcPr>
                <w:p w:rsidR="00D6630E" w:rsidRDefault="007C2D94">
                  <w:pPr>
                    <w:pStyle w:val="afa"/>
                    <w:rPr>
                      <w:color w:val="000000" w:themeColor="text1"/>
                    </w:rPr>
                  </w:pPr>
                  <w:r>
                    <w:rPr>
                      <w:color w:val="000000" w:themeColor="text1"/>
                    </w:rPr>
                    <w:t>0.005</w:t>
                  </w:r>
                </w:p>
              </w:tc>
            </w:tr>
            <w:tr w:rsidR="00D6630E">
              <w:trPr>
                <w:trHeight w:hRule="exact" w:val="340"/>
                <w:jc w:val="center"/>
              </w:trPr>
              <w:tc>
                <w:tcPr>
                  <w:tcW w:w="1869" w:type="dxa"/>
                  <w:vAlign w:val="center"/>
                </w:tcPr>
                <w:p w:rsidR="00D6630E" w:rsidRDefault="007C2D94">
                  <w:pPr>
                    <w:pStyle w:val="afa"/>
                    <w:rPr>
                      <w:color w:val="000000" w:themeColor="text1"/>
                    </w:rPr>
                  </w:pPr>
                  <w:r>
                    <w:rPr>
                      <w:color w:val="000000" w:themeColor="text1"/>
                    </w:rPr>
                    <w:t>2</w:t>
                  </w:r>
                </w:p>
              </w:tc>
              <w:tc>
                <w:tcPr>
                  <w:tcW w:w="2053" w:type="dxa"/>
                  <w:vAlign w:val="center"/>
                </w:tcPr>
                <w:p w:rsidR="00D6630E" w:rsidRDefault="007C2D94">
                  <w:pPr>
                    <w:pStyle w:val="afa"/>
                    <w:rPr>
                      <w:color w:val="000000" w:themeColor="text1"/>
                    </w:rPr>
                  </w:pPr>
                  <w:r>
                    <w:rPr>
                      <w:color w:val="000000" w:themeColor="text1"/>
                    </w:rPr>
                    <w:t>甲硫醇</w:t>
                  </w:r>
                </w:p>
              </w:tc>
              <w:tc>
                <w:tcPr>
                  <w:tcW w:w="1975" w:type="dxa"/>
                  <w:vAlign w:val="center"/>
                </w:tcPr>
                <w:p w:rsidR="00D6630E" w:rsidRDefault="007C2D94">
                  <w:pPr>
                    <w:pStyle w:val="afa"/>
                    <w:rPr>
                      <w:color w:val="000000" w:themeColor="text1"/>
                    </w:rPr>
                  </w:pPr>
                  <w:r>
                    <w:rPr>
                      <w:color w:val="000000" w:themeColor="text1"/>
                    </w:rPr>
                    <w:t>腐烂性洋葱臭</w:t>
                  </w:r>
                </w:p>
              </w:tc>
              <w:tc>
                <w:tcPr>
                  <w:tcW w:w="2019" w:type="dxa"/>
                  <w:vAlign w:val="center"/>
                </w:tcPr>
                <w:p w:rsidR="00D6630E" w:rsidRDefault="007C2D94">
                  <w:pPr>
                    <w:pStyle w:val="afa"/>
                    <w:rPr>
                      <w:color w:val="000000" w:themeColor="text1"/>
                    </w:rPr>
                  </w:pPr>
                  <w:r>
                    <w:rPr>
                      <w:color w:val="000000" w:themeColor="text1"/>
                    </w:rPr>
                    <w:t>0.0001</w:t>
                  </w:r>
                </w:p>
              </w:tc>
            </w:tr>
            <w:tr w:rsidR="00D6630E">
              <w:trPr>
                <w:trHeight w:hRule="exact" w:val="340"/>
                <w:jc w:val="center"/>
              </w:trPr>
              <w:tc>
                <w:tcPr>
                  <w:tcW w:w="1869" w:type="dxa"/>
                  <w:vAlign w:val="center"/>
                </w:tcPr>
                <w:p w:rsidR="00D6630E" w:rsidRDefault="007C2D94">
                  <w:pPr>
                    <w:pStyle w:val="afa"/>
                    <w:rPr>
                      <w:color w:val="000000" w:themeColor="text1"/>
                    </w:rPr>
                  </w:pPr>
                  <w:r>
                    <w:rPr>
                      <w:color w:val="000000" w:themeColor="text1"/>
                    </w:rPr>
                    <w:t>3</w:t>
                  </w:r>
                </w:p>
              </w:tc>
              <w:tc>
                <w:tcPr>
                  <w:tcW w:w="2053" w:type="dxa"/>
                  <w:vAlign w:val="center"/>
                </w:tcPr>
                <w:p w:rsidR="00D6630E" w:rsidRDefault="007C2D94">
                  <w:pPr>
                    <w:pStyle w:val="afa"/>
                    <w:rPr>
                      <w:color w:val="000000" w:themeColor="text1"/>
                    </w:rPr>
                  </w:pPr>
                  <w:r>
                    <w:rPr>
                      <w:color w:val="000000" w:themeColor="text1"/>
                    </w:rPr>
                    <w:t>甲硫醚</w:t>
                  </w:r>
                </w:p>
              </w:tc>
              <w:tc>
                <w:tcPr>
                  <w:tcW w:w="1975" w:type="dxa"/>
                  <w:vAlign w:val="center"/>
                </w:tcPr>
                <w:p w:rsidR="00D6630E" w:rsidRDefault="007C2D94">
                  <w:pPr>
                    <w:pStyle w:val="afa"/>
                    <w:rPr>
                      <w:color w:val="000000" w:themeColor="text1"/>
                    </w:rPr>
                  </w:pPr>
                  <w:r>
                    <w:rPr>
                      <w:color w:val="000000" w:themeColor="text1"/>
                    </w:rPr>
                    <w:t>不愉快气味</w:t>
                  </w:r>
                </w:p>
              </w:tc>
              <w:tc>
                <w:tcPr>
                  <w:tcW w:w="2019" w:type="dxa"/>
                  <w:vAlign w:val="center"/>
                </w:tcPr>
                <w:p w:rsidR="00D6630E" w:rsidRDefault="007C2D94">
                  <w:pPr>
                    <w:pStyle w:val="afa"/>
                    <w:rPr>
                      <w:color w:val="000000" w:themeColor="text1"/>
                    </w:rPr>
                  </w:pPr>
                  <w:r>
                    <w:rPr>
                      <w:color w:val="000000" w:themeColor="text1"/>
                    </w:rPr>
                    <w:t>0.0001</w:t>
                  </w:r>
                </w:p>
              </w:tc>
            </w:tr>
            <w:tr w:rsidR="00D6630E">
              <w:trPr>
                <w:trHeight w:hRule="exact" w:val="340"/>
                <w:jc w:val="center"/>
              </w:trPr>
              <w:tc>
                <w:tcPr>
                  <w:tcW w:w="1869" w:type="dxa"/>
                  <w:vAlign w:val="center"/>
                </w:tcPr>
                <w:p w:rsidR="00D6630E" w:rsidRDefault="007C2D94">
                  <w:pPr>
                    <w:pStyle w:val="afa"/>
                    <w:rPr>
                      <w:color w:val="000000" w:themeColor="text1"/>
                    </w:rPr>
                  </w:pPr>
                  <w:r>
                    <w:rPr>
                      <w:color w:val="000000" w:themeColor="text1"/>
                    </w:rPr>
                    <w:t>4</w:t>
                  </w:r>
                </w:p>
              </w:tc>
              <w:tc>
                <w:tcPr>
                  <w:tcW w:w="2053" w:type="dxa"/>
                  <w:vAlign w:val="center"/>
                </w:tcPr>
                <w:p w:rsidR="00D6630E" w:rsidRDefault="007C2D94">
                  <w:pPr>
                    <w:pStyle w:val="afa"/>
                    <w:rPr>
                      <w:color w:val="000000" w:themeColor="text1"/>
                    </w:rPr>
                  </w:pPr>
                  <w:r>
                    <w:rPr>
                      <w:color w:val="000000" w:themeColor="text1"/>
                    </w:rPr>
                    <w:t>氨</w:t>
                  </w:r>
                </w:p>
              </w:tc>
              <w:tc>
                <w:tcPr>
                  <w:tcW w:w="1975" w:type="dxa"/>
                  <w:vAlign w:val="center"/>
                </w:tcPr>
                <w:p w:rsidR="00D6630E" w:rsidRDefault="007C2D94">
                  <w:pPr>
                    <w:pStyle w:val="afa"/>
                    <w:rPr>
                      <w:color w:val="000000" w:themeColor="text1"/>
                    </w:rPr>
                  </w:pPr>
                  <w:r>
                    <w:rPr>
                      <w:color w:val="000000" w:themeColor="text1"/>
                    </w:rPr>
                    <w:t>特殊的刺激性臭</w:t>
                  </w:r>
                </w:p>
              </w:tc>
              <w:tc>
                <w:tcPr>
                  <w:tcW w:w="2019" w:type="dxa"/>
                  <w:vAlign w:val="center"/>
                </w:tcPr>
                <w:p w:rsidR="00D6630E" w:rsidRDefault="007C2D94">
                  <w:pPr>
                    <w:pStyle w:val="afa"/>
                    <w:rPr>
                      <w:color w:val="000000" w:themeColor="text1"/>
                    </w:rPr>
                  </w:pPr>
                  <w:r>
                    <w:rPr>
                      <w:color w:val="000000" w:themeColor="text1"/>
                    </w:rPr>
                    <w:t>0.037</w:t>
                  </w:r>
                </w:p>
              </w:tc>
            </w:tr>
            <w:tr w:rsidR="00D6630E">
              <w:trPr>
                <w:trHeight w:hRule="exact" w:val="340"/>
                <w:jc w:val="center"/>
              </w:trPr>
              <w:tc>
                <w:tcPr>
                  <w:tcW w:w="1869" w:type="dxa"/>
                  <w:vAlign w:val="center"/>
                </w:tcPr>
                <w:p w:rsidR="00D6630E" w:rsidRDefault="007C2D94">
                  <w:pPr>
                    <w:pStyle w:val="afa"/>
                    <w:rPr>
                      <w:color w:val="000000" w:themeColor="text1"/>
                    </w:rPr>
                  </w:pPr>
                  <w:r>
                    <w:rPr>
                      <w:color w:val="000000" w:themeColor="text1"/>
                    </w:rPr>
                    <w:t>5</w:t>
                  </w:r>
                </w:p>
              </w:tc>
              <w:tc>
                <w:tcPr>
                  <w:tcW w:w="2053" w:type="dxa"/>
                  <w:vAlign w:val="center"/>
                </w:tcPr>
                <w:p w:rsidR="00D6630E" w:rsidRDefault="007C2D94">
                  <w:pPr>
                    <w:pStyle w:val="afa"/>
                    <w:rPr>
                      <w:color w:val="000000" w:themeColor="text1"/>
                    </w:rPr>
                  </w:pPr>
                  <w:r>
                    <w:rPr>
                      <w:color w:val="000000" w:themeColor="text1"/>
                    </w:rPr>
                    <w:t>三甲基胺</w:t>
                  </w:r>
                </w:p>
              </w:tc>
              <w:tc>
                <w:tcPr>
                  <w:tcW w:w="1975" w:type="dxa"/>
                  <w:vAlign w:val="center"/>
                </w:tcPr>
                <w:p w:rsidR="00D6630E" w:rsidRDefault="007C2D94">
                  <w:pPr>
                    <w:pStyle w:val="afa"/>
                    <w:rPr>
                      <w:color w:val="000000" w:themeColor="text1"/>
                    </w:rPr>
                  </w:pPr>
                  <w:r>
                    <w:rPr>
                      <w:color w:val="000000" w:themeColor="text1"/>
                    </w:rPr>
                    <w:t>腐烂性鱼臭</w:t>
                  </w:r>
                </w:p>
              </w:tc>
              <w:tc>
                <w:tcPr>
                  <w:tcW w:w="2019" w:type="dxa"/>
                  <w:vAlign w:val="center"/>
                </w:tcPr>
                <w:p w:rsidR="00D6630E" w:rsidRDefault="007C2D94">
                  <w:pPr>
                    <w:pStyle w:val="afa"/>
                    <w:rPr>
                      <w:color w:val="000000" w:themeColor="text1"/>
                    </w:rPr>
                  </w:pPr>
                  <w:r>
                    <w:rPr>
                      <w:color w:val="000000" w:themeColor="text1"/>
                    </w:rPr>
                    <w:t>0.0001</w:t>
                  </w:r>
                </w:p>
              </w:tc>
            </w:tr>
          </w:tbl>
          <w:p w:rsidR="00D6630E" w:rsidRDefault="007C2D94" w:rsidP="006C27AF">
            <w:pPr>
              <w:pStyle w:val="a4"/>
              <w:ind w:firstLine="480"/>
              <w:rPr>
                <w:color w:val="000000" w:themeColor="text1"/>
              </w:rPr>
            </w:pPr>
            <w:r>
              <w:rPr>
                <w:rFonts w:hint="eastAsia"/>
                <w:color w:val="000000" w:themeColor="text1"/>
              </w:rPr>
              <w:t>②医疗废水</w:t>
            </w:r>
            <w:r>
              <w:rPr>
                <w:color w:val="000000" w:themeColor="text1"/>
              </w:rPr>
              <w:t>处理站产生的恶臭气体的成分主要是</w:t>
            </w:r>
            <w:r>
              <w:rPr>
                <w:rFonts w:hint="eastAsia"/>
                <w:color w:val="000000" w:themeColor="text1"/>
              </w:rPr>
              <w:t>NH</w:t>
            </w:r>
            <w:r>
              <w:rPr>
                <w:rFonts w:hint="eastAsia"/>
                <w:color w:val="000000" w:themeColor="text1"/>
                <w:vertAlign w:val="subscript"/>
              </w:rPr>
              <w:t>3</w:t>
            </w:r>
            <w:r>
              <w:rPr>
                <w:rFonts w:hint="eastAsia"/>
                <w:color w:val="000000" w:themeColor="text1"/>
              </w:rPr>
              <w:t>和</w:t>
            </w:r>
            <w:r>
              <w:rPr>
                <w:color w:val="000000" w:themeColor="text1"/>
              </w:rPr>
              <w:t>硫化氢。硫化氢</w:t>
            </w:r>
            <w:r>
              <w:rPr>
                <w:color w:val="000000" w:themeColor="text1"/>
              </w:rPr>
              <w:lastRenderedPageBreak/>
              <w:t>气体具有臭鸡蛋味，有一定的刺激性。恶臭气体产生量随污水水质、气温（或水温）以及曝气量的不同而变化。有机污水产生的恶臭量大于一般工业废水，夏秋季较多。</w:t>
            </w:r>
            <w:r>
              <w:rPr>
                <w:rFonts w:hint="eastAsia"/>
                <w:color w:val="000000" w:themeColor="text1"/>
              </w:rPr>
              <w:t>本项目医疗废水处理站采用“</w:t>
            </w:r>
            <w:r>
              <w:rPr>
                <w:rFonts w:hint="eastAsia"/>
                <w:color w:val="000000" w:themeColor="text1"/>
              </w:rPr>
              <w:t>一级强化处理工艺</w:t>
            </w:r>
            <w:r>
              <w:rPr>
                <w:color w:val="000000" w:themeColor="text1"/>
              </w:rPr>
              <w:t>+</w:t>
            </w:r>
            <w:r>
              <w:rPr>
                <w:color w:val="000000" w:themeColor="text1"/>
              </w:rPr>
              <w:t>消毒</w:t>
            </w:r>
            <w:r>
              <w:rPr>
                <w:rFonts w:hint="eastAsia"/>
                <w:color w:val="000000" w:themeColor="text1"/>
              </w:rPr>
              <w:t>”工艺，恶臭气体产生量较少。</w:t>
            </w:r>
            <w:r>
              <w:rPr>
                <w:color w:val="000000" w:themeColor="text1"/>
              </w:rPr>
              <w:t>根据类比，每处理</w:t>
            </w:r>
            <w:r>
              <w:rPr>
                <w:color w:val="000000" w:themeColor="text1"/>
              </w:rPr>
              <w:t>1g</w:t>
            </w:r>
            <w:r>
              <w:rPr>
                <w:color w:val="000000" w:themeColor="text1"/>
              </w:rPr>
              <w:t>的</w:t>
            </w:r>
            <w:r>
              <w:rPr>
                <w:color w:val="000000" w:themeColor="text1"/>
              </w:rPr>
              <w:t>BOD</w:t>
            </w:r>
            <w:r>
              <w:rPr>
                <w:color w:val="000000" w:themeColor="text1"/>
                <w:vertAlign w:val="subscript"/>
              </w:rPr>
              <w:t>5</w:t>
            </w:r>
            <w:r>
              <w:rPr>
                <w:color w:val="000000" w:themeColor="text1"/>
              </w:rPr>
              <w:t>，可产生</w:t>
            </w:r>
            <w:r>
              <w:rPr>
                <w:color w:val="000000" w:themeColor="text1"/>
              </w:rPr>
              <w:t>0.0031g</w:t>
            </w:r>
            <w:r>
              <w:rPr>
                <w:color w:val="000000" w:themeColor="text1"/>
              </w:rPr>
              <w:t>的</w:t>
            </w:r>
            <w:r>
              <w:rPr>
                <w:color w:val="000000" w:themeColor="text1"/>
              </w:rPr>
              <w:t>NH</w:t>
            </w:r>
            <w:r>
              <w:rPr>
                <w:color w:val="000000" w:themeColor="text1"/>
                <w:vertAlign w:val="subscript"/>
              </w:rPr>
              <w:t>3</w:t>
            </w:r>
            <w:r>
              <w:rPr>
                <w:color w:val="000000" w:themeColor="text1"/>
              </w:rPr>
              <w:t>和</w:t>
            </w:r>
            <w:r>
              <w:rPr>
                <w:color w:val="000000" w:themeColor="text1"/>
              </w:rPr>
              <w:t>0.00012g</w:t>
            </w:r>
            <w:r>
              <w:rPr>
                <w:color w:val="000000" w:themeColor="text1"/>
              </w:rPr>
              <w:t>的</w:t>
            </w:r>
            <w:r>
              <w:rPr>
                <w:color w:val="000000" w:themeColor="text1"/>
              </w:rPr>
              <w:t>H</w:t>
            </w:r>
            <w:r>
              <w:rPr>
                <w:color w:val="000000" w:themeColor="text1"/>
                <w:vertAlign w:val="subscript"/>
              </w:rPr>
              <w:t>2</w:t>
            </w:r>
            <w:r>
              <w:rPr>
                <w:color w:val="000000" w:themeColor="text1"/>
              </w:rPr>
              <w:t>S</w:t>
            </w:r>
            <w:r>
              <w:rPr>
                <w:color w:val="000000" w:themeColor="text1"/>
              </w:rPr>
              <w:t>。通过计算得到项目</w:t>
            </w:r>
            <w:r>
              <w:rPr>
                <w:rFonts w:hint="eastAsia"/>
                <w:color w:val="000000" w:themeColor="text1"/>
              </w:rPr>
              <w:t>医疗废水处理站</w:t>
            </w:r>
            <w:r>
              <w:rPr>
                <w:color w:val="000000" w:themeColor="text1"/>
              </w:rPr>
              <w:t>恶臭污染物的产生量分别为：</w:t>
            </w:r>
            <w:r>
              <w:rPr>
                <w:color w:val="000000" w:themeColor="text1"/>
              </w:rPr>
              <w:t>NH</w:t>
            </w:r>
            <w:r>
              <w:rPr>
                <w:color w:val="000000" w:themeColor="text1"/>
                <w:vertAlign w:val="subscript"/>
              </w:rPr>
              <w:t>3</w:t>
            </w:r>
            <w:r>
              <w:rPr>
                <w:color w:val="000000" w:themeColor="text1"/>
              </w:rPr>
              <w:t>为</w:t>
            </w:r>
            <w:r>
              <w:rPr>
                <w:rFonts w:hint="eastAsia"/>
                <w:color w:val="000000" w:themeColor="text1"/>
              </w:rPr>
              <w:t>0.0006</w:t>
            </w:r>
            <w:r>
              <w:rPr>
                <w:color w:val="000000" w:themeColor="text1"/>
              </w:rPr>
              <w:t>t/a</w:t>
            </w:r>
            <w:r>
              <w:rPr>
                <w:color w:val="000000" w:themeColor="text1"/>
              </w:rPr>
              <w:t>，</w:t>
            </w:r>
            <w:r>
              <w:rPr>
                <w:color w:val="000000" w:themeColor="text1"/>
              </w:rPr>
              <w:t>H</w:t>
            </w:r>
            <w:r>
              <w:rPr>
                <w:color w:val="000000" w:themeColor="text1"/>
                <w:vertAlign w:val="subscript"/>
              </w:rPr>
              <w:t>2</w:t>
            </w:r>
            <w:r>
              <w:rPr>
                <w:color w:val="000000" w:themeColor="text1"/>
              </w:rPr>
              <w:t>S</w:t>
            </w:r>
            <w:r>
              <w:rPr>
                <w:color w:val="000000" w:themeColor="text1"/>
              </w:rPr>
              <w:t>为</w:t>
            </w:r>
            <w:r>
              <w:rPr>
                <w:rFonts w:hint="eastAsia"/>
                <w:color w:val="000000" w:themeColor="text1"/>
              </w:rPr>
              <w:t>0.00002</w:t>
            </w:r>
            <w:r>
              <w:rPr>
                <w:color w:val="000000" w:themeColor="text1"/>
              </w:rPr>
              <w:t>t/a</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现有</w:t>
            </w:r>
            <w:r>
              <w:rPr>
                <w:color w:val="000000" w:themeColor="text1"/>
              </w:rPr>
              <w:t>污水处理站</w:t>
            </w:r>
            <w:r>
              <w:rPr>
                <w:rFonts w:hint="eastAsia"/>
                <w:color w:val="000000" w:themeColor="text1"/>
              </w:rPr>
              <w:t>污水处理系统</w:t>
            </w:r>
            <w:r>
              <w:rPr>
                <w:color w:val="000000" w:themeColor="text1"/>
              </w:rPr>
              <w:t>所有水池均采用地埋封闭式，污水池采用密闭设计，可有效防止病菌通过空气传播和污水气味对环境的影响，只留必要的检修孔，</w:t>
            </w:r>
            <w:r>
              <w:rPr>
                <w:rFonts w:hint="eastAsia"/>
                <w:color w:val="000000" w:themeColor="text1"/>
              </w:rPr>
              <w:t>能起到较好的控制污染的</w:t>
            </w:r>
            <w:r>
              <w:rPr>
                <w:rFonts w:hint="eastAsia"/>
                <w:color w:val="000000" w:themeColor="text1"/>
                <w:lang w:val="en-GB"/>
              </w:rPr>
              <w:t>作用</w:t>
            </w:r>
            <w:r>
              <w:rPr>
                <w:rFonts w:hint="eastAsia"/>
                <w:color w:val="000000" w:themeColor="text1"/>
              </w:rPr>
              <w:t>。</w:t>
            </w:r>
          </w:p>
          <w:p w:rsidR="00D6630E" w:rsidRDefault="007C2D94">
            <w:pPr>
              <w:pStyle w:val="a4"/>
              <w:ind w:firstLine="480"/>
              <w:rPr>
                <w:color w:val="000000" w:themeColor="text1"/>
              </w:rPr>
            </w:pPr>
            <w:r>
              <w:rPr>
                <w:color w:val="000000" w:themeColor="text1"/>
              </w:rPr>
              <w:t>（</w:t>
            </w:r>
            <w:r>
              <w:rPr>
                <w:rFonts w:hint="eastAsia"/>
                <w:color w:val="000000" w:themeColor="text1"/>
              </w:rPr>
              <w:t>2</w:t>
            </w:r>
            <w:r>
              <w:rPr>
                <w:color w:val="000000" w:themeColor="text1"/>
              </w:rPr>
              <w:t>）食堂油烟废气</w:t>
            </w:r>
          </w:p>
          <w:p w:rsidR="00D6630E" w:rsidRDefault="007C2D94">
            <w:pPr>
              <w:pStyle w:val="a4"/>
              <w:ind w:firstLine="480"/>
              <w:rPr>
                <w:color w:val="000000" w:themeColor="text1"/>
              </w:rPr>
            </w:pPr>
            <w:r>
              <w:rPr>
                <w:rFonts w:hint="eastAsia"/>
                <w:bCs/>
                <w:color w:val="000000"/>
              </w:rPr>
              <w:t>项目餐厅使用液化石油气作为燃料，污染物产生量很小，可忽略不计。餐厅消耗食用油量按照</w:t>
            </w:r>
            <w:r>
              <w:rPr>
                <w:rFonts w:hint="eastAsia"/>
                <w:bCs/>
                <w:color w:val="000000"/>
              </w:rPr>
              <w:t>0.1kg/</w:t>
            </w:r>
            <w:r>
              <w:rPr>
                <w:rFonts w:hint="eastAsia"/>
                <w:bCs/>
                <w:color w:val="000000"/>
              </w:rPr>
              <w:t>人·</w:t>
            </w:r>
            <w:r>
              <w:rPr>
                <w:rFonts w:hint="eastAsia"/>
                <w:bCs/>
                <w:color w:val="000000"/>
              </w:rPr>
              <w:t>d</w:t>
            </w:r>
            <w:r>
              <w:rPr>
                <w:rFonts w:hint="eastAsia"/>
                <w:bCs/>
                <w:color w:val="000000"/>
              </w:rPr>
              <w:t>估算，项目职工</w:t>
            </w:r>
            <w:r>
              <w:rPr>
                <w:rFonts w:hint="eastAsia"/>
                <w:bCs/>
                <w:color w:val="000000"/>
              </w:rPr>
              <w:t>20</w:t>
            </w:r>
            <w:r>
              <w:rPr>
                <w:rFonts w:hint="eastAsia"/>
                <w:bCs/>
                <w:color w:val="000000"/>
              </w:rPr>
              <w:t>人，则年耗用食用油量为</w:t>
            </w:r>
            <w:r>
              <w:rPr>
                <w:rFonts w:hint="eastAsia"/>
                <w:bCs/>
                <w:color w:val="000000"/>
              </w:rPr>
              <w:t>0.</w:t>
            </w:r>
            <w:r>
              <w:rPr>
                <w:rFonts w:hint="eastAsia"/>
                <w:bCs/>
                <w:color w:val="000000"/>
              </w:rPr>
              <w:t>73</w:t>
            </w:r>
            <w:r>
              <w:rPr>
                <w:rFonts w:hint="eastAsia"/>
                <w:bCs/>
                <w:color w:val="000000"/>
              </w:rPr>
              <w:t>t/a</w:t>
            </w:r>
            <w:r>
              <w:rPr>
                <w:rFonts w:hint="eastAsia"/>
                <w:bCs/>
                <w:color w:val="000000"/>
              </w:rPr>
              <w:t>，每天工作按</w:t>
            </w:r>
            <w:r>
              <w:rPr>
                <w:rFonts w:hint="eastAsia"/>
                <w:bCs/>
                <w:color w:val="000000"/>
              </w:rPr>
              <w:t>4</w:t>
            </w:r>
            <w:r>
              <w:rPr>
                <w:rFonts w:hint="eastAsia"/>
                <w:bCs/>
                <w:color w:val="000000"/>
              </w:rPr>
              <w:t>小时计算，在烹饪过程中挥发损失约为</w:t>
            </w:r>
            <w:r>
              <w:rPr>
                <w:rFonts w:hint="eastAsia"/>
                <w:bCs/>
                <w:color w:val="000000"/>
              </w:rPr>
              <w:t>2%~4%</w:t>
            </w:r>
            <w:r>
              <w:rPr>
                <w:rFonts w:hint="eastAsia"/>
                <w:bCs/>
                <w:color w:val="000000"/>
              </w:rPr>
              <w:t>，本项目取中值</w:t>
            </w:r>
            <w:r>
              <w:rPr>
                <w:rFonts w:hint="eastAsia"/>
                <w:bCs/>
                <w:color w:val="000000"/>
              </w:rPr>
              <w:t>3%</w:t>
            </w:r>
            <w:r>
              <w:rPr>
                <w:rFonts w:hint="eastAsia"/>
                <w:bCs/>
                <w:color w:val="000000"/>
              </w:rPr>
              <w:t>，则油烟产生量为</w:t>
            </w:r>
            <w:r>
              <w:rPr>
                <w:rFonts w:hint="eastAsia"/>
                <w:bCs/>
                <w:color w:val="000000"/>
              </w:rPr>
              <w:t>0.022</w:t>
            </w:r>
            <w:r>
              <w:rPr>
                <w:rFonts w:hint="eastAsia"/>
                <w:bCs/>
                <w:color w:val="000000"/>
              </w:rPr>
              <w:t>t/a</w:t>
            </w:r>
            <w:r>
              <w:rPr>
                <w:rFonts w:hint="eastAsia"/>
                <w:bCs/>
                <w:color w:val="000000"/>
              </w:rPr>
              <w:t>，</w:t>
            </w:r>
            <w:r>
              <w:rPr>
                <w:rFonts w:hint="eastAsia"/>
                <w:bCs/>
                <w:color w:val="000000"/>
              </w:rPr>
              <w:t>产生浓度为</w:t>
            </w:r>
            <w:r>
              <w:rPr>
                <w:rFonts w:hint="eastAsia"/>
                <w:color w:val="000000" w:themeColor="text1"/>
              </w:rPr>
              <w:t>7.53</w:t>
            </w:r>
            <w:r>
              <w:rPr>
                <w:color w:val="000000" w:themeColor="text1"/>
              </w:rPr>
              <w:t>mg/m</w:t>
            </w:r>
            <w:r>
              <w:rPr>
                <w:color w:val="000000" w:themeColor="text1"/>
                <w:vertAlign w:val="superscript"/>
              </w:rPr>
              <w:t>3</w:t>
            </w:r>
            <w:r>
              <w:rPr>
                <w:color w:val="000000" w:themeColor="text1"/>
              </w:rPr>
              <w:t>采用效率不低于</w:t>
            </w:r>
            <w:r>
              <w:rPr>
                <w:color w:val="000000" w:themeColor="text1"/>
              </w:rPr>
              <w:t>75%</w:t>
            </w:r>
            <w:r>
              <w:rPr>
                <w:color w:val="000000" w:themeColor="text1"/>
              </w:rPr>
              <w:t>的静电除油机对食堂油烟进行净化后通过专用烟道引至楼顶排放，处理后油烟最终排放浓度和排放量为</w:t>
            </w:r>
            <w:r>
              <w:rPr>
                <w:rFonts w:hint="eastAsia"/>
                <w:color w:val="000000" w:themeColor="text1"/>
              </w:rPr>
              <w:t>1.88</w:t>
            </w:r>
            <w:r>
              <w:rPr>
                <w:color w:val="000000" w:themeColor="text1"/>
              </w:rPr>
              <w:t>mg/m</w:t>
            </w:r>
            <w:r>
              <w:rPr>
                <w:color w:val="000000" w:themeColor="text1"/>
                <w:vertAlign w:val="superscript"/>
              </w:rPr>
              <w:t>3</w:t>
            </w:r>
            <w:r>
              <w:rPr>
                <w:color w:val="000000" w:themeColor="text1"/>
              </w:rPr>
              <w:t>、</w:t>
            </w:r>
            <w:r>
              <w:rPr>
                <w:rFonts w:hint="eastAsia"/>
                <w:color w:val="000000" w:themeColor="text1"/>
              </w:rPr>
              <w:t>0.00</w:t>
            </w:r>
            <w:r>
              <w:rPr>
                <w:rFonts w:hint="eastAsia"/>
                <w:color w:val="000000" w:themeColor="text1"/>
              </w:rPr>
              <w:t>55</w:t>
            </w:r>
            <w:r>
              <w:rPr>
                <w:color w:val="000000" w:themeColor="text1"/>
              </w:rPr>
              <w:t>t/a</w:t>
            </w:r>
            <w:r>
              <w:rPr>
                <w:color w:val="000000" w:themeColor="text1"/>
              </w:rPr>
              <w:t>，满足《饮食业油烟排放标准》（</w:t>
            </w:r>
            <w:r>
              <w:rPr>
                <w:color w:val="000000" w:themeColor="text1"/>
              </w:rPr>
              <w:t>GB18483-2001</w:t>
            </w:r>
            <w:r>
              <w:rPr>
                <w:color w:val="000000" w:themeColor="text1"/>
              </w:rPr>
              <w:t>）的要求（油烟最高允许排放浓度低于</w:t>
            </w:r>
            <w:r>
              <w:rPr>
                <w:color w:val="000000" w:themeColor="text1"/>
              </w:rPr>
              <w:t>2mg/m</w:t>
            </w:r>
            <w:r>
              <w:rPr>
                <w:color w:val="000000" w:themeColor="text1"/>
                <w:vertAlign w:val="superscript"/>
              </w:rPr>
              <w:t>3</w:t>
            </w:r>
            <w:r>
              <w:rPr>
                <w:color w:val="000000" w:themeColor="text1"/>
              </w:rPr>
              <w:t>，净化设备去除率不小于</w:t>
            </w:r>
            <w:r>
              <w:rPr>
                <w:color w:val="000000" w:themeColor="text1"/>
              </w:rPr>
              <w:t>75%</w:t>
            </w:r>
            <w:r>
              <w:rPr>
                <w:color w:val="000000" w:themeColor="text1"/>
              </w:rPr>
              <w:t>）</w:t>
            </w:r>
            <w:r>
              <w:rPr>
                <w:rFonts w:hint="eastAsia"/>
                <w:color w:val="000000" w:themeColor="text1"/>
              </w:rPr>
              <w:t>。</w:t>
            </w:r>
          </w:p>
          <w:p w:rsidR="00D6630E" w:rsidRDefault="007C2D94">
            <w:pPr>
              <w:pStyle w:val="afb"/>
              <w:rPr>
                <w:color w:val="000000" w:themeColor="text1"/>
              </w:rPr>
            </w:pPr>
            <w:r>
              <w:rPr>
                <w:color w:val="000000" w:themeColor="text1"/>
              </w:rPr>
              <w:t>表</w:t>
            </w:r>
            <w:r>
              <w:rPr>
                <w:rFonts w:hint="eastAsia"/>
                <w:color w:val="000000" w:themeColor="text1"/>
              </w:rPr>
              <w:t>4.2-2</w:t>
            </w:r>
            <w:r>
              <w:rPr>
                <w:color w:val="000000" w:themeColor="text1"/>
              </w:rPr>
              <w:t xml:space="preserve"> </w:t>
            </w:r>
            <w:r>
              <w:rPr>
                <w:color w:val="000000" w:themeColor="text1"/>
              </w:rPr>
              <w:t>厨房油烟废气污染物排放量及排放浓度</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37"/>
              <w:gridCol w:w="1516"/>
              <w:gridCol w:w="1371"/>
              <w:gridCol w:w="1412"/>
              <w:gridCol w:w="981"/>
            </w:tblGrid>
            <w:tr w:rsidR="00D6630E">
              <w:trPr>
                <w:trHeight w:val="340"/>
              </w:trPr>
              <w:tc>
                <w:tcPr>
                  <w:tcW w:w="1102" w:type="dxa"/>
                  <w:vAlign w:val="center"/>
                </w:tcPr>
                <w:p w:rsidR="00D6630E" w:rsidRDefault="007C2D94">
                  <w:pPr>
                    <w:pStyle w:val="afa"/>
                    <w:rPr>
                      <w:color w:val="000000" w:themeColor="text1"/>
                    </w:rPr>
                  </w:pPr>
                  <w:r>
                    <w:rPr>
                      <w:color w:val="000000" w:themeColor="text1"/>
                    </w:rPr>
                    <w:t>污染物</w:t>
                  </w:r>
                </w:p>
              </w:tc>
              <w:tc>
                <w:tcPr>
                  <w:tcW w:w="1537" w:type="dxa"/>
                  <w:vAlign w:val="center"/>
                </w:tcPr>
                <w:p w:rsidR="00D6630E" w:rsidRDefault="007C2D94">
                  <w:pPr>
                    <w:pStyle w:val="afa"/>
                    <w:rPr>
                      <w:color w:val="000000" w:themeColor="text1"/>
                    </w:rPr>
                  </w:pPr>
                  <w:r>
                    <w:rPr>
                      <w:color w:val="000000" w:themeColor="text1"/>
                    </w:rPr>
                    <w:t>污染物产生量</w:t>
                  </w:r>
                </w:p>
              </w:tc>
              <w:tc>
                <w:tcPr>
                  <w:tcW w:w="1516" w:type="dxa"/>
                  <w:vAlign w:val="center"/>
                </w:tcPr>
                <w:p w:rsidR="00D6630E" w:rsidRDefault="007C2D94">
                  <w:pPr>
                    <w:pStyle w:val="afa"/>
                    <w:rPr>
                      <w:color w:val="000000" w:themeColor="text1"/>
                    </w:rPr>
                  </w:pPr>
                  <w:r>
                    <w:rPr>
                      <w:color w:val="000000" w:themeColor="text1"/>
                    </w:rPr>
                    <w:t>污染物产生浓度</w:t>
                  </w:r>
                </w:p>
              </w:tc>
              <w:tc>
                <w:tcPr>
                  <w:tcW w:w="1371" w:type="dxa"/>
                  <w:vAlign w:val="center"/>
                </w:tcPr>
                <w:p w:rsidR="00D6630E" w:rsidRDefault="007C2D94">
                  <w:pPr>
                    <w:pStyle w:val="afa"/>
                    <w:rPr>
                      <w:color w:val="000000" w:themeColor="text1"/>
                    </w:rPr>
                  </w:pPr>
                  <w:r>
                    <w:rPr>
                      <w:color w:val="000000" w:themeColor="text1"/>
                    </w:rPr>
                    <w:t>污染物排放量</w:t>
                  </w:r>
                </w:p>
              </w:tc>
              <w:tc>
                <w:tcPr>
                  <w:tcW w:w="1412" w:type="dxa"/>
                  <w:vAlign w:val="center"/>
                </w:tcPr>
                <w:p w:rsidR="00D6630E" w:rsidRDefault="007C2D94">
                  <w:pPr>
                    <w:pStyle w:val="afa"/>
                    <w:rPr>
                      <w:color w:val="000000" w:themeColor="text1"/>
                    </w:rPr>
                  </w:pPr>
                  <w:r>
                    <w:rPr>
                      <w:color w:val="000000" w:themeColor="text1"/>
                    </w:rPr>
                    <w:t>染物排放浓度</w:t>
                  </w:r>
                </w:p>
              </w:tc>
              <w:tc>
                <w:tcPr>
                  <w:tcW w:w="981" w:type="dxa"/>
                  <w:vAlign w:val="center"/>
                </w:tcPr>
                <w:p w:rsidR="00D6630E" w:rsidRDefault="007C2D94">
                  <w:pPr>
                    <w:pStyle w:val="afa"/>
                    <w:rPr>
                      <w:color w:val="000000" w:themeColor="text1"/>
                    </w:rPr>
                  </w:pPr>
                  <w:r>
                    <w:rPr>
                      <w:color w:val="000000" w:themeColor="text1"/>
                    </w:rPr>
                    <w:t>排放标准</w:t>
                  </w:r>
                </w:p>
              </w:tc>
            </w:tr>
            <w:tr w:rsidR="00D6630E">
              <w:trPr>
                <w:trHeight w:val="340"/>
              </w:trPr>
              <w:tc>
                <w:tcPr>
                  <w:tcW w:w="1102" w:type="dxa"/>
                  <w:vAlign w:val="center"/>
                </w:tcPr>
                <w:p w:rsidR="00D6630E" w:rsidRDefault="007C2D94">
                  <w:pPr>
                    <w:pStyle w:val="afa"/>
                    <w:rPr>
                      <w:color w:val="000000" w:themeColor="text1"/>
                    </w:rPr>
                  </w:pPr>
                  <w:r>
                    <w:rPr>
                      <w:color w:val="000000" w:themeColor="text1"/>
                    </w:rPr>
                    <w:t>油烟</w:t>
                  </w:r>
                </w:p>
              </w:tc>
              <w:tc>
                <w:tcPr>
                  <w:tcW w:w="1537" w:type="dxa"/>
                  <w:vAlign w:val="center"/>
                </w:tcPr>
                <w:p w:rsidR="00D6630E" w:rsidRDefault="007C2D94">
                  <w:pPr>
                    <w:pStyle w:val="afa"/>
                    <w:rPr>
                      <w:color w:val="000000" w:themeColor="text1"/>
                    </w:rPr>
                  </w:pPr>
                  <w:r>
                    <w:rPr>
                      <w:rFonts w:hint="eastAsia"/>
                      <w:color w:val="000000" w:themeColor="text1"/>
                    </w:rPr>
                    <w:t>0.0022</w:t>
                  </w:r>
                  <w:r>
                    <w:rPr>
                      <w:color w:val="000000" w:themeColor="text1"/>
                    </w:rPr>
                    <w:t>t/a</w:t>
                  </w:r>
                </w:p>
              </w:tc>
              <w:tc>
                <w:tcPr>
                  <w:tcW w:w="1516" w:type="dxa"/>
                  <w:vAlign w:val="center"/>
                </w:tcPr>
                <w:p w:rsidR="00D6630E" w:rsidRDefault="007C2D94">
                  <w:pPr>
                    <w:pStyle w:val="afa"/>
                    <w:rPr>
                      <w:color w:val="000000" w:themeColor="text1"/>
                    </w:rPr>
                  </w:pPr>
                  <w:r>
                    <w:rPr>
                      <w:rFonts w:hint="eastAsia"/>
                      <w:color w:val="000000" w:themeColor="text1"/>
                    </w:rPr>
                    <w:t>7.53</w:t>
                  </w:r>
                  <w:r>
                    <w:rPr>
                      <w:color w:val="000000" w:themeColor="text1"/>
                    </w:rPr>
                    <w:t>mg/m³</w:t>
                  </w:r>
                </w:p>
              </w:tc>
              <w:tc>
                <w:tcPr>
                  <w:tcW w:w="1371" w:type="dxa"/>
                  <w:vAlign w:val="center"/>
                </w:tcPr>
                <w:p w:rsidR="00D6630E" w:rsidRDefault="007C2D94">
                  <w:pPr>
                    <w:pStyle w:val="afa"/>
                    <w:rPr>
                      <w:color w:val="000000" w:themeColor="text1"/>
                    </w:rPr>
                  </w:pPr>
                  <w:r>
                    <w:rPr>
                      <w:rFonts w:hint="eastAsia"/>
                      <w:color w:val="000000" w:themeColor="text1"/>
                    </w:rPr>
                    <w:t>0.0055</w:t>
                  </w:r>
                  <w:r>
                    <w:rPr>
                      <w:color w:val="000000" w:themeColor="text1"/>
                    </w:rPr>
                    <w:t>t/a</w:t>
                  </w:r>
                </w:p>
              </w:tc>
              <w:tc>
                <w:tcPr>
                  <w:tcW w:w="1412" w:type="dxa"/>
                  <w:vAlign w:val="center"/>
                </w:tcPr>
                <w:p w:rsidR="00D6630E" w:rsidRDefault="007C2D94">
                  <w:pPr>
                    <w:pStyle w:val="afa"/>
                    <w:rPr>
                      <w:color w:val="000000" w:themeColor="text1"/>
                    </w:rPr>
                  </w:pPr>
                  <w:r>
                    <w:rPr>
                      <w:rFonts w:hint="eastAsia"/>
                      <w:color w:val="000000" w:themeColor="text1"/>
                    </w:rPr>
                    <w:t>1.88</w:t>
                  </w:r>
                  <w:r>
                    <w:rPr>
                      <w:color w:val="000000" w:themeColor="text1"/>
                    </w:rPr>
                    <w:t>mg/m³</w:t>
                  </w:r>
                </w:p>
              </w:tc>
              <w:tc>
                <w:tcPr>
                  <w:tcW w:w="981" w:type="dxa"/>
                  <w:vAlign w:val="center"/>
                </w:tcPr>
                <w:p w:rsidR="00D6630E" w:rsidRDefault="007C2D94">
                  <w:pPr>
                    <w:pStyle w:val="afa"/>
                    <w:rPr>
                      <w:color w:val="000000" w:themeColor="text1"/>
                    </w:rPr>
                  </w:pPr>
                  <w:r>
                    <w:rPr>
                      <w:color w:val="000000" w:themeColor="text1"/>
                    </w:rPr>
                    <w:t>2mg/m³</w:t>
                  </w:r>
                </w:p>
              </w:tc>
            </w:tr>
          </w:tbl>
          <w:p w:rsidR="00D6630E" w:rsidRDefault="007C2D94">
            <w:pPr>
              <w:pStyle w:val="a4"/>
              <w:ind w:firstLine="480"/>
              <w:rPr>
                <w:color w:val="000000" w:themeColor="text1"/>
              </w:rPr>
            </w:pPr>
            <w:r>
              <w:rPr>
                <w:rFonts w:hint="eastAsia"/>
                <w:color w:val="000000" w:themeColor="text1"/>
              </w:rPr>
              <w:t>1.2</w:t>
            </w:r>
            <w:r>
              <w:rPr>
                <w:rFonts w:hint="eastAsia"/>
                <w:color w:val="000000" w:themeColor="text1"/>
              </w:rPr>
              <w:t>废气产排情况</w:t>
            </w:r>
          </w:p>
          <w:p w:rsidR="00D6630E" w:rsidRDefault="007C2D94">
            <w:pPr>
              <w:pStyle w:val="afb"/>
              <w:rPr>
                <w:color w:val="000000" w:themeColor="text1"/>
              </w:rPr>
            </w:pPr>
            <w:r>
              <w:rPr>
                <w:rFonts w:hint="eastAsia"/>
                <w:color w:val="000000" w:themeColor="text1"/>
              </w:rPr>
              <w:t>表</w:t>
            </w:r>
            <w:r>
              <w:rPr>
                <w:rFonts w:hint="eastAsia"/>
                <w:color w:val="000000" w:themeColor="text1"/>
              </w:rPr>
              <w:t xml:space="preserve"> </w:t>
            </w:r>
            <w:r>
              <w:rPr>
                <w:color w:val="000000" w:themeColor="text1"/>
              </w:rPr>
              <w:t>4</w:t>
            </w:r>
            <w:r>
              <w:rPr>
                <w:rFonts w:hint="eastAsia"/>
                <w:color w:val="000000" w:themeColor="text1"/>
              </w:rPr>
              <w:t>.2</w:t>
            </w:r>
            <w:r>
              <w:rPr>
                <w:color w:val="000000" w:themeColor="text1"/>
              </w:rPr>
              <w:t>-</w:t>
            </w:r>
            <w:r>
              <w:rPr>
                <w:rFonts w:hint="eastAsia"/>
                <w:color w:val="000000" w:themeColor="text1"/>
              </w:rPr>
              <w:t>3</w:t>
            </w:r>
            <w:r>
              <w:rPr>
                <w:color w:val="000000" w:themeColor="text1"/>
              </w:rPr>
              <w:t xml:space="preserve"> </w:t>
            </w:r>
            <w:r>
              <w:rPr>
                <w:rFonts w:hint="eastAsia"/>
                <w:color w:val="000000" w:themeColor="text1"/>
              </w:rPr>
              <w:t>项目大气污染物排放量</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8"/>
              <w:gridCol w:w="633"/>
              <w:gridCol w:w="693"/>
              <w:gridCol w:w="563"/>
              <w:gridCol w:w="798"/>
              <w:gridCol w:w="729"/>
              <w:gridCol w:w="693"/>
              <w:gridCol w:w="563"/>
              <w:gridCol w:w="798"/>
              <w:gridCol w:w="1737"/>
              <w:gridCol w:w="334"/>
            </w:tblGrid>
            <w:tr w:rsidR="00D6630E">
              <w:trPr>
                <w:trHeight w:val="340"/>
                <w:jc w:val="center"/>
              </w:trPr>
              <w:tc>
                <w:tcPr>
                  <w:tcW w:w="398" w:type="dxa"/>
                  <w:vAlign w:val="center"/>
                </w:tcPr>
                <w:p w:rsidR="00D6630E" w:rsidRDefault="007C2D94">
                  <w:pPr>
                    <w:pStyle w:val="afa"/>
                    <w:rPr>
                      <w:color w:val="000000" w:themeColor="text1"/>
                    </w:rPr>
                  </w:pPr>
                  <w:r>
                    <w:rPr>
                      <w:rFonts w:hint="eastAsia"/>
                      <w:color w:val="000000" w:themeColor="text1"/>
                    </w:rPr>
                    <w:t>项目</w:t>
                  </w:r>
                </w:p>
              </w:tc>
              <w:tc>
                <w:tcPr>
                  <w:tcW w:w="7511" w:type="dxa"/>
                  <w:gridSpan w:val="10"/>
                  <w:vAlign w:val="center"/>
                </w:tcPr>
                <w:p w:rsidR="00D6630E" w:rsidRDefault="007C2D94">
                  <w:pPr>
                    <w:pStyle w:val="afa"/>
                    <w:rPr>
                      <w:color w:val="000000" w:themeColor="text1"/>
                    </w:rPr>
                  </w:pPr>
                  <w:r>
                    <w:rPr>
                      <w:rFonts w:hint="eastAsia"/>
                      <w:color w:val="000000" w:themeColor="text1"/>
                    </w:rPr>
                    <w:t>有组织排放情况</w:t>
                  </w:r>
                </w:p>
              </w:tc>
            </w:tr>
            <w:tr w:rsidR="00D6630E">
              <w:trPr>
                <w:trHeight w:val="340"/>
                <w:jc w:val="center"/>
              </w:trPr>
              <w:tc>
                <w:tcPr>
                  <w:tcW w:w="398" w:type="dxa"/>
                  <w:vMerge w:val="restart"/>
                  <w:vAlign w:val="center"/>
                </w:tcPr>
                <w:p w:rsidR="00D6630E" w:rsidRDefault="007C2D94">
                  <w:pPr>
                    <w:pStyle w:val="afa"/>
                    <w:rPr>
                      <w:color w:val="000000" w:themeColor="text1"/>
                    </w:rPr>
                  </w:pPr>
                  <w:r>
                    <w:rPr>
                      <w:rFonts w:hint="eastAsia"/>
                      <w:color w:val="000000" w:themeColor="text1"/>
                    </w:rPr>
                    <w:t>废气</w:t>
                  </w:r>
                </w:p>
              </w:tc>
              <w:tc>
                <w:tcPr>
                  <w:tcW w:w="684" w:type="dxa"/>
                  <w:vMerge w:val="restart"/>
                  <w:vAlign w:val="center"/>
                </w:tcPr>
                <w:p w:rsidR="00D6630E" w:rsidRDefault="007C2D94">
                  <w:pPr>
                    <w:pStyle w:val="afa"/>
                    <w:rPr>
                      <w:color w:val="000000" w:themeColor="text1"/>
                    </w:rPr>
                  </w:pPr>
                  <w:r>
                    <w:rPr>
                      <w:rFonts w:hint="eastAsia"/>
                      <w:color w:val="000000" w:themeColor="text1"/>
                    </w:rPr>
                    <w:t>污染物名称</w:t>
                  </w:r>
                </w:p>
              </w:tc>
              <w:tc>
                <w:tcPr>
                  <w:tcW w:w="1949" w:type="dxa"/>
                  <w:gridSpan w:val="3"/>
                  <w:vAlign w:val="center"/>
                </w:tcPr>
                <w:p w:rsidR="00D6630E" w:rsidRDefault="007C2D94">
                  <w:pPr>
                    <w:pStyle w:val="afa"/>
                    <w:rPr>
                      <w:color w:val="000000" w:themeColor="text1"/>
                    </w:rPr>
                  </w:pPr>
                  <w:r>
                    <w:rPr>
                      <w:rFonts w:hint="eastAsia"/>
                      <w:color w:val="000000" w:themeColor="text1"/>
                    </w:rPr>
                    <w:t>产生情况</w:t>
                  </w:r>
                </w:p>
              </w:tc>
              <w:tc>
                <w:tcPr>
                  <w:tcW w:w="834" w:type="dxa"/>
                  <w:vMerge w:val="restart"/>
                  <w:vAlign w:val="center"/>
                </w:tcPr>
                <w:p w:rsidR="00D6630E" w:rsidRDefault="00D6630E">
                  <w:pPr>
                    <w:pStyle w:val="afa"/>
                    <w:rPr>
                      <w:color w:val="000000" w:themeColor="text1"/>
                    </w:rPr>
                  </w:pPr>
                </w:p>
                <w:p w:rsidR="00D6630E" w:rsidRDefault="007C2D94">
                  <w:pPr>
                    <w:pStyle w:val="afa"/>
                    <w:rPr>
                      <w:color w:val="000000" w:themeColor="text1"/>
                    </w:rPr>
                  </w:pPr>
                  <w:r>
                    <w:rPr>
                      <w:rFonts w:hint="eastAsia"/>
                      <w:color w:val="000000" w:themeColor="text1"/>
                    </w:rPr>
                    <w:t>治理措施</w:t>
                  </w:r>
                </w:p>
              </w:tc>
              <w:tc>
                <w:tcPr>
                  <w:tcW w:w="1949" w:type="dxa"/>
                  <w:gridSpan w:val="3"/>
                  <w:vAlign w:val="center"/>
                </w:tcPr>
                <w:p w:rsidR="00D6630E" w:rsidRDefault="007C2D94">
                  <w:pPr>
                    <w:pStyle w:val="afa"/>
                    <w:rPr>
                      <w:color w:val="000000" w:themeColor="text1"/>
                    </w:rPr>
                  </w:pPr>
                  <w:r>
                    <w:rPr>
                      <w:rFonts w:hint="eastAsia"/>
                      <w:color w:val="000000" w:themeColor="text1"/>
                    </w:rPr>
                    <w:t>排放情况</w:t>
                  </w:r>
                </w:p>
              </w:tc>
              <w:tc>
                <w:tcPr>
                  <w:tcW w:w="1737" w:type="dxa"/>
                  <w:vMerge w:val="restart"/>
                  <w:vAlign w:val="center"/>
                </w:tcPr>
                <w:p w:rsidR="00D6630E" w:rsidRDefault="007C2D94">
                  <w:pPr>
                    <w:pStyle w:val="afa"/>
                    <w:rPr>
                      <w:color w:val="000000" w:themeColor="text1"/>
                    </w:rPr>
                  </w:pPr>
                  <w:r>
                    <w:rPr>
                      <w:rFonts w:hint="eastAsia"/>
                      <w:color w:val="000000" w:themeColor="text1"/>
                    </w:rPr>
                    <w:t>排放执行标准</w:t>
                  </w:r>
                </w:p>
              </w:tc>
              <w:tc>
                <w:tcPr>
                  <w:tcW w:w="358" w:type="dxa"/>
                  <w:vMerge w:val="restart"/>
                  <w:vAlign w:val="center"/>
                </w:tcPr>
                <w:p w:rsidR="00D6630E" w:rsidRDefault="007C2D94">
                  <w:pPr>
                    <w:pStyle w:val="afa"/>
                    <w:rPr>
                      <w:color w:val="000000" w:themeColor="text1"/>
                    </w:rPr>
                  </w:pPr>
                  <w:r>
                    <w:rPr>
                      <w:rFonts w:hint="eastAsia"/>
                      <w:color w:val="000000" w:themeColor="text1"/>
                    </w:rPr>
                    <w:t>是否为可行技术</w:t>
                  </w:r>
                </w:p>
              </w:tc>
            </w:tr>
            <w:tr w:rsidR="00D6630E">
              <w:trPr>
                <w:trHeight w:val="340"/>
                <w:jc w:val="center"/>
              </w:trPr>
              <w:tc>
                <w:tcPr>
                  <w:tcW w:w="398" w:type="dxa"/>
                  <w:vMerge/>
                  <w:vAlign w:val="center"/>
                </w:tcPr>
                <w:p w:rsidR="00D6630E" w:rsidRDefault="00D6630E">
                  <w:pPr>
                    <w:pStyle w:val="afa"/>
                    <w:rPr>
                      <w:color w:val="000000" w:themeColor="text1"/>
                    </w:rPr>
                  </w:pPr>
                </w:p>
              </w:tc>
              <w:tc>
                <w:tcPr>
                  <w:tcW w:w="684" w:type="dxa"/>
                  <w:vMerge/>
                  <w:vAlign w:val="center"/>
                </w:tcPr>
                <w:p w:rsidR="00D6630E" w:rsidRDefault="00D6630E">
                  <w:pPr>
                    <w:pStyle w:val="afa"/>
                    <w:rPr>
                      <w:color w:val="000000" w:themeColor="text1"/>
                    </w:rPr>
                  </w:pPr>
                </w:p>
              </w:tc>
              <w:tc>
                <w:tcPr>
                  <w:tcW w:w="588" w:type="dxa"/>
                  <w:vAlign w:val="center"/>
                </w:tcPr>
                <w:p w:rsidR="00D6630E" w:rsidRDefault="007C2D94">
                  <w:pPr>
                    <w:pStyle w:val="afa"/>
                    <w:rPr>
                      <w:color w:val="000000" w:themeColor="text1"/>
                    </w:rPr>
                  </w:pPr>
                  <w:r>
                    <w:rPr>
                      <w:rFonts w:hint="eastAsia"/>
                      <w:color w:val="000000" w:themeColor="text1"/>
                    </w:rPr>
                    <w:t>产生浓度</w:t>
                  </w:r>
                </w:p>
                <w:p w:rsidR="00D6630E" w:rsidRDefault="007C2D94">
                  <w:pPr>
                    <w:pStyle w:val="afa"/>
                    <w:rPr>
                      <w:color w:val="000000" w:themeColor="text1"/>
                    </w:rPr>
                  </w:pPr>
                  <w:r>
                    <w:rPr>
                      <w:color w:val="000000" w:themeColor="text1"/>
                    </w:rPr>
                    <w:t>mg/m³</w:t>
                  </w:r>
                </w:p>
              </w:tc>
              <w:tc>
                <w:tcPr>
                  <w:tcW w:w="563" w:type="dxa"/>
                  <w:vAlign w:val="center"/>
                </w:tcPr>
                <w:p w:rsidR="00D6630E" w:rsidRDefault="007C2D94">
                  <w:pPr>
                    <w:pStyle w:val="afa"/>
                    <w:rPr>
                      <w:color w:val="000000" w:themeColor="text1"/>
                    </w:rPr>
                  </w:pPr>
                  <w:r>
                    <w:rPr>
                      <w:rFonts w:hint="eastAsia"/>
                      <w:color w:val="000000" w:themeColor="text1"/>
                    </w:rPr>
                    <w:t>产生速率</w:t>
                  </w:r>
                  <w:r>
                    <w:rPr>
                      <w:color w:val="000000" w:themeColor="text1"/>
                    </w:rPr>
                    <w:t>kg/h</w:t>
                  </w:r>
                </w:p>
              </w:tc>
              <w:tc>
                <w:tcPr>
                  <w:tcW w:w="798" w:type="dxa"/>
                  <w:vAlign w:val="center"/>
                </w:tcPr>
                <w:p w:rsidR="00D6630E" w:rsidRDefault="007C2D94">
                  <w:pPr>
                    <w:pStyle w:val="afa"/>
                    <w:rPr>
                      <w:color w:val="000000" w:themeColor="text1"/>
                    </w:rPr>
                  </w:pPr>
                  <w:r>
                    <w:rPr>
                      <w:rFonts w:hint="eastAsia"/>
                      <w:color w:val="000000" w:themeColor="text1"/>
                    </w:rPr>
                    <w:t>产生量</w:t>
                  </w:r>
                </w:p>
                <w:p w:rsidR="00D6630E" w:rsidRDefault="007C2D94">
                  <w:pPr>
                    <w:pStyle w:val="afa"/>
                    <w:rPr>
                      <w:color w:val="000000" w:themeColor="text1"/>
                    </w:rPr>
                  </w:pPr>
                  <w:r>
                    <w:rPr>
                      <w:color w:val="000000" w:themeColor="text1"/>
                    </w:rPr>
                    <w:t>t/a</w:t>
                  </w:r>
                </w:p>
              </w:tc>
              <w:tc>
                <w:tcPr>
                  <w:tcW w:w="834" w:type="dxa"/>
                  <w:vMerge/>
                  <w:vAlign w:val="center"/>
                </w:tcPr>
                <w:p w:rsidR="00D6630E" w:rsidRDefault="00D6630E">
                  <w:pPr>
                    <w:pStyle w:val="afa"/>
                    <w:rPr>
                      <w:color w:val="000000" w:themeColor="text1"/>
                    </w:rPr>
                  </w:pPr>
                </w:p>
              </w:tc>
              <w:tc>
                <w:tcPr>
                  <w:tcW w:w="588" w:type="dxa"/>
                  <w:vAlign w:val="center"/>
                </w:tcPr>
                <w:p w:rsidR="00D6630E" w:rsidRDefault="007C2D94">
                  <w:pPr>
                    <w:pStyle w:val="afa"/>
                    <w:rPr>
                      <w:color w:val="000000" w:themeColor="text1"/>
                    </w:rPr>
                  </w:pPr>
                  <w:r>
                    <w:rPr>
                      <w:rFonts w:hint="eastAsia"/>
                      <w:color w:val="000000" w:themeColor="text1"/>
                    </w:rPr>
                    <w:t>排放浓度</w:t>
                  </w:r>
                </w:p>
                <w:p w:rsidR="00D6630E" w:rsidRDefault="007C2D94">
                  <w:pPr>
                    <w:pStyle w:val="afa"/>
                    <w:rPr>
                      <w:color w:val="000000" w:themeColor="text1"/>
                    </w:rPr>
                  </w:pPr>
                  <w:r>
                    <w:rPr>
                      <w:color w:val="000000" w:themeColor="text1"/>
                    </w:rPr>
                    <w:t>mg/m³</w:t>
                  </w:r>
                </w:p>
              </w:tc>
              <w:tc>
                <w:tcPr>
                  <w:tcW w:w="563" w:type="dxa"/>
                  <w:vAlign w:val="center"/>
                </w:tcPr>
                <w:p w:rsidR="00D6630E" w:rsidRDefault="007C2D94">
                  <w:pPr>
                    <w:pStyle w:val="afa"/>
                    <w:rPr>
                      <w:color w:val="000000" w:themeColor="text1"/>
                    </w:rPr>
                  </w:pPr>
                  <w:r>
                    <w:rPr>
                      <w:rFonts w:hint="eastAsia"/>
                      <w:color w:val="000000" w:themeColor="text1"/>
                    </w:rPr>
                    <w:t>排放速率</w:t>
                  </w:r>
                  <w:r>
                    <w:rPr>
                      <w:rFonts w:hint="eastAsia"/>
                      <w:color w:val="000000" w:themeColor="text1"/>
                    </w:rPr>
                    <w:t xml:space="preserve"> </w:t>
                  </w:r>
                  <w:r>
                    <w:rPr>
                      <w:color w:val="000000" w:themeColor="text1"/>
                    </w:rPr>
                    <w:t>kg/h</w:t>
                  </w:r>
                </w:p>
              </w:tc>
              <w:tc>
                <w:tcPr>
                  <w:tcW w:w="798" w:type="dxa"/>
                  <w:vAlign w:val="center"/>
                </w:tcPr>
                <w:p w:rsidR="00D6630E" w:rsidRDefault="007C2D94">
                  <w:pPr>
                    <w:pStyle w:val="afa"/>
                    <w:rPr>
                      <w:color w:val="000000" w:themeColor="text1"/>
                    </w:rPr>
                  </w:pPr>
                  <w:r>
                    <w:rPr>
                      <w:rFonts w:hint="eastAsia"/>
                      <w:color w:val="000000" w:themeColor="text1"/>
                    </w:rPr>
                    <w:t>排放量</w:t>
                  </w:r>
                </w:p>
                <w:p w:rsidR="00D6630E" w:rsidRDefault="007C2D94">
                  <w:pPr>
                    <w:pStyle w:val="afa"/>
                    <w:rPr>
                      <w:color w:val="000000" w:themeColor="text1"/>
                    </w:rPr>
                  </w:pPr>
                  <w:r>
                    <w:rPr>
                      <w:color w:val="000000" w:themeColor="text1"/>
                    </w:rPr>
                    <w:t>t/a</w:t>
                  </w:r>
                </w:p>
              </w:tc>
              <w:tc>
                <w:tcPr>
                  <w:tcW w:w="1737" w:type="dxa"/>
                  <w:vMerge/>
                  <w:vAlign w:val="center"/>
                </w:tcPr>
                <w:p w:rsidR="00D6630E" w:rsidRDefault="00D6630E">
                  <w:pPr>
                    <w:pStyle w:val="afa"/>
                    <w:rPr>
                      <w:color w:val="000000" w:themeColor="text1"/>
                    </w:rPr>
                  </w:pPr>
                </w:p>
              </w:tc>
              <w:tc>
                <w:tcPr>
                  <w:tcW w:w="358" w:type="dxa"/>
                  <w:vMerge/>
                  <w:vAlign w:val="center"/>
                </w:tcPr>
                <w:p w:rsidR="00D6630E" w:rsidRDefault="00D6630E">
                  <w:pPr>
                    <w:pStyle w:val="afa"/>
                    <w:rPr>
                      <w:color w:val="000000" w:themeColor="text1"/>
                    </w:rPr>
                  </w:pPr>
                </w:p>
              </w:tc>
            </w:tr>
            <w:tr w:rsidR="00D6630E">
              <w:trPr>
                <w:trHeight w:val="615"/>
                <w:jc w:val="center"/>
              </w:trPr>
              <w:tc>
                <w:tcPr>
                  <w:tcW w:w="398" w:type="dxa"/>
                  <w:vMerge/>
                  <w:vAlign w:val="center"/>
                </w:tcPr>
                <w:p w:rsidR="00D6630E" w:rsidRDefault="00D6630E">
                  <w:pPr>
                    <w:pStyle w:val="afa"/>
                    <w:rPr>
                      <w:color w:val="000000" w:themeColor="text1"/>
                    </w:rPr>
                  </w:pPr>
                </w:p>
              </w:tc>
              <w:tc>
                <w:tcPr>
                  <w:tcW w:w="684" w:type="dxa"/>
                  <w:tcBorders>
                    <w:bottom w:val="single" w:sz="6" w:space="0" w:color="000000"/>
                  </w:tcBorders>
                  <w:vAlign w:val="center"/>
                </w:tcPr>
                <w:p w:rsidR="00D6630E" w:rsidRDefault="007C2D94">
                  <w:pPr>
                    <w:pStyle w:val="afa"/>
                    <w:rPr>
                      <w:color w:val="000000" w:themeColor="text1"/>
                    </w:rPr>
                  </w:pPr>
                  <w:r>
                    <w:rPr>
                      <w:color w:val="000000" w:themeColor="text1"/>
                    </w:rPr>
                    <w:t>油烟</w:t>
                  </w:r>
                </w:p>
              </w:tc>
              <w:tc>
                <w:tcPr>
                  <w:tcW w:w="588"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7.53</w:t>
                  </w:r>
                </w:p>
              </w:tc>
              <w:tc>
                <w:tcPr>
                  <w:tcW w:w="563"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0.015</w:t>
                  </w:r>
                </w:p>
              </w:tc>
              <w:tc>
                <w:tcPr>
                  <w:tcW w:w="798"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0.022</w:t>
                  </w:r>
                </w:p>
              </w:tc>
              <w:tc>
                <w:tcPr>
                  <w:tcW w:w="834" w:type="dxa"/>
                  <w:vAlign w:val="center"/>
                </w:tcPr>
                <w:p w:rsidR="00D6630E" w:rsidRDefault="007C2D94">
                  <w:pPr>
                    <w:pStyle w:val="afa"/>
                    <w:rPr>
                      <w:color w:val="000000" w:themeColor="text1"/>
                    </w:rPr>
                  </w:pPr>
                  <w:r>
                    <w:rPr>
                      <w:color w:val="000000" w:themeColor="text1"/>
                    </w:rPr>
                    <w:t>油烟净化器</w:t>
                  </w:r>
                  <w:r>
                    <w:rPr>
                      <w:rFonts w:hint="eastAsia"/>
                      <w:color w:val="000000" w:themeColor="text1"/>
                    </w:rPr>
                    <w:t xml:space="preserve"> </w:t>
                  </w:r>
                </w:p>
              </w:tc>
              <w:tc>
                <w:tcPr>
                  <w:tcW w:w="588"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1.88</w:t>
                  </w:r>
                </w:p>
              </w:tc>
              <w:tc>
                <w:tcPr>
                  <w:tcW w:w="563"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0.004</w:t>
                  </w:r>
                </w:p>
              </w:tc>
              <w:tc>
                <w:tcPr>
                  <w:tcW w:w="798"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0.0055</w:t>
                  </w:r>
                </w:p>
              </w:tc>
              <w:tc>
                <w:tcPr>
                  <w:tcW w:w="1737" w:type="dxa"/>
                  <w:vAlign w:val="center"/>
                </w:tcPr>
                <w:p w:rsidR="00D6630E" w:rsidRDefault="007C2D94">
                  <w:pPr>
                    <w:pStyle w:val="afa"/>
                    <w:rPr>
                      <w:color w:val="000000" w:themeColor="text1"/>
                    </w:rPr>
                  </w:pPr>
                  <w:r>
                    <w:rPr>
                      <w:color w:val="000000" w:themeColor="text1"/>
                    </w:rPr>
                    <w:t>《饮食业油烟排放标准（试行）》（</w:t>
                  </w:r>
                  <w:r>
                    <w:rPr>
                      <w:color w:val="000000" w:themeColor="text1"/>
                    </w:rPr>
                    <w:t>GB18483-2001</w:t>
                  </w:r>
                  <w:r>
                    <w:rPr>
                      <w:color w:val="000000" w:themeColor="text1"/>
                    </w:rPr>
                    <w:t>）</w:t>
                  </w:r>
                </w:p>
              </w:tc>
              <w:tc>
                <w:tcPr>
                  <w:tcW w:w="358" w:type="dxa"/>
                  <w:vAlign w:val="center"/>
                </w:tcPr>
                <w:p w:rsidR="00D6630E" w:rsidRDefault="007C2D94">
                  <w:pPr>
                    <w:pStyle w:val="afa"/>
                    <w:rPr>
                      <w:color w:val="000000" w:themeColor="text1"/>
                    </w:rPr>
                  </w:pPr>
                  <w:r>
                    <w:rPr>
                      <w:rFonts w:hint="eastAsia"/>
                      <w:color w:val="000000" w:themeColor="text1"/>
                    </w:rPr>
                    <w:t>是</w:t>
                  </w:r>
                </w:p>
              </w:tc>
            </w:tr>
            <w:tr w:rsidR="00D6630E">
              <w:trPr>
                <w:trHeight w:val="340"/>
                <w:jc w:val="center"/>
              </w:trPr>
              <w:tc>
                <w:tcPr>
                  <w:tcW w:w="398" w:type="dxa"/>
                  <w:vMerge/>
                  <w:vAlign w:val="center"/>
                </w:tcPr>
                <w:p w:rsidR="00D6630E" w:rsidRDefault="00D6630E">
                  <w:pPr>
                    <w:pStyle w:val="afa"/>
                    <w:rPr>
                      <w:color w:val="000000" w:themeColor="text1"/>
                    </w:rPr>
                  </w:pPr>
                </w:p>
              </w:tc>
              <w:tc>
                <w:tcPr>
                  <w:tcW w:w="7511" w:type="dxa"/>
                  <w:gridSpan w:val="10"/>
                  <w:vAlign w:val="center"/>
                </w:tcPr>
                <w:p w:rsidR="00D6630E" w:rsidRDefault="007C2D94">
                  <w:pPr>
                    <w:pStyle w:val="afa"/>
                    <w:rPr>
                      <w:color w:val="000000" w:themeColor="text1"/>
                    </w:rPr>
                  </w:pPr>
                  <w:r>
                    <w:rPr>
                      <w:rFonts w:hint="eastAsia"/>
                      <w:color w:val="000000" w:themeColor="text1"/>
                    </w:rPr>
                    <w:t>无组织排放情况</w:t>
                  </w:r>
                </w:p>
              </w:tc>
            </w:tr>
            <w:tr w:rsidR="00D6630E">
              <w:trPr>
                <w:trHeight w:val="340"/>
                <w:jc w:val="center"/>
              </w:trPr>
              <w:tc>
                <w:tcPr>
                  <w:tcW w:w="398" w:type="dxa"/>
                  <w:vMerge/>
                  <w:vAlign w:val="center"/>
                </w:tcPr>
                <w:p w:rsidR="00D6630E" w:rsidRDefault="00D6630E">
                  <w:pPr>
                    <w:pStyle w:val="afa"/>
                    <w:rPr>
                      <w:color w:val="000000" w:themeColor="text1"/>
                    </w:rPr>
                  </w:pPr>
                </w:p>
              </w:tc>
              <w:tc>
                <w:tcPr>
                  <w:tcW w:w="684" w:type="dxa"/>
                  <w:vMerge w:val="restart"/>
                  <w:vAlign w:val="center"/>
                </w:tcPr>
                <w:p w:rsidR="00D6630E" w:rsidRDefault="007C2D94">
                  <w:pPr>
                    <w:pStyle w:val="afa"/>
                    <w:rPr>
                      <w:color w:val="000000" w:themeColor="text1"/>
                    </w:rPr>
                  </w:pPr>
                  <w:r>
                    <w:rPr>
                      <w:rFonts w:hint="eastAsia"/>
                      <w:color w:val="000000" w:themeColor="text1"/>
                    </w:rPr>
                    <w:t>污染物名称</w:t>
                  </w:r>
                </w:p>
              </w:tc>
              <w:tc>
                <w:tcPr>
                  <w:tcW w:w="1949" w:type="dxa"/>
                  <w:gridSpan w:val="3"/>
                  <w:vAlign w:val="center"/>
                </w:tcPr>
                <w:p w:rsidR="00D6630E" w:rsidRDefault="007C2D94">
                  <w:pPr>
                    <w:pStyle w:val="afa"/>
                    <w:rPr>
                      <w:color w:val="000000" w:themeColor="text1"/>
                    </w:rPr>
                  </w:pPr>
                  <w:r>
                    <w:rPr>
                      <w:rFonts w:hint="eastAsia"/>
                      <w:color w:val="000000" w:themeColor="text1"/>
                    </w:rPr>
                    <w:t>产生情况</w:t>
                  </w:r>
                </w:p>
              </w:tc>
              <w:tc>
                <w:tcPr>
                  <w:tcW w:w="834" w:type="dxa"/>
                  <w:vMerge w:val="restart"/>
                  <w:vAlign w:val="center"/>
                </w:tcPr>
                <w:p w:rsidR="00D6630E" w:rsidRDefault="007C2D94">
                  <w:pPr>
                    <w:pStyle w:val="afa"/>
                    <w:rPr>
                      <w:color w:val="000000" w:themeColor="text1"/>
                    </w:rPr>
                  </w:pPr>
                  <w:r>
                    <w:rPr>
                      <w:rFonts w:hint="eastAsia"/>
                      <w:color w:val="000000" w:themeColor="text1"/>
                    </w:rPr>
                    <w:t>治理措施</w:t>
                  </w:r>
                </w:p>
              </w:tc>
              <w:tc>
                <w:tcPr>
                  <w:tcW w:w="1949" w:type="dxa"/>
                  <w:gridSpan w:val="3"/>
                  <w:vAlign w:val="center"/>
                </w:tcPr>
                <w:p w:rsidR="00D6630E" w:rsidRDefault="007C2D94">
                  <w:pPr>
                    <w:pStyle w:val="afa"/>
                    <w:rPr>
                      <w:color w:val="000000" w:themeColor="text1"/>
                    </w:rPr>
                  </w:pPr>
                  <w:r>
                    <w:rPr>
                      <w:rFonts w:hint="eastAsia"/>
                      <w:color w:val="000000" w:themeColor="text1"/>
                    </w:rPr>
                    <w:t>排放情况</w:t>
                  </w:r>
                </w:p>
              </w:tc>
              <w:tc>
                <w:tcPr>
                  <w:tcW w:w="1737" w:type="dxa"/>
                  <w:vMerge w:val="restart"/>
                  <w:vAlign w:val="center"/>
                </w:tcPr>
                <w:p w:rsidR="00D6630E" w:rsidRDefault="007C2D94">
                  <w:pPr>
                    <w:pStyle w:val="afa"/>
                    <w:rPr>
                      <w:color w:val="000000" w:themeColor="text1"/>
                    </w:rPr>
                  </w:pPr>
                  <w:r>
                    <w:rPr>
                      <w:rFonts w:hint="eastAsia"/>
                      <w:color w:val="000000" w:themeColor="text1"/>
                    </w:rPr>
                    <w:t>排放执行标准</w:t>
                  </w:r>
                </w:p>
              </w:tc>
              <w:tc>
                <w:tcPr>
                  <w:tcW w:w="358" w:type="dxa"/>
                  <w:vMerge w:val="restart"/>
                  <w:vAlign w:val="center"/>
                </w:tcPr>
                <w:p w:rsidR="00D6630E" w:rsidRDefault="007C2D94">
                  <w:pPr>
                    <w:pStyle w:val="afa"/>
                    <w:rPr>
                      <w:color w:val="000000" w:themeColor="text1"/>
                    </w:rPr>
                  </w:pPr>
                  <w:r>
                    <w:rPr>
                      <w:rFonts w:hint="eastAsia"/>
                      <w:color w:val="000000" w:themeColor="text1"/>
                    </w:rPr>
                    <w:t>是否为可行技术</w:t>
                  </w:r>
                </w:p>
              </w:tc>
            </w:tr>
            <w:tr w:rsidR="00D6630E">
              <w:trPr>
                <w:trHeight w:val="340"/>
                <w:jc w:val="center"/>
              </w:trPr>
              <w:tc>
                <w:tcPr>
                  <w:tcW w:w="398" w:type="dxa"/>
                  <w:vMerge/>
                  <w:vAlign w:val="center"/>
                </w:tcPr>
                <w:p w:rsidR="00D6630E" w:rsidRDefault="00D6630E">
                  <w:pPr>
                    <w:pStyle w:val="afa"/>
                    <w:rPr>
                      <w:color w:val="000000" w:themeColor="text1"/>
                    </w:rPr>
                  </w:pPr>
                </w:p>
              </w:tc>
              <w:tc>
                <w:tcPr>
                  <w:tcW w:w="684" w:type="dxa"/>
                  <w:vMerge/>
                  <w:vAlign w:val="center"/>
                </w:tcPr>
                <w:p w:rsidR="00D6630E" w:rsidRDefault="00D6630E">
                  <w:pPr>
                    <w:pStyle w:val="afa"/>
                    <w:rPr>
                      <w:color w:val="000000" w:themeColor="text1"/>
                    </w:rPr>
                  </w:pPr>
                </w:p>
              </w:tc>
              <w:tc>
                <w:tcPr>
                  <w:tcW w:w="588" w:type="dxa"/>
                  <w:vAlign w:val="center"/>
                </w:tcPr>
                <w:p w:rsidR="00D6630E" w:rsidRDefault="007C2D94">
                  <w:pPr>
                    <w:pStyle w:val="afa"/>
                    <w:rPr>
                      <w:color w:val="000000" w:themeColor="text1"/>
                    </w:rPr>
                  </w:pPr>
                  <w:r>
                    <w:rPr>
                      <w:rFonts w:hint="eastAsia"/>
                      <w:color w:val="000000" w:themeColor="text1"/>
                    </w:rPr>
                    <w:t>产生量</w:t>
                  </w:r>
                </w:p>
                <w:p w:rsidR="00D6630E" w:rsidRDefault="007C2D94">
                  <w:pPr>
                    <w:pStyle w:val="afa"/>
                    <w:rPr>
                      <w:color w:val="000000" w:themeColor="text1"/>
                    </w:rPr>
                  </w:pPr>
                  <w:r>
                    <w:rPr>
                      <w:color w:val="000000" w:themeColor="text1"/>
                    </w:rPr>
                    <w:t>t/a</w:t>
                  </w:r>
                </w:p>
              </w:tc>
              <w:tc>
                <w:tcPr>
                  <w:tcW w:w="563" w:type="dxa"/>
                  <w:vAlign w:val="center"/>
                </w:tcPr>
                <w:p w:rsidR="00D6630E" w:rsidRDefault="007C2D94">
                  <w:pPr>
                    <w:pStyle w:val="afa"/>
                    <w:rPr>
                      <w:color w:val="000000" w:themeColor="text1"/>
                    </w:rPr>
                  </w:pPr>
                  <w:r>
                    <w:rPr>
                      <w:rFonts w:hint="eastAsia"/>
                      <w:color w:val="000000" w:themeColor="text1"/>
                    </w:rPr>
                    <w:t>产生浓度</w:t>
                  </w:r>
                </w:p>
                <w:p w:rsidR="00D6630E" w:rsidRDefault="007C2D94">
                  <w:pPr>
                    <w:pStyle w:val="afa"/>
                    <w:rPr>
                      <w:color w:val="000000" w:themeColor="text1"/>
                    </w:rPr>
                  </w:pPr>
                  <w:r>
                    <w:rPr>
                      <w:color w:val="000000" w:themeColor="text1"/>
                    </w:rPr>
                    <w:t>mg/m³</w:t>
                  </w:r>
                </w:p>
              </w:tc>
              <w:tc>
                <w:tcPr>
                  <w:tcW w:w="798" w:type="dxa"/>
                  <w:vAlign w:val="center"/>
                </w:tcPr>
                <w:p w:rsidR="00D6630E" w:rsidRDefault="007C2D94">
                  <w:pPr>
                    <w:pStyle w:val="afa"/>
                    <w:rPr>
                      <w:color w:val="000000" w:themeColor="text1"/>
                    </w:rPr>
                  </w:pPr>
                  <w:r>
                    <w:rPr>
                      <w:rFonts w:hint="eastAsia"/>
                      <w:color w:val="000000" w:themeColor="text1"/>
                    </w:rPr>
                    <w:t>产生速率</w:t>
                  </w:r>
                  <w:r>
                    <w:rPr>
                      <w:color w:val="000000" w:themeColor="text1"/>
                    </w:rPr>
                    <w:t>kg/h</w:t>
                  </w:r>
                </w:p>
              </w:tc>
              <w:tc>
                <w:tcPr>
                  <w:tcW w:w="834" w:type="dxa"/>
                  <w:vMerge/>
                  <w:vAlign w:val="center"/>
                </w:tcPr>
                <w:p w:rsidR="00D6630E" w:rsidRDefault="00D6630E">
                  <w:pPr>
                    <w:pStyle w:val="afa"/>
                    <w:rPr>
                      <w:color w:val="000000" w:themeColor="text1"/>
                    </w:rPr>
                  </w:pPr>
                </w:p>
              </w:tc>
              <w:tc>
                <w:tcPr>
                  <w:tcW w:w="588" w:type="dxa"/>
                  <w:vAlign w:val="center"/>
                </w:tcPr>
                <w:p w:rsidR="00D6630E" w:rsidRDefault="007C2D94">
                  <w:pPr>
                    <w:pStyle w:val="afa"/>
                    <w:rPr>
                      <w:color w:val="000000" w:themeColor="text1"/>
                    </w:rPr>
                  </w:pPr>
                  <w:r>
                    <w:rPr>
                      <w:rFonts w:hint="eastAsia"/>
                      <w:color w:val="000000" w:themeColor="text1"/>
                    </w:rPr>
                    <w:t>排放量</w:t>
                  </w:r>
                  <w:r>
                    <w:rPr>
                      <w:rFonts w:hint="eastAsia"/>
                      <w:color w:val="000000" w:themeColor="text1"/>
                    </w:rPr>
                    <w:t xml:space="preserve"> </w:t>
                  </w:r>
                  <w:r>
                    <w:rPr>
                      <w:color w:val="000000" w:themeColor="text1"/>
                    </w:rPr>
                    <w:t>t/a</w:t>
                  </w:r>
                </w:p>
              </w:tc>
              <w:tc>
                <w:tcPr>
                  <w:tcW w:w="563" w:type="dxa"/>
                  <w:vAlign w:val="center"/>
                </w:tcPr>
                <w:p w:rsidR="00D6630E" w:rsidRDefault="007C2D94">
                  <w:pPr>
                    <w:pStyle w:val="afa"/>
                    <w:rPr>
                      <w:color w:val="000000" w:themeColor="text1"/>
                    </w:rPr>
                  </w:pPr>
                  <w:r>
                    <w:rPr>
                      <w:rFonts w:hint="eastAsia"/>
                      <w:color w:val="000000" w:themeColor="text1"/>
                    </w:rPr>
                    <w:t>排放浓度</w:t>
                  </w:r>
                </w:p>
                <w:p w:rsidR="00D6630E" w:rsidRDefault="007C2D94">
                  <w:pPr>
                    <w:pStyle w:val="afa"/>
                    <w:rPr>
                      <w:color w:val="000000" w:themeColor="text1"/>
                    </w:rPr>
                  </w:pPr>
                  <w:r>
                    <w:rPr>
                      <w:color w:val="000000" w:themeColor="text1"/>
                    </w:rPr>
                    <w:t>mg/m³</w:t>
                  </w:r>
                </w:p>
              </w:tc>
              <w:tc>
                <w:tcPr>
                  <w:tcW w:w="798" w:type="dxa"/>
                  <w:vAlign w:val="center"/>
                </w:tcPr>
                <w:p w:rsidR="00D6630E" w:rsidRDefault="007C2D94">
                  <w:pPr>
                    <w:pStyle w:val="afa"/>
                    <w:rPr>
                      <w:color w:val="000000" w:themeColor="text1"/>
                    </w:rPr>
                  </w:pPr>
                  <w:r>
                    <w:rPr>
                      <w:rFonts w:hint="eastAsia"/>
                      <w:color w:val="000000" w:themeColor="text1"/>
                    </w:rPr>
                    <w:t>排放速率</w:t>
                  </w:r>
                </w:p>
                <w:p w:rsidR="00D6630E" w:rsidRDefault="007C2D94">
                  <w:pPr>
                    <w:pStyle w:val="afa"/>
                    <w:rPr>
                      <w:color w:val="000000" w:themeColor="text1"/>
                    </w:rPr>
                  </w:pPr>
                  <w:r>
                    <w:rPr>
                      <w:color w:val="000000" w:themeColor="text1"/>
                    </w:rPr>
                    <w:t>kg/h</w:t>
                  </w:r>
                </w:p>
              </w:tc>
              <w:tc>
                <w:tcPr>
                  <w:tcW w:w="1737" w:type="dxa"/>
                  <w:vMerge/>
                  <w:vAlign w:val="center"/>
                </w:tcPr>
                <w:p w:rsidR="00D6630E" w:rsidRDefault="00D6630E">
                  <w:pPr>
                    <w:pStyle w:val="afa"/>
                    <w:rPr>
                      <w:color w:val="000000" w:themeColor="text1"/>
                    </w:rPr>
                  </w:pPr>
                </w:p>
              </w:tc>
              <w:tc>
                <w:tcPr>
                  <w:tcW w:w="358" w:type="dxa"/>
                  <w:vMerge/>
                  <w:vAlign w:val="center"/>
                </w:tcPr>
                <w:p w:rsidR="00D6630E" w:rsidRDefault="00D6630E">
                  <w:pPr>
                    <w:pStyle w:val="afa"/>
                    <w:rPr>
                      <w:color w:val="000000" w:themeColor="text1"/>
                    </w:rPr>
                  </w:pPr>
                </w:p>
              </w:tc>
            </w:tr>
            <w:tr w:rsidR="00D6630E">
              <w:trPr>
                <w:trHeight w:val="340"/>
                <w:jc w:val="center"/>
              </w:trPr>
              <w:tc>
                <w:tcPr>
                  <w:tcW w:w="398" w:type="dxa"/>
                  <w:vMerge/>
                  <w:vAlign w:val="center"/>
                </w:tcPr>
                <w:p w:rsidR="00D6630E" w:rsidRDefault="00D6630E">
                  <w:pPr>
                    <w:pStyle w:val="afa"/>
                    <w:rPr>
                      <w:color w:val="000000" w:themeColor="text1"/>
                    </w:rPr>
                  </w:pPr>
                </w:p>
              </w:tc>
              <w:tc>
                <w:tcPr>
                  <w:tcW w:w="684" w:type="dxa"/>
                  <w:vAlign w:val="center"/>
                </w:tcPr>
                <w:p w:rsidR="00D6630E" w:rsidRDefault="007C2D94">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588" w:type="dxa"/>
                  <w:vAlign w:val="center"/>
                </w:tcPr>
                <w:p w:rsidR="00D6630E" w:rsidRDefault="007C2D94">
                  <w:pPr>
                    <w:pStyle w:val="afa"/>
                    <w:rPr>
                      <w:color w:val="000000" w:themeColor="text1"/>
                    </w:rPr>
                  </w:pPr>
                  <w:r>
                    <w:rPr>
                      <w:rFonts w:hint="eastAsia"/>
                      <w:color w:val="000000" w:themeColor="text1"/>
                    </w:rPr>
                    <w:t>0.0006</w:t>
                  </w:r>
                </w:p>
              </w:tc>
              <w:tc>
                <w:tcPr>
                  <w:tcW w:w="563" w:type="dxa"/>
                  <w:vAlign w:val="center"/>
                </w:tcPr>
                <w:p w:rsidR="00D6630E" w:rsidRDefault="007C2D94">
                  <w:pPr>
                    <w:pStyle w:val="afa"/>
                    <w:rPr>
                      <w:color w:val="000000" w:themeColor="text1"/>
                    </w:rPr>
                  </w:pPr>
                  <w:r>
                    <w:rPr>
                      <w:color w:val="000000" w:themeColor="text1"/>
                    </w:rPr>
                    <w:t>/</w:t>
                  </w:r>
                </w:p>
              </w:tc>
              <w:tc>
                <w:tcPr>
                  <w:tcW w:w="798" w:type="dxa"/>
                  <w:vAlign w:val="center"/>
                </w:tcPr>
                <w:p w:rsidR="00D6630E" w:rsidRDefault="007C2D94">
                  <w:pPr>
                    <w:pStyle w:val="afa"/>
                    <w:rPr>
                      <w:color w:val="000000" w:themeColor="text1"/>
                    </w:rPr>
                  </w:pPr>
                  <w:r>
                    <w:rPr>
                      <w:rFonts w:hint="eastAsia"/>
                      <w:color w:val="000000" w:themeColor="text1"/>
                    </w:rPr>
                    <w:t>0.00007</w:t>
                  </w:r>
                </w:p>
              </w:tc>
              <w:tc>
                <w:tcPr>
                  <w:tcW w:w="834" w:type="dxa"/>
                  <w:vMerge w:val="restart"/>
                  <w:vAlign w:val="center"/>
                </w:tcPr>
                <w:p w:rsidR="00D6630E" w:rsidRDefault="007C2D94">
                  <w:pPr>
                    <w:pStyle w:val="afa"/>
                    <w:rPr>
                      <w:color w:val="000000" w:themeColor="text1"/>
                    </w:rPr>
                  </w:pPr>
                  <w:r>
                    <w:rPr>
                      <w:rFonts w:hint="eastAsia"/>
                      <w:color w:val="000000" w:themeColor="text1"/>
                    </w:rPr>
                    <w:t>污水处理站加盖密闭</w:t>
                  </w:r>
                  <w:r>
                    <w:rPr>
                      <w:color w:val="000000" w:themeColor="text1"/>
                    </w:rPr>
                    <w:t>+</w:t>
                  </w:r>
                  <w:r>
                    <w:rPr>
                      <w:rFonts w:hint="eastAsia"/>
                      <w:color w:val="000000" w:themeColor="text1"/>
                    </w:rPr>
                    <w:t>除臭装置等</w:t>
                  </w:r>
                </w:p>
              </w:tc>
              <w:tc>
                <w:tcPr>
                  <w:tcW w:w="588" w:type="dxa"/>
                  <w:vAlign w:val="center"/>
                </w:tcPr>
                <w:p w:rsidR="00D6630E" w:rsidRDefault="007C2D94">
                  <w:pPr>
                    <w:pStyle w:val="afa"/>
                    <w:rPr>
                      <w:color w:val="000000" w:themeColor="text1"/>
                    </w:rPr>
                  </w:pPr>
                  <w:r>
                    <w:rPr>
                      <w:rFonts w:hint="eastAsia"/>
                      <w:color w:val="000000" w:themeColor="text1"/>
                    </w:rPr>
                    <w:t>0.0006</w:t>
                  </w:r>
                </w:p>
              </w:tc>
              <w:tc>
                <w:tcPr>
                  <w:tcW w:w="563" w:type="dxa"/>
                  <w:vAlign w:val="center"/>
                </w:tcPr>
                <w:p w:rsidR="00D6630E" w:rsidRDefault="007C2D94">
                  <w:pPr>
                    <w:pStyle w:val="afa"/>
                    <w:rPr>
                      <w:color w:val="000000" w:themeColor="text1"/>
                    </w:rPr>
                  </w:pPr>
                  <w:r>
                    <w:rPr>
                      <w:color w:val="000000" w:themeColor="text1"/>
                    </w:rPr>
                    <w:t>/</w:t>
                  </w:r>
                </w:p>
              </w:tc>
              <w:tc>
                <w:tcPr>
                  <w:tcW w:w="798" w:type="dxa"/>
                  <w:vAlign w:val="center"/>
                </w:tcPr>
                <w:p w:rsidR="00D6630E" w:rsidRDefault="007C2D94">
                  <w:pPr>
                    <w:pStyle w:val="afa"/>
                    <w:rPr>
                      <w:color w:val="000000" w:themeColor="text1"/>
                    </w:rPr>
                  </w:pPr>
                  <w:r>
                    <w:rPr>
                      <w:rFonts w:hint="eastAsia"/>
                      <w:color w:val="000000" w:themeColor="text1"/>
                    </w:rPr>
                    <w:t>0.00007</w:t>
                  </w:r>
                </w:p>
              </w:tc>
              <w:tc>
                <w:tcPr>
                  <w:tcW w:w="1737" w:type="dxa"/>
                  <w:vMerge w:val="restart"/>
                  <w:vAlign w:val="center"/>
                </w:tcPr>
                <w:p w:rsidR="00D6630E" w:rsidRDefault="007C2D94">
                  <w:pPr>
                    <w:pStyle w:val="afa"/>
                    <w:rPr>
                      <w:color w:val="000000" w:themeColor="text1"/>
                    </w:rPr>
                  </w:pPr>
                  <w:r>
                    <w:rPr>
                      <w:rFonts w:hint="eastAsia"/>
                      <w:color w:val="000000" w:themeColor="text1"/>
                    </w:rPr>
                    <w:t>《医疗机构水污染物排放标准》（</w:t>
                  </w:r>
                  <w:r>
                    <w:rPr>
                      <w:color w:val="000000" w:themeColor="text1"/>
                    </w:rPr>
                    <w:t>GB18466-2005</w:t>
                  </w:r>
                </w:p>
                <w:p w:rsidR="00D6630E" w:rsidRDefault="007C2D94">
                  <w:pPr>
                    <w:pStyle w:val="afa"/>
                    <w:rPr>
                      <w:color w:val="000000" w:themeColor="text1"/>
                    </w:rPr>
                  </w:pPr>
                  <w:r>
                    <w:rPr>
                      <w:rFonts w:hint="eastAsia"/>
                      <w:color w:val="000000" w:themeColor="text1"/>
                    </w:rPr>
                    <w:t>）中污水处理站周边大气污染物控制标准</w:t>
                  </w:r>
                </w:p>
              </w:tc>
              <w:tc>
                <w:tcPr>
                  <w:tcW w:w="358" w:type="dxa"/>
                  <w:vMerge w:val="restart"/>
                  <w:vAlign w:val="center"/>
                </w:tcPr>
                <w:p w:rsidR="00D6630E" w:rsidRDefault="007C2D94">
                  <w:pPr>
                    <w:pStyle w:val="afa"/>
                    <w:rPr>
                      <w:color w:val="000000" w:themeColor="text1"/>
                    </w:rPr>
                  </w:pPr>
                  <w:r>
                    <w:rPr>
                      <w:rFonts w:hint="eastAsia"/>
                      <w:color w:val="000000" w:themeColor="text1"/>
                    </w:rPr>
                    <w:t>是</w:t>
                  </w:r>
                </w:p>
              </w:tc>
            </w:tr>
            <w:tr w:rsidR="00D6630E">
              <w:trPr>
                <w:trHeight w:val="340"/>
                <w:jc w:val="center"/>
              </w:trPr>
              <w:tc>
                <w:tcPr>
                  <w:tcW w:w="398" w:type="dxa"/>
                  <w:vMerge/>
                  <w:vAlign w:val="center"/>
                </w:tcPr>
                <w:p w:rsidR="00D6630E" w:rsidRDefault="00D6630E">
                  <w:pPr>
                    <w:pStyle w:val="afa"/>
                    <w:rPr>
                      <w:color w:val="000000" w:themeColor="text1"/>
                    </w:rPr>
                  </w:pPr>
                </w:p>
              </w:tc>
              <w:tc>
                <w:tcPr>
                  <w:tcW w:w="684" w:type="dxa"/>
                  <w:vAlign w:val="center"/>
                </w:tcPr>
                <w:p w:rsidR="00D6630E" w:rsidRDefault="007C2D94">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588" w:type="dxa"/>
                  <w:vAlign w:val="center"/>
                </w:tcPr>
                <w:p w:rsidR="00D6630E" w:rsidRDefault="007C2D94">
                  <w:pPr>
                    <w:pStyle w:val="afa"/>
                    <w:rPr>
                      <w:color w:val="000000" w:themeColor="text1"/>
                    </w:rPr>
                  </w:pPr>
                  <w:r>
                    <w:rPr>
                      <w:rFonts w:hint="eastAsia"/>
                      <w:color w:val="000000" w:themeColor="text1"/>
                    </w:rPr>
                    <w:t>0.00002</w:t>
                  </w:r>
                </w:p>
              </w:tc>
              <w:tc>
                <w:tcPr>
                  <w:tcW w:w="563" w:type="dxa"/>
                  <w:vAlign w:val="center"/>
                </w:tcPr>
                <w:p w:rsidR="00D6630E" w:rsidRDefault="007C2D94">
                  <w:pPr>
                    <w:pStyle w:val="afa"/>
                    <w:rPr>
                      <w:color w:val="000000" w:themeColor="text1"/>
                    </w:rPr>
                  </w:pPr>
                  <w:r>
                    <w:rPr>
                      <w:color w:val="000000" w:themeColor="text1"/>
                    </w:rPr>
                    <w:t>/</w:t>
                  </w:r>
                </w:p>
              </w:tc>
              <w:tc>
                <w:tcPr>
                  <w:tcW w:w="798" w:type="dxa"/>
                  <w:vAlign w:val="center"/>
                </w:tcPr>
                <w:p w:rsidR="00D6630E" w:rsidRDefault="007C2D94">
                  <w:pPr>
                    <w:pStyle w:val="afa"/>
                    <w:rPr>
                      <w:color w:val="000000" w:themeColor="text1"/>
                    </w:rPr>
                  </w:pPr>
                  <w:r>
                    <w:rPr>
                      <w:rFonts w:hint="eastAsia"/>
                      <w:color w:val="000000" w:themeColor="text1"/>
                    </w:rPr>
                    <w:t>0.000002</w:t>
                  </w:r>
                </w:p>
              </w:tc>
              <w:tc>
                <w:tcPr>
                  <w:tcW w:w="834" w:type="dxa"/>
                  <w:vMerge/>
                  <w:vAlign w:val="center"/>
                </w:tcPr>
                <w:p w:rsidR="00D6630E" w:rsidRDefault="00D6630E">
                  <w:pPr>
                    <w:pStyle w:val="afa"/>
                    <w:rPr>
                      <w:color w:val="000000" w:themeColor="text1"/>
                    </w:rPr>
                  </w:pPr>
                </w:p>
              </w:tc>
              <w:tc>
                <w:tcPr>
                  <w:tcW w:w="588" w:type="dxa"/>
                  <w:vAlign w:val="center"/>
                </w:tcPr>
                <w:p w:rsidR="00D6630E" w:rsidRDefault="007C2D94">
                  <w:pPr>
                    <w:pStyle w:val="afa"/>
                    <w:rPr>
                      <w:color w:val="000000" w:themeColor="text1"/>
                    </w:rPr>
                  </w:pPr>
                  <w:r>
                    <w:rPr>
                      <w:rFonts w:hint="eastAsia"/>
                      <w:color w:val="000000" w:themeColor="text1"/>
                    </w:rPr>
                    <w:t>0.00002</w:t>
                  </w:r>
                </w:p>
              </w:tc>
              <w:tc>
                <w:tcPr>
                  <w:tcW w:w="563" w:type="dxa"/>
                  <w:vAlign w:val="center"/>
                </w:tcPr>
                <w:p w:rsidR="00D6630E" w:rsidRDefault="007C2D94">
                  <w:pPr>
                    <w:pStyle w:val="afa"/>
                    <w:rPr>
                      <w:color w:val="000000" w:themeColor="text1"/>
                    </w:rPr>
                  </w:pPr>
                  <w:r>
                    <w:rPr>
                      <w:color w:val="000000" w:themeColor="text1"/>
                    </w:rPr>
                    <w:t>/</w:t>
                  </w:r>
                </w:p>
              </w:tc>
              <w:tc>
                <w:tcPr>
                  <w:tcW w:w="798" w:type="dxa"/>
                  <w:vAlign w:val="center"/>
                </w:tcPr>
                <w:p w:rsidR="00D6630E" w:rsidRDefault="007C2D94">
                  <w:pPr>
                    <w:pStyle w:val="afa"/>
                    <w:rPr>
                      <w:color w:val="000000" w:themeColor="text1"/>
                    </w:rPr>
                  </w:pPr>
                  <w:r>
                    <w:rPr>
                      <w:rFonts w:hint="eastAsia"/>
                      <w:color w:val="000000" w:themeColor="text1"/>
                    </w:rPr>
                    <w:t>0.000002</w:t>
                  </w:r>
                </w:p>
              </w:tc>
              <w:tc>
                <w:tcPr>
                  <w:tcW w:w="1737" w:type="dxa"/>
                  <w:vMerge/>
                  <w:vAlign w:val="center"/>
                </w:tcPr>
                <w:p w:rsidR="00D6630E" w:rsidRDefault="00D6630E">
                  <w:pPr>
                    <w:pStyle w:val="afa"/>
                    <w:rPr>
                      <w:color w:val="000000" w:themeColor="text1"/>
                    </w:rPr>
                  </w:pPr>
                </w:p>
              </w:tc>
              <w:tc>
                <w:tcPr>
                  <w:tcW w:w="358" w:type="dxa"/>
                  <w:vMerge/>
                  <w:vAlign w:val="center"/>
                </w:tcPr>
                <w:p w:rsidR="00D6630E" w:rsidRDefault="00D6630E">
                  <w:pPr>
                    <w:pStyle w:val="afa"/>
                    <w:rPr>
                      <w:color w:val="000000" w:themeColor="text1"/>
                    </w:rPr>
                  </w:pPr>
                </w:p>
              </w:tc>
            </w:tr>
          </w:tbl>
          <w:p w:rsidR="00D6630E" w:rsidRDefault="007C2D94">
            <w:pPr>
              <w:pStyle w:val="a4"/>
              <w:ind w:firstLine="480"/>
              <w:rPr>
                <w:color w:val="000000" w:themeColor="text1"/>
              </w:rPr>
            </w:pPr>
            <w:r>
              <w:rPr>
                <w:rFonts w:hint="eastAsia"/>
                <w:color w:val="000000" w:themeColor="text1"/>
              </w:rPr>
              <w:t>3</w:t>
            </w:r>
            <w:r>
              <w:rPr>
                <w:rFonts w:hint="eastAsia"/>
                <w:color w:val="000000" w:themeColor="text1"/>
              </w:rPr>
              <w:t>）污染物排放量核算</w:t>
            </w:r>
          </w:p>
          <w:p w:rsidR="00D6630E" w:rsidRDefault="007C2D94">
            <w:pPr>
              <w:pStyle w:val="a4"/>
              <w:ind w:firstLine="480"/>
              <w:rPr>
                <w:color w:val="000000" w:themeColor="text1"/>
              </w:rPr>
            </w:pPr>
            <w:r>
              <w:rPr>
                <w:rFonts w:hint="eastAsia"/>
                <w:color w:val="000000" w:themeColor="text1"/>
              </w:rPr>
              <w:t>①有组织排放量核算</w:t>
            </w:r>
          </w:p>
          <w:p w:rsidR="00D6630E" w:rsidRDefault="007C2D94">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4</w:t>
            </w:r>
            <w:r>
              <w:rPr>
                <w:rFonts w:hint="eastAsia"/>
                <w:color w:val="000000" w:themeColor="text1"/>
              </w:rPr>
              <w:t>大气污染物有组织排放量核算表</w:t>
            </w:r>
          </w:p>
          <w:tbl>
            <w:tblPr>
              <w:tblW w:w="7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06"/>
              <w:gridCol w:w="2260"/>
              <w:gridCol w:w="777"/>
              <w:gridCol w:w="1466"/>
              <w:gridCol w:w="1468"/>
              <w:gridCol w:w="1332"/>
            </w:tblGrid>
            <w:tr w:rsidR="00D6630E">
              <w:trPr>
                <w:trHeight w:val="340"/>
              </w:trPr>
              <w:tc>
                <w:tcPr>
                  <w:tcW w:w="606" w:type="dxa"/>
                  <w:vAlign w:val="center"/>
                </w:tcPr>
                <w:p w:rsidR="00D6630E" w:rsidRDefault="007C2D94">
                  <w:pPr>
                    <w:pStyle w:val="afa"/>
                    <w:rPr>
                      <w:color w:val="000000" w:themeColor="text1"/>
                    </w:rPr>
                  </w:pPr>
                  <w:r>
                    <w:rPr>
                      <w:rFonts w:hint="eastAsia"/>
                      <w:color w:val="000000" w:themeColor="text1"/>
                    </w:rPr>
                    <w:t>序号</w:t>
                  </w:r>
                </w:p>
              </w:tc>
              <w:tc>
                <w:tcPr>
                  <w:tcW w:w="2260" w:type="dxa"/>
                  <w:vAlign w:val="center"/>
                </w:tcPr>
                <w:p w:rsidR="00D6630E" w:rsidRDefault="007C2D94">
                  <w:pPr>
                    <w:pStyle w:val="afa"/>
                    <w:rPr>
                      <w:color w:val="000000" w:themeColor="text1"/>
                    </w:rPr>
                  </w:pPr>
                  <w:r>
                    <w:rPr>
                      <w:rFonts w:hint="eastAsia"/>
                      <w:color w:val="000000" w:themeColor="text1"/>
                    </w:rPr>
                    <w:t>排放口编号</w:t>
                  </w:r>
                </w:p>
              </w:tc>
              <w:tc>
                <w:tcPr>
                  <w:tcW w:w="777" w:type="dxa"/>
                  <w:vAlign w:val="center"/>
                </w:tcPr>
                <w:p w:rsidR="00D6630E" w:rsidRDefault="007C2D94">
                  <w:pPr>
                    <w:pStyle w:val="afa"/>
                    <w:rPr>
                      <w:color w:val="000000" w:themeColor="text1"/>
                    </w:rPr>
                  </w:pPr>
                  <w:r>
                    <w:rPr>
                      <w:rFonts w:hint="eastAsia"/>
                      <w:color w:val="000000" w:themeColor="text1"/>
                    </w:rPr>
                    <w:t>污染物</w:t>
                  </w:r>
                </w:p>
              </w:tc>
              <w:tc>
                <w:tcPr>
                  <w:tcW w:w="1466" w:type="dxa"/>
                  <w:vAlign w:val="center"/>
                </w:tcPr>
                <w:p w:rsidR="00D6630E" w:rsidRDefault="007C2D94">
                  <w:pPr>
                    <w:pStyle w:val="afa"/>
                    <w:rPr>
                      <w:color w:val="000000" w:themeColor="text1"/>
                    </w:rPr>
                  </w:pPr>
                  <w:r>
                    <w:rPr>
                      <w:rFonts w:hint="eastAsia"/>
                      <w:color w:val="000000" w:themeColor="text1"/>
                    </w:rPr>
                    <w:t>核算排放浓度</w:t>
                  </w:r>
                </w:p>
                <w:p w:rsidR="00D6630E" w:rsidRDefault="007C2D94">
                  <w:pPr>
                    <w:pStyle w:val="afa"/>
                    <w:rPr>
                      <w:color w:val="000000" w:themeColor="text1"/>
                    </w:rPr>
                  </w:pPr>
                  <w:r>
                    <w:rPr>
                      <w:color w:val="000000" w:themeColor="text1"/>
                    </w:rPr>
                    <w:t>(mg/m³)</w:t>
                  </w:r>
                </w:p>
              </w:tc>
              <w:tc>
                <w:tcPr>
                  <w:tcW w:w="1468" w:type="dxa"/>
                  <w:vAlign w:val="center"/>
                </w:tcPr>
                <w:p w:rsidR="00D6630E" w:rsidRDefault="007C2D94">
                  <w:pPr>
                    <w:pStyle w:val="afa"/>
                    <w:rPr>
                      <w:color w:val="000000" w:themeColor="text1"/>
                    </w:rPr>
                  </w:pPr>
                  <w:r>
                    <w:rPr>
                      <w:rFonts w:hint="eastAsia"/>
                      <w:color w:val="000000" w:themeColor="text1"/>
                    </w:rPr>
                    <w:t>核算排放速率</w:t>
                  </w:r>
                </w:p>
                <w:p w:rsidR="00D6630E" w:rsidRDefault="007C2D94">
                  <w:pPr>
                    <w:pStyle w:val="afa"/>
                    <w:rPr>
                      <w:color w:val="000000" w:themeColor="text1"/>
                    </w:rPr>
                  </w:pPr>
                  <w:r>
                    <w:rPr>
                      <w:color w:val="000000" w:themeColor="text1"/>
                    </w:rPr>
                    <w:t>(kg/h)</w:t>
                  </w:r>
                </w:p>
              </w:tc>
              <w:tc>
                <w:tcPr>
                  <w:tcW w:w="1332" w:type="dxa"/>
                  <w:vAlign w:val="center"/>
                </w:tcPr>
                <w:p w:rsidR="00D6630E" w:rsidRDefault="007C2D94">
                  <w:pPr>
                    <w:pStyle w:val="afa"/>
                    <w:rPr>
                      <w:color w:val="000000" w:themeColor="text1"/>
                    </w:rPr>
                  </w:pPr>
                  <w:r>
                    <w:rPr>
                      <w:rFonts w:hint="eastAsia"/>
                      <w:color w:val="000000" w:themeColor="text1"/>
                    </w:rPr>
                    <w:t>核算排放量</w:t>
                  </w:r>
                </w:p>
                <w:p w:rsidR="00D6630E" w:rsidRDefault="007C2D94">
                  <w:pPr>
                    <w:pStyle w:val="afa"/>
                    <w:rPr>
                      <w:color w:val="000000" w:themeColor="text1"/>
                    </w:rPr>
                  </w:pPr>
                  <w:r>
                    <w:rPr>
                      <w:color w:val="000000" w:themeColor="text1"/>
                    </w:rPr>
                    <w:t>(t/a)</w:t>
                  </w:r>
                </w:p>
              </w:tc>
            </w:tr>
            <w:tr w:rsidR="00D6630E">
              <w:trPr>
                <w:trHeight w:val="340"/>
              </w:trPr>
              <w:tc>
                <w:tcPr>
                  <w:tcW w:w="7909" w:type="dxa"/>
                  <w:gridSpan w:val="6"/>
                  <w:vAlign w:val="center"/>
                </w:tcPr>
                <w:p w:rsidR="00D6630E" w:rsidRDefault="007C2D94">
                  <w:pPr>
                    <w:pStyle w:val="afa"/>
                    <w:rPr>
                      <w:color w:val="000000" w:themeColor="text1"/>
                    </w:rPr>
                  </w:pPr>
                  <w:r>
                    <w:rPr>
                      <w:color w:val="000000" w:themeColor="text1"/>
                    </w:rPr>
                    <w:t>一般排放口</w:t>
                  </w:r>
                </w:p>
              </w:tc>
            </w:tr>
            <w:tr w:rsidR="00D6630E">
              <w:trPr>
                <w:trHeight w:val="340"/>
              </w:trPr>
              <w:tc>
                <w:tcPr>
                  <w:tcW w:w="606" w:type="dxa"/>
                  <w:vAlign w:val="center"/>
                </w:tcPr>
                <w:p w:rsidR="00D6630E" w:rsidRDefault="007C2D94">
                  <w:pPr>
                    <w:pStyle w:val="afa"/>
                    <w:rPr>
                      <w:color w:val="000000" w:themeColor="text1"/>
                    </w:rPr>
                  </w:pPr>
                  <w:r>
                    <w:rPr>
                      <w:color w:val="000000" w:themeColor="text1"/>
                    </w:rPr>
                    <w:t>1</w:t>
                  </w:r>
                </w:p>
              </w:tc>
              <w:tc>
                <w:tcPr>
                  <w:tcW w:w="2260" w:type="dxa"/>
                  <w:vAlign w:val="center"/>
                </w:tcPr>
                <w:p w:rsidR="00D6630E" w:rsidRDefault="007C2D94">
                  <w:pPr>
                    <w:pStyle w:val="afa"/>
                    <w:rPr>
                      <w:color w:val="000000" w:themeColor="text1"/>
                    </w:rPr>
                  </w:pPr>
                  <w:r>
                    <w:rPr>
                      <w:rFonts w:hint="eastAsia"/>
                      <w:color w:val="000000" w:themeColor="text1"/>
                    </w:rPr>
                    <w:t>DA001</w:t>
                  </w:r>
                </w:p>
              </w:tc>
              <w:tc>
                <w:tcPr>
                  <w:tcW w:w="777" w:type="dxa"/>
                  <w:tcBorders>
                    <w:bottom w:val="single" w:sz="6" w:space="0" w:color="000000"/>
                  </w:tcBorders>
                  <w:vAlign w:val="center"/>
                </w:tcPr>
                <w:p w:rsidR="00D6630E" w:rsidRDefault="007C2D94">
                  <w:pPr>
                    <w:pStyle w:val="afa"/>
                    <w:rPr>
                      <w:color w:val="000000" w:themeColor="text1"/>
                    </w:rPr>
                  </w:pPr>
                  <w:r>
                    <w:rPr>
                      <w:color w:val="000000" w:themeColor="text1"/>
                    </w:rPr>
                    <w:t>油烟</w:t>
                  </w:r>
                </w:p>
              </w:tc>
              <w:tc>
                <w:tcPr>
                  <w:tcW w:w="1466"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1.88</w:t>
                  </w:r>
                </w:p>
              </w:tc>
              <w:tc>
                <w:tcPr>
                  <w:tcW w:w="1468"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0.004</w:t>
                  </w:r>
                </w:p>
              </w:tc>
              <w:tc>
                <w:tcPr>
                  <w:tcW w:w="1332"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0.0055</w:t>
                  </w:r>
                </w:p>
              </w:tc>
            </w:tr>
            <w:tr w:rsidR="00D6630E">
              <w:trPr>
                <w:trHeight w:val="340"/>
              </w:trPr>
              <w:tc>
                <w:tcPr>
                  <w:tcW w:w="2866" w:type="dxa"/>
                  <w:gridSpan w:val="2"/>
                  <w:vAlign w:val="center"/>
                </w:tcPr>
                <w:p w:rsidR="00D6630E" w:rsidRDefault="007C2D94">
                  <w:pPr>
                    <w:pStyle w:val="afa"/>
                    <w:rPr>
                      <w:color w:val="000000" w:themeColor="text1"/>
                    </w:rPr>
                  </w:pPr>
                  <w:r>
                    <w:rPr>
                      <w:color w:val="000000" w:themeColor="text1"/>
                    </w:rPr>
                    <w:t>有组织排放总计</w:t>
                  </w:r>
                </w:p>
              </w:tc>
              <w:tc>
                <w:tcPr>
                  <w:tcW w:w="3711" w:type="dxa"/>
                  <w:gridSpan w:val="3"/>
                  <w:tcBorders>
                    <w:bottom w:val="single" w:sz="6" w:space="0" w:color="000000"/>
                  </w:tcBorders>
                  <w:vAlign w:val="center"/>
                </w:tcPr>
                <w:p w:rsidR="00D6630E" w:rsidRDefault="007C2D94">
                  <w:pPr>
                    <w:pStyle w:val="afa"/>
                    <w:rPr>
                      <w:color w:val="000000" w:themeColor="text1"/>
                    </w:rPr>
                  </w:pPr>
                  <w:r>
                    <w:rPr>
                      <w:color w:val="000000" w:themeColor="text1"/>
                    </w:rPr>
                    <w:t>油烟</w:t>
                  </w:r>
                </w:p>
              </w:tc>
              <w:tc>
                <w:tcPr>
                  <w:tcW w:w="1332"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0.0055</w:t>
                  </w:r>
                </w:p>
              </w:tc>
            </w:tr>
          </w:tbl>
          <w:p w:rsidR="00D6630E" w:rsidRDefault="007C2D94">
            <w:pPr>
              <w:pStyle w:val="a4"/>
              <w:ind w:firstLine="480"/>
              <w:rPr>
                <w:color w:val="000000" w:themeColor="text1"/>
              </w:rPr>
            </w:pPr>
            <w:r>
              <w:rPr>
                <w:rFonts w:hint="eastAsia"/>
                <w:color w:val="000000" w:themeColor="text1"/>
              </w:rPr>
              <w:t>②无组织排放量核算</w:t>
            </w:r>
          </w:p>
          <w:p w:rsidR="00D6630E" w:rsidRDefault="007C2D94">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5</w:t>
            </w:r>
            <w:r>
              <w:rPr>
                <w:rFonts w:hint="eastAsia"/>
                <w:color w:val="000000" w:themeColor="text1"/>
              </w:rPr>
              <w:t>大气污染物无组织排放量核算表</w:t>
            </w:r>
          </w:p>
          <w:tbl>
            <w:tblPr>
              <w:tblW w:w="7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3"/>
              <w:gridCol w:w="611"/>
              <w:gridCol w:w="1092"/>
              <w:gridCol w:w="627"/>
              <w:gridCol w:w="1473"/>
              <w:gridCol w:w="1711"/>
              <w:gridCol w:w="1075"/>
              <w:gridCol w:w="831"/>
            </w:tblGrid>
            <w:tr w:rsidR="00D6630E">
              <w:trPr>
                <w:trHeight w:val="340"/>
              </w:trPr>
              <w:tc>
                <w:tcPr>
                  <w:tcW w:w="493" w:type="dxa"/>
                  <w:vMerge w:val="restart"/>
                  <w:vAlign w:val="center"/>
                </w:tcPr>
                <w:p w:rsidR="00D6630E" w:rsidRDefault="00D6630E">
                  <w:pPr>
                    <w:pStyle w:val="afa"/>
                    <w:rPr>
                      <w:color w:val="000000" w:themeColor="text1"/>
                    </w:rPr>
                  </w:pPr>
                </w:p>
                <w:p w:rsidR="00D6630E" w:rsidRDefault="007C2D94">
                  <w:pPr>
                    <w:pStyle w:val="afa"/>
                    <w:rPr>
                      <w:color w:val="000000" w:themeColor="text1"/>
                    </w:rPr>
                  </w:pPr>
                  <w:r>
                    <w:rPr>
                      <w:rFonts w:hint="eastAsia"/>
                      <w:color w:val="000000" w:themeColor="text1"/>
                    </w:rPr>
                    <w:t>序号</w:t>
                  </w:r>
                </w:p>
              </w:tc>
              <w:tc>
                <w:tcPr>
                  <w:tcW w:w="611" w:type="dxa"/>
                  <w:vMerge w:val="restart"/>
                  <w:vAlign w:val="center"/>
                </w:tcPr>
                <w:p w:rsidR="00D6630E" w:rsidRDefault="007C2D94">
                  <w:pPr>
                    <w:pStyle w:val="afa"/>
                    <w:rPr>
                      <w:color w:val="000000" w:themeColor="text1"/>
                    </w:rPr>
                  </w:pPr>
                  <w:r>
                    <w:rPr>
                      <w:rFonts w:hint="eastAsia"/>
                      <w:color w:val="000000" w:themeColor="text1"/>
                    </w:rPr>
                    <w:t>排放口编号</w:t>
                  </w:r>
                </w:p>
              </w:tc>
              <w:tc>
                <w:tcPr>
                  <w:tcW w:w="1092" w:type="dxa"/>
                  <w:vMerge w:val="restart"/>
                  <w:vAlign w:val="center"/>
                </w:tcPr>
                <w:p w:rsidR="00D6630E" w:rsidRDefault="00D6630E">
                  <w:pPr>
                    <w:pStyle w:val="afa"/>
                    <w:rPr>
                      <w:color w:val="000000" w:themeColor="text1"/>
                    </w:rPr>
                  </w:pPr>
                </w:p>
                <w:p w:rsidR="00D6630E" w:rsidRDefault="007C2D94">
                  <w:pPr>
                    <w:pStyle w:val="afa"/>
                    <w:rPr>
                      <w:color w:val="000000" w:themeColor="text1"/>
                    </w:rPr>
                  </w:pPr>
                  <w:r>
                    <w:rPr>
                      <w:rFonts w:hint="eastAsia"/>
                      <w:color w:val="000000" w:themeColor="text1"/>
                    </w:rPr>
                    <w:t>产污环节</w:t>
                  </w:r>
                </w:p>
              </w:tc>
              <w:tc>
                <w:tcPr>
                  <w:tcW w:w="627" w:type="dxa"/>
                  <w:vMerge w:val="restart"/>
                  <w:vAlign w:val="center"/>
                </w:tcPr>
                <w:p w:rsidR="00D6630E" w:rsidRDefault="00D6630E">
                  <w:pPr>
                    <w:pStyle w:val="afa"/>
                    <w:rPr>
                      <w:color w:val="000000" w:themeColor="text1"/>
                    </w:rPr>
                  </w:pPr>
                </w:p>
                <w:p w:rsidR="00D6630E" w:rsidRDefault="007C2D94">
                  <w:pPr>
                    <w:pStyle w:val="afa"/>
                    <w:rPr>
                      <w:color w:val="000000" w:themeColor="text1"/>
                    </w:rPr>
                  </w:pPr>
                  <w:r>
                    <w:rPr>
                      <w:rFonts w:hint="eastAsia"/>
                      <w:color w:val="000000" w:themeColor="text1"/>
                    </w:rPr>
                    <w:t>污染物</w:t>
                  </w:r>
                </w:p>
              </w:tc>
              <w:tc>
                <w:tcPr>
                  <w:tcW w:w="1473" w:type="dxa"/>
                  <w:vMerge w:val="restart"/>
                  <w:vAlign w:val="center"/>
                </w:tcPr>
                <w:p w:rsidR="00D6630E" w:rsidRDefault="00D6630E">
                  <w:pPr>
                    <w:pStyle w:val="afa"/>
                    <w:rPr>
                      <w:color w:val="000000" w:themeColor="text1"/>
                    </w:rPr>
                  </w:pPr>
                </w:p>
                <w:p w:rsidR="00D6630E" w:rsidRDefault="007C2D94">
                  <w:pPr>
                    <w:pStyle w:val="afa"/>
                    <w:rPr>
                      <w:color w:val="000000" w:themeColor="text1"/>
                    </w:rPr>
                  </w:pPr>
                  <w:r>
                    <w:rPr>
                      <w:rFonts w:hint="eastAsia"/>
                      <w:color w:val="000000" w:themeColor="text1"/>
                    </w:rPr>
                    <w:t>主要污染防治措施</w:t>
                  </w:r>
                </w:p>
              </w:tc>
              <w:tc>
                <w:tcPr>
                  <w:tcW w:w="2786" w:type="dxa"/>
                  <w:gridSpan w:val="2"/>
                  <w:vAlign w:val="center"/>
                </w:tcPr>
                <w:p w:rsidR="00D6630E" w:rsidRDefault="007C2D94">
                  <w:pPr>
                    <w:pStyle w:val="afa"/>
                    <w:rPr>
                      <w:color w:val="000000" w:themeColor="text1"/>
                    </w:rPr>
                  </w:pPr>
                  <w:r>
                    <w:rPr>
                      <w:rFonts w:hint="eastAsia"/>
                      <w:color w:val="000000" w:themeColor="text1"/>
                    </w:rPr>
                    <w:t>国家或地方污染物排放标准</w:t>
                  </w:r>
                </w:p>
              </w:tc>
              <w:tc>
                <w:tcPr>
                  <w:tcW w:w="831" w:type="dxa"/>
                  <w:vMerge w:val="restart"/>
                  <w:vAlign w:val="center"/>
                </w:tcPr>
                <w:p w:rsidR="00D6630E" w:rsidRDefault="00D6630E">
                  <w:pPr>
                    <w:pStyle w:val="afa"/>
                    <w:rPr>
                      <w:color w:val="000000" w:themeColor="text1"/>
                    </w:rPr>
                  </w:pPr>
                </w:p>
                <w:p w:rsidR="00D6630E" w:rsidRDefault="007C2D94">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D6630E">
              <w:trPr>
                <w:trHeight w:val="340"/>
              </w:trPr>
              <w:tc>
                <w:tcPr>
                  <w:tcW w:w="493" w:type="dxa"/>
                  <w:vMerge/>
                  <w:tcBorders>
                    <w:top w:val="nil"/>
                  </w:tcBorders>
                  <w:vAlign w:val="center"/>
                </w:tcPr>
                <w:p w:rsidR="00D6630E" w:rsidRDefault="00D6630E">
                  <w:pPr>
                    <w:pStyle w:val="afa"/>
                    <w:rPr>
                      <w:color w:val="000000" w:themeColor="text1"/>
                    </w:rPr>
                  </w:pPr>
                </w:p>
              </w:tc>
              <w:tc>
                <w:tcPr>
                  <w:tcW w:w="611" w:type="dxa"/>
                  <w:vMerge/>
                  <w:tcBorders>
                    <w:top w:val="nil"/>
                  </w:tcBorders>
                  <w:vAlign w:val="center"/>
                </w:tcPr>
                <w:p w:rsidR="00D6630E" w:rsidRDefault="00D6630E">
                  <w:pPr>
                    <w:pStyle w:val="afa"/>
                    <w:rPr>
                      <w:color w:val="000000" w:themeColor="text1"/>
                    </w:rPr>
                  </w:pPr>
                </w:p>
              </w:tc>
              <w:tc>
                <w:tcPr>
                  <w:tcW w:w="1092" w:type="dxa"/>
                  <w:vMerge/>
                  <w:tcBorders>
                    <w:top w:val="nil"/>
                  </w:tcBorders>
                  <w:vAlign w:val="center"/>
                </w:tcPr>
                <w:p w:rsidR="00D6630E" w:rsidRDefault="00D6630E">
                  <w:pPr>
                    <w:pStyle w:val="afa"/>
                    <w:rPr>
                      <w:color w:val="000000" w:themeColor="text1"/>
                    </w:rPr>
                  </w:pPr>
                </w:p>
              </w:tc>
              <w:tc>
                <w:tcPr>
                  <w:tcW w:w="627" w:type="dxa"/>
                  <w:vMerge/>
                  <w:tcBorders>
                    <w:top w:val="nil"/>
                  </w:tcBorders>
                  <w:vAlign w:val="center"/>
                </w:tcPr>
                <w:p w:rsidR="00D6630E" w:rsidRDefault="00D6630E">
                  <w:pPr>
                    <w:pStyle w:val="afa"/>
                    <w:rPr>
                      <w:color w:val="000000" w:themeColor="text1"/>
                    </w:rPr>
                  </w:pPr>
                </w:p>
              </w:tc>
              <w:tc>
                <w:tcPr>
                  <w:tcW w:w="1473" w:type="dxa"/>
                  <w:vMerge/>
                  <w:tcBorders>
                    <w:top w:val="nil"/>
                  </w:tcBorders>
                  <w:vAlign w:val="center"/>
                </w:tcPr>
                <w:p w:rsidR="00D6630E" w:rsidRDefault="00D6630E">
                  <w:pPr>
                    <w:pStyle w:val="afa"/>
                    <w:rPr>
                      <w:color w:val="000000" w:themeColor="text1"/>
                    </w:rPr>
                  </w:pPr>
                </w:p>
              </w:tc>
              <w:tc>
                <w:tcPr>
                  <w:tcW w:w="1711" w:type="dxa"/>
                  <w:vAlign w:val="center"/>
                </w:tcPr>
                <w:p w:rsidR="00D6630E" w:rsidRDefault="007C2D94">
                  <w:pPr>
                    <w:pStyle w:val="afa"/>
                    <w:rPr>
                      <w:color w:val="000000" w:themeColor="text1"/>
                    </w:rPr>
                  </w:pPr>
                  <w:r>
                    <w:rPr>
                      <w:rFonts w:hint="eastAsia"/>
                      <w:color w:val="000000" w:themeColor="text1"/>
                    </w:rPr>
                    <w:t>标准名称</w:t>
                  </w:r>
                </w:p>
              </w:tc>
              <w:tc>
                <w:tcPr>
                  <w:tcW w:w="1075" w:type="dxa"/>
                  <w:vAlign w:val="center"/>
                </w:tcPr>
                <w:p w:rsidR="00D6630E" w:rsidRDefault="007C2D94">
                  <w:pPr>
                    <w:pStyle w:val="afa"/>
                    <w:rPr>
                      <w:color w:val="000000" w:themeColor="text1"/>
                    </w:rPr>
                  </w:pPr>
                  <w:r>
                    <w:rPr>
                      <w:rFonts w:hint="eastAsia"/>
                      <w:color w:val="000000" w:themeColor="text1"/>
                    </w:rPr>
                    <w:t>浓度限值</w:t>
                  </w:r>
                </w:p>
                <w:p w:rsidR="00D6630E" w:rsidRDefault="007C2D94">
                  <w:pPr>
                    <w:pStyle w:val="afa"/>
                    <w:rPr>
                      <w:color w:val="000000" w:themeColor="text1"/>
                    </w:rPr>
                  </w:pPr>
                  <w:r>
                    <w:rPr>
                      <w:rFonts w:hint="eastAsia"/>
                      <w:color w:val="000000" w:themeColor="text1"/>
                    </w:rPr>
                    <w:t>（</w:t>
                  </w:r>
                  <w:r>
                    <w:rPr>
                      <w:color w:val="000000" w:themeColor="text1"/>
                    </w:rPr>
                    <w:t>mg/m³</w:t>
                  </w:r>
                  <w:r>
                    <w:rPr>
                      <w:rFonts w:hint="eastAsia"/>
                      <w:color w:val="000000" w:themeColor="text1"/>
                    </w:rPr>
                    <w:t>）</w:t>
                  </w:r>
                </w:p>
              </w:tc>
              <w:tc>
                <w:tcPr>
                  <w:tcW w:w="831" w:type="dxa"/>
                  <w:vMerge/>
                  <w:tcBorders>
                    <w:top w:val="nil"/>
                  </w:tcBorders>
                  <w:vAlign w:val="center"/>
                </w:tcPr>
                <w:p w:rsidR="00D6630E" w:rsidRDefault="00D6630E">
                  <w:pPr>
                    <w:pStyle w:val="afa"/>
                    <w:rPr>
                      <w:color w:val="000000" w:themeColor="text1"/>
                    </w:rPr>
                  </w:pPr>
                </w:p>
              </w:tc>
            </w:tr>
            <w:tr w:rsidR="00D6630E">
              <w:trPr>
                <w:trHeight w:val="292"/>
              </w:trPr>
              <w:tc>
                <w:tcPr>
                  <w:tcW w:w="493" w:type="dxa"/>
                  <w:vMerge w:val="restart"/>
                  <w:vAlign w:val="center"/>
                </w:tcPr>
                <w:p w:rsidR="00D6630E" w:rsidRDefault="007C2D94">
                  <w:pPr>
                    <w:pStyle w:val="afa"/>
                    <w:rPr>
                      <w:color w:val="000000" w:themeColor="text1"/>
                    </w:rPr>
                  </w:pPr>
                  <w:r>
                    <w:rPr>
                      <w:color w:val="000000" w:themeColor="text1"/>
                    </w:rPr>
                    <w:t>1</w:t>
                  </w:r>
                </w:p>
              </w:tc>
              <w:tc>
                <w:tcPr>
                  <w:tcW w:w="611" w:type="dxa"/>
                  <w:vMerge w:val="restart"/>
                  <w:vAlign w:val="center"/>
                </w:tcPr>
                <w:p w:rsidR="00D6630E" w:rsidRDefault="007C2D94">
                  <w:pPr>
                    <w:pStyle w:val="afa"/>
                    <w:rPr>
                      <w:color w:val="000000" w:themeColor="text1"/>
                    </w:rPr>
                  </w:pPr>
                  <w:r>
                    <w:rPr>
                      <w:rFonts w:hint="eastAsia"/>
                      <w:color w:val="000000" w:themeColor="text1"/>
                    </w:rPr>
                    <w:t>/</w:t>
                  </w:r>
                </w:p>
              </w:tc>
              <w:tc>
                <w:tcPr>
                  <w:tcW w:w="1092" w:type="dxa"/>
                  <w:vMerge w:val="restart"/>
                  <w:vAlign w:val="center"/>
                </w:tcPr>
                <w:p w:rsidR="00D6630E" w:rsidRDefault="007C2D94">
                  <w:pPr>
                    <w:pStyle w:val="afa"/>
                    <w:rPr>
                      <w:color w:val="000000" w:themeColor="text1"/>
                    </w:rPr>
                  </w:pPr>
                  <w:r>
                    <w:rPr>
                      <w:rFonts w:hint="eastAsia"/>
                      <w:color w:val="000000" w:themeColor="text1"/>
                    </w:rPr>
                    <w:t>污水处理站</w:t>
                  </w:r>
                </w:p>
              </w:tc>
              <w:tc>
                <w:tcPr>
                  <w:tcW w:w="627"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473" w:type="dxa"/>
                  <w:vMerge w:val="restart"/>
                  <w:vAlign w:val="center"/>
                </w:tcPr>
                <w:p w:rsidR="00D6630E" w:rsidRDefault="007C2D94">
                  <w:pPr>
                    <w:pStyle w:val="afa"/>
                    <w:rPr>
                      <w:color w:val="000000" w:themeColor="text1"/>
                    </w:rPr>
                  </w:pPr>
                  <w:r>
                    <w:rPr>
                      <w:rFonts w:hint="eastAsia"/>
                      <w:color w:val="000000" w:themeColor="text1"/>
                    </w:rPr>
                    <w:t>污水处理站加盖密闭等</w:t>
                  </w:r>
                </w:p>
              </w:tc>
              <w:tc>
                <w:tcPr>
                  <w:tcW w:w="1711" w:type="dxa"/>
                  <w:vMerge w:val="restart"/>
                  <w:vAlign w:val="center"/>
                </w:tcPr>
                <w:p w:rsidR="00D6630E" w:rsidRDefault="007C2D94">
                  <w:pPr>
                    <w:pStyle w:val="afa"/>
                    <w:rPr>
                      <w:color w:val="000000" w:themeColor="text1"/>
                    </w:rPr>
                  </w:pPr>
                  <w:r>
                    <w:rPr>
                      <w:rFonts w:hint="eastAsia"/>
                      <w:color w:val="000000" w:themeColor="text1"/>
                    </w:rPr>
                    <w:t>《医疗机构水污染物排放标准》（</w:t>
                  </w:r>
                  <w:r>
                    <w:rPr>
                      <w:color w:val="000000" w:themeColor="text1"/>
                    </w:rPr>
                    <w:t>GB18466-2005</w:t>
                  </w:r>
                </w:p>
                <w:p w:rsidR="00D6630E" w:rsidRDefault="007C2D94">
                  <w:pPr>
                    <w:pStyle w:val="afa"/>
                    <w:rPr>
                      <w:color w:val="000000" w:themeColor="text1"/>
                    </w:rPr>
                  </w:pPr>
                  <w:r>
                    <w:rPr>
                      <w:rFonts w:hint="eastAsia"/>
                      <w:color w:val="000000" w:themeColor="text1"/>
                    </w:rPr>
                    <w:t>）中污水处理站周边大气污染物控制标准</w:t>
                  </w:r>
                </w:p>
              </w:tc>
              <w:tc>
                <w:tcPr>
                  <w:tcW w:w="1075"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0.03</w:t>
                  </w:r>
                </w:p>
              </w:tc>
              <w:tc>
                <w:tcPr>
                  <w:tcW w:w="831" w:type="dxa"/>
                  <w:tcBorders>
                    <w:bottom w:val="single" w:sz="6" w:space="0" w:color="000000"/>
                  </w:tcBorders>
                  <w:vAlign w:val="center"/>
                </w:tcPr>
                <w:p w:rsidR="00D6630E" w:rsidRDefault="007C2D94">
                  <w:pPr>
                    <w:pStyle w:val="afa"/>
                    <w:rPr>
                      <w:color w:val="000000" w:themeColor="text1"/>
                    </w:rPr>
                  </w:pPr>
                  <w:r>
                    <w:rPr>
                      <w:rFonts w:hint="eastAsia"/>
                      <w:color w:val="000000" w:themeColor="text1"/>
                    </w:rPr>
                    <w:t>0.00002</w:t>
                  </w:r>
                </w:p>
              </w:tc>
            </w:tr>
            <w:tr w:rsidR="00D6630E">
              <w:trPr>
                <w:trHeight w:val="535"/>
              </w:trPr>
              <w:tc>
                <w:tcPr>
                  <w:tcW w:w="493" w:type="dxa"/>
                  <w:vMerge/>
                  <w:vAlign w:val="center"/>
                </w:tcPr>
                <w:p w:rsidR="00D6630E" w:rsidRDefault="00D6630E">
                  <w:pPr>
                    <w:pStyle w:val="afa"/>
                    <w:rPr>
                      <w:color w:val="000000" w:themeColor="text1"/>
                    </w:rPr>
                  </w:pPr>
                </w:p>
              </w:tc>
              <w:tc>
                <w:tcPr>
                  <w:tcW w:w="611" w:type="dxa"/>
                  <w:vMerge/>
                  <w:vAlign w:val="center"/>
                </w:tcPr>
                <w:p w:rsidR="00D6630E" w:rsidRDefault="00D6630E">
                  <w:pPr>
                    <w:pStyle w:val="afa"/>
                    <w:rPr>
                      <w:color w:val="000000" w:themeColor="text1"/>
                    </w:rPr>
                  </w:pPr>
                </w:p>
              </w:tc>
              <w:tc>
                <w:tcPr>
                  <w:tcW w:w="1092" w:type="dxa"/>
                  <w:vMerge/>
                  <w:vAlign w:val="center"/>
                </w:tcPr>
                <w:p w:rsidR="00D6630E" w:rsidRDefault="00D6630E">
                  <w:pPr>
                    <w:pStyle w:val="afa"/>
                    <w:rPr>
                      <w:color w:val="000000" w:themeColor="text1"/>
                    </w:rPr>
                  </w:pPr>
                </w:p>
              </w:tc>
              <w:tc>
                <w:tcPr>
                  <w:tcW w:w="627" w:type="dxa"/>
                  <w:tcBorders>
                    <w:top w:val="single" w:sz="6" w:space="0" w:color="000000"/>
                  </w:tcBorders>
                  <w:vAlign w:val="center"/>
                </w:tcPr>
                <w:p w:rsidR="00D6630E" w:rsidRDefault="007C2D94">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473" w:type="dxa"/>
                  <w:vMerge/>
                  <w:vAlign w:val="center"/>
                </w:tcPr>
                <w:p w:rsidR="00D6630E" w:rsidRDefault="00D6630E">
                  <w:pPr>
                    <w:pStyle w:val="afa"/>
                    <w:rPr>
                      <w:color w:val="000000" w:themeColor="text1"/>
                    </w:rPr>
                  </w:pPr>
                </w:p>
              </w:tc>
              <w:tc>
                <w:tcPr>
                  <w:tcW w:w="1711" w:type="dxa"/>
                  <w:vMerge/>
                  <w:vAlign w:val="center"/>
                </w:tcPr>
                <w:p w:rsidR="00D6630E" w:rsidRDefault="00D6630E">
                  <w:pPr>
                    <w:pStyle w:val="afa"/>
                    <w:rPr>
                      <w:color w:val="000000" w:themeColor="text1"/>
                    </w:rPr>
                  </w:pPr>
                </w:p>
              </w:tc>
              <w:tc>
                <w:tcPr>
                  <w:tcW w:w="1075" w:type="dxa"/>
                  <w:tcBorders>
                    <w:top w:val="single" w:sz="6" w:space="0" w:color="000000"/>
                  </w:tcBorders>
                  <w:vAlign w:val="center"/>
                </w:tcPr>
                <w:p w:rsidR="00D6630E" w:rsidRDefault="007C2D94">
                  <w:pPr>
                    <w:pStyle w:val="afa"/>
                    <w:rPr>
                      <w:color w:val="000000" w:themeColor="text1"/>
                    </w:rPr>
                  </w:pPr>
                  <w:r>
                    <w:rPr>
                      <w:rFonts w:hint="eastAsia"/>
                      <w:color w:val="000000" w:themeColor="text1"/>
                    </w:rPr>
                    <w:t>1.0</w:t>
                  </w:r>
                </w:p>
              </w:tc>
              <w:tc>
                <w:tcPr>
                  <w:tcW w:w="831" w:type="dxa"/>
                  <w:tcBorders>
                    <w:top w:val="single" w:sz="6" w:space="0" w:color="000000"/>
                  </w:tcBorders>
                  <w:vAlign w:val="center"/>
                </w:tcPr>
                <w:p w:rsidR="00D6630E" w:rsidRDefault="007C2D94">
                  <w:pPr>
                    <w:pStyle w:val="afa"/>
                    <w:rPr>
                      <w:color w:val="000000" w:themeColor="text1"/>
                    </w:rPr>
                  </w:pPr>
                  <w:r>
                    <w:rPr>
                      <w:rFonts w:hint="eastAsia"/>
                      <w:color w:val="000000" w:themeColor="text1"/>
                    </w:rPr>
                    <w:t>0.0006</w:t>
                  </w:r>
                </w:p>
              </w:tc>
            </w:tr>
            <w:tr w:rsidR="00D6630E">
              <w:trPr>
                <w:trHeight w:val="340"/>
              </w:trPr>
              <w:tc>
                <w:tcPr>
                  <w:tcW w:w="7913" w:type="dxa"/>
                  <w:gridSpan w:val="8"/>
                  <w:vAlign w:val="center"/>
                </w:tcPr>
                <w:p w:rsidR="00D6630E" w:rsidRDefault="007C2D94">
                  <w:pPr>
                    <w:pStyle w:val="afa"/>
                    <w:rPr>
                      <w:color w:val="000000" w:themeColor="text1"/>
                    </w:rPr>
                  </w:pPr>
                  <w:r>
                    <w:rPr>
                      <w:color w:val="000000" w:themeColor="text1"/>
                    </w:rPr>
                    <w:t>无组织排放总计</w:t>
                  </w:r>
                </w:p>
              </w:tc>
            </w:tr>
            <w:tr w:rsidR="00D6630E">
              <w:trPr>
                <w:trHeight w:val="245"/>
              </w:trPr>
              <w:tc>
                <w:tcPr>
                  <w:tcW w:w="1104" w:type="dxa"/>
                  <w:gridSpan w:val="2"/>
                  <w:vMerge w:val="restart"/>
                  <w:vAlign w:val="center"/>
                </w:tcPr>
                <w:p w:rsidR="00D6630E" w:rsidRDefault="007C2D94">
                  <w:pPr>
                    <w:pStyle w:val="afa"/>
                    <w:rPr>
                      <w:color w:val="000000" w:themeColor="text1"/>
                    </w:rPr>
                  </w:pPr>
                  <w:r>
                    <w:rPr>
                      <w:color w:val="000000" w:themeColor="text1"/>
                    </w:rPr>
                    <w:t>无组织排放总计</w:t>
                  </w:r>
                </w:p>
              </w:tc>
              <w:tc>
                <w:tcPr>
                  <w:tcW w:w="4903" w:type="dxa"/>
                  <w:gridSpan w:val="4"/>
                  <w:tcBorders>
                    <w:bottom w:val="single" w:sz="6" w:space="0" w:color="000000"/>
                  </w:tcBorders>
                  <w:vAlign w:val="center"/>
                </w:tcPr>
                <w:p w:rsidR="00D6630E" w:rsidRDefault="007C2D94">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906" w:type="dxa"/>
                  <w:gridSpan w:val="2"/>
                  <w:tcBorders>
                    <w:bottom w:val="single" w:sz="6" w:space="0" w:color="000000"/>
                  </w:tcBorders>
                  <w:vAlign w:val="center"/>
                </w:tcPr>
                <w:p w:rsidR="00D6630E" w:rsidRDefault="007C2D94">
                  <w:pPr>
                    <w:pStyle w:val="afa"/>
                    <w:rPr>
                      <w:color w:val="000000" w:themeColor="text1"/>
                    </w:rPr>
                  </w:pPr>
                  <w:r>
                    <w:rPr>
                      <w:rFonts w:hint="eastAsia"/>
                      <w:color w:val="000000" w:themeColor="text1"/>
                    </w:rPr>
                    <w:t>0.00002</w:t>
                  </w:r>
                </w:p>
              </w:tc>
            </w:tr>
            <w:tr w:rsidR="00D6630E">
              <w:trPr>
                <w:trHeight w:val="319"/>
              </w:trPr>
              <w:tc>
                <w:tcPr>
                  <w:tcW w:w="1104" w:type="dxa"/>
                  <w:gridSpan w:val="2"/>
                  <w:vMerge/>
                  <w:vAlign w:val="center"/>
                </w:tcPr>
                <w:p w:rsidR="00D6630E" w:rsidRDefault="00D6630E">
                  <w:pPr>
                    <w:pStyle w:val="afa"/>
                    <w:rPr>
                      <w:color w:val="000000" w:themeColor="text1"/>
                    </w:rPr>
                  </w:pPr>
                </w:p>
              </w:tc>
              <w:tc>
                <w:tcPr>
                  <w:tcW w:w="4903" w:type="dxa"/>
                  <w:gridSpan w:val="4"/>
                  <w:tcBorders>
                    <w:top w:val="single" w:sz="6" w:space="0" w:color="000000"/>
                  </w:tcBorders>
                  <w:vAlign w:val="center"/>
                </w:tcPr>
                <w:p w:rsidR="00D6630E" w:rsidRDefault="007C2D94">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906" w:type="dxa"/>
                  <w:gridSpan w:val="2"/>
                  <w:tcBorders>
                    <w:top w:val="single" w:sz="6" w:space="0" w:color="000000"/>
                  </w:tcBorders>
                  <w:vAlign w:val="center"/>
                </w:tcPr>
                <w:p w:rsidR="00D6630E" w:rsidRDefault="007C2D94">
                  <w:pPr>
                    <w:pStyle w:val="afa"/>
                    <w:rPr>
                      <w:color w:val="000000" w:themeColor="text1"/>
                    </w:rPr>
                  </w:pPr>
                  <w:r>
                    <w:rPr>
                      <w:rFonts w:hint="eastAsia"/>
                      <w:color w:val="000000" w:themeColor="text1"/>
                    </w:rPr>
                    <w:t>0.0006</w:t>
                  </w:r>
                </w:p>
              </w:tc>
            </w:tr>
          </w:tbl>
          <w:p w:rsidR="00D6630E" w:rsidRDefault="007C2D94">
            <w:pPr>
              <w:pStyle w:val="a4"/>
              <w:ind w:firstLine="480"/>
              <w:rPr>
                <w:color w:val="000000" w:themeColor="text1"/>
              </w:rPr>
            </w:pPr>
            <w:r>
              <w:rPr>
                <w:rFonts w:hint="eastAsia"/>
                <w:color w:val="000000" w:themeColor="text1"/>
              </w:rPr>
              <w:t>③项目大气污染物年排放总量核算</w:t>
            </w:r>
          </w:p>
          <w:p w:rsidR="00D6630E" w:rsidRDefault="007C2D94">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6</w:t>
            </w:r>
            <w:r>
              <w:rPr>
                <w:rFonts w:hint="eastAsia"/>
                <w:color w:val="000000" w:themeColor="text1"/>
              </w:rPr>
              <w:t>项目大气污染物年排放量核算表</w:t>
            </w:r>
          </w:p>
          <w:tbl>
            <w:tblPr>
              <w:tblW w:w="7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76"/>
              <w:gridCol w:w="2234"/>
              <w:gridCol w:w="4106"/>
            </w:tblGrid>
            <w:tr w:rsidR="00D6630E">
              <w:trPr>
                <w:trHeight w:val="340"/>
              </w:trPr>
              <w:tc>
                <w:tcPr>
                  <w:tcW w:w="1576" w:type="dxa"/>
                  <w:tcBorders>
                    <w:bottom w:val="single" w:sz="6" w:space="0" w:color="000000"/>
                    <w:right w:val="single" w:sz="6" w:space="0" w:color="000000"/>
                  </w:tcBorders>
                  <w:vAlign w:val="center"/>
                </w:tcPr>
                <w:p w:rsidR="00D6630E" w:rsidRDefault="007C2D94">
                  <w:pPr>
                    <w:pStyle w:val="afa"/>
                    <w:rPr>
                      <w:color w:val="000000" w:themeColor="text1"/>
                    </w:rPr>
                  </w:pPr>
                  <w:r>
                    <w:rPr>
                      <w:rFonts w:hint="eastAsia"/>
                      <w:color w:val="000000" w:themeColor="text1"/>
                    </w:rPr>
                    <w:t>序号</w:t>
                  </w:r>
                </w:p>
              </w:tc>
              <w:tc>
                <w:tcPr>
                  <w:tcW w:w="2234" w:type="dxa"/>
                  <w:tcBorders>
                    <w:left w:val="single" w:sz="6" w:space="0" w:color="000000"/>
                    <w:bottom w:val="single" w:sz="6" w:space="0" w:color="000000"/>
                    <w:right w:val="single" w:sz="6" w:space="0" w:color="000000"/>
                  </w:tcBorders>
                  <w:vAlign w:val="center"/>
                </w:tcPr>
                <w:p w:rsidR="00D6630E" w:rsidRDefault="007C2D94">
                  <w:pPr>
                    <w:pStyle w:val="afa"/>
                    <w:rPr>
                      <w:color w:val="000000" w:themeColor="text1"/>
                    </w:rPr>
                  </w:pPr>
                  <w:r>
                    <w:rPr>
                      <w:rFonts w:hint="eastAsia"/>
                      <w:color w:val="000000" w:themeColor="text1"/>
                    </w:rPr>
                    <w:t>污染物</w:t>
                  </w:r>
                </w:p>
              </w:tc>
              <w:tc>
                <w:tcPr>
                  <w:tcW w:w="4106" w:type="dxa"/>
                  <w:tcBorders>
                    <w:left w:val="single" w:sz="6" w:space="0" w:color="000000"/>
                    <w:bottom w:val="single" w:sz="6" w:space="0" w:color="000000"/>
                  </w:tcBorders>
                  <w:vAlign w:val="center"/>
                </w:tcPr>
                <w:p w:rsidR="00D6630E" w:rsidRDefault="007C2D94">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D6630E">
              <w:trPr>
                <w:trHeight w:val="340"/>
              </w:trPr>
              <w:tc>
                <w:tcPr>
                  <w:tcW w:w="1576" w:type="dxa"/>
                  <w:vMerge w:val="restart"/>
                  <w:tcBorders>
                    <w:top w:val="single" w:sz="6" w:space="0" w:color="000000"/>
                    <w:right w:val="single" w:sz="6" w:space="0" w:color="000000"/>
                  </w:tcBorders>
                  <w:vAlign w:val="center"/>
                </w:tcPr>
                <w:p w:rsidR="00D6630E" w:rsidRDefault="007C2D94">
                  <w:pPr>
                    <w:pStyle w:val="afa"/>
                    <w:rPr>
                      <w:color w:val="000000" w:themeColor="text1"/>
                    </w:rPr>
                  </w:pPr>
                  <w:r>
                    <w:rPr>
                      <w:color w:val="000000" w:themeColor="text1"/>
                    </w:rPr>
                    <w:t>1</w:t>
                  </w:r>
                </w:p>
              </w:tc>
              <w:tc>
                <w:tcPr>
                  <w:tcW w:w="2234" w:type="dxa"/>
                  <w:tcBorders>
                    <w:top w:val="single" w:sz="6" w:space="0" w:color="000000"/>
                    <w:left w:val="single" w:sz="6" w:space="0" w:color="000000"/>
                    <w:bottom w:val="single" w:sz="6" w:space="0" w:color="000000"/>
                    <w:right w:val="single" w:sz="6" w:space="0" w:color="000000"/>
                  </w:tcBorders>
                  <w:vAlign w:val="center"/>
                </w:tcPr>
                <w:p w:rsidR="00D6630E" w:rsidRDefault="007C2D94">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4106" w:type="dxa"/>
                  <w:tcBorders>
                    <w:top w:val="single" w:sz="6" w:space="0" w:color="000000"/>
                    <w:left w:val="single" w:sz="6" w:space="0" w:color="000000"/>
                    <w:bottom w:val="single" w:sz="6" w:space="0" w:color="000000"/>
                  </w:tcBorders>
                  <w:vAlign w:val="center"/>
                </w:tcPr>
                <w:p w:rsidR="00D6630E" w:rsidRDefault="007C2D94">
                  <w:pPr>
                    <w:pStyle w:val="afa"/>
                    <w:rPr>
                      <w:color w:val="000000" w:themeColor="text1"/>
                    </w:rPr>
                  </w:pPr>
                  <w:r>
                    <w:rPr>
                      <w:rFonts w:hint="eastAsia"/>
                      <w:color w:val="000000" w:themeColor="text1"/>
                    </w:rPr>
                    <w:t>0.00002</w:t>
                  </w:r>
                </w:p>
              </w:tc>
            </w:tr>
            <w:tr w:rsidR="00D6630E">
              <w:trPr>
                <w:trHeight w:val="340"/>
              </w:trPr>
              <w:tc>
                <w:tcPr>
                  <w:tcW w:w="1576" w:type="dxa"/>
                  <w:vMerge/>
                  <w:tcBorders>
                    <w:right w:val="single" w:sz="6" w:space="0" w:color="000000"/>
                  </w:tcBorders>
                  <w:vAlign w:val="center"/>
                </w:tcPr>
                <w:p w:rsidR="00D6630E" w:rsidRDefault="00D6630E">
                  <w:pPr>
                    <w:pStyle w:val="afa"/>
                    <w:rPr>
                      <w:color w:val="000000" w:themeColor="text1"/>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D6630E" w:rsidRDefault="007C2D94">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4106" w:type="dxa"/>
                  <w:tcBorders>
                    <w:top w:val="single" w:sz="6" w:space="0" w:color="000000"/>
                    <w:left w:val="single" w:sz="6" w:space="0" w:color="000000"/>
                    <w:bottom w:val="single" w:sz="6" w:space="0" w:color="000000"/>
                  </w:tcBorders>
                  <w:vAlign w:val="center"/>
                </w:tcPr>
                <w:p w:rsidR="00D6630E" w:rsidRDefault="007C2D94">
                  <w:pPr>
                    <w:pStyle w:val="afa"/>
                    <w:rPr>
                      <w:color w:val="000000" w:themeColor="text1"/>
                    </w:rPr>
                  </w:pPr>
                  <w:r>
                    <w:rPr>
                      <w:rFonts w:hint="eastAsia"/>
                      <w:color w:val="000000" w:themeColor="text1"/>
                    </w:rPr>
                    <w:t>0.0006</w:t>
                  </w:r>
                </w:p>
              </w:tc>
            </w:tr>
            <w:tr w:rsidR="00D6630E">
              <w:trPr>
                <w:trHeight w:val="340"/>
              </w:trPr>
              <w:tc>
                <w:tcPr>
                  <w:tcW w:w="1576" w:type="dxa"/>
                  <w:tcBorders>
                    <w:bottom w:val="single" w:sz="6" w:space="0" w:color="000000"/>
                    <w:right w:val="single" w:sz="6" w:space="0" w:color="000000"/>
                  </w:tcBorders>
                  <w:vAlign w:val="center"/>
                </w:tcPr>
                <w:p w:rsidR="00D6630E" w:rsidRDefault="007C2D94">
                  <w:pPr>
                    <w:pStyle w:val="afa"/>
                    <w:rPr>
                      <w:color w:val="000000" w:themeColor="text1"/>
                    </w:rPr>
                  </w:pPr>
                  <w:r>
                    <w:rPr>
                      <w:rFonts w:hint="eastAsia"/>
                      <w:color w:val="000000" w:themeColor="text1"/>
                    </w:rPr>
                    <w:t>2</w:t>
                  </w:r>
                </w:p>
              </w:tc>
              <w:tc>
                <w:tcPr>
                  <w:tcW w:w="2234" w:type="dxa"/>
                  <w:tcBorders>
                    <w:top w:val="single" w:sz="6" w:space="0" w:color="000000"/>
                    <w:left w:val="single" w:sz="6" w:space="0" w:color="000000"/>
                    <w:bottom w:val="single" w:sz="6" w:space="0" w:color="000000"/>
                    <w:right w:val="single" w:sz="6" w:space="0" w:color="000000"/>
                  </w:tcBorders>
                  <w:vAlign w:val="center"/>
                </w:tcPr>
                <w:p w:rsidR="00D6630E" w:rsidRDefault="007C2D94">
                  <w:pPr>
                    <w:pStyle w:val="afa"/>
                    <w:rPr>
                      <w:color w:val="000000" w:themeColor="text1"/>
                    </w:rPr>
                  </w:pPr>
                  <w:r>
                    <w:rPr>
                      <w:color w:val="000000" w:themeColor="text1"/>
                    </w:rPr>
                    <w:t>油烟</w:t>
                  </w:r>
                </w:p>
              </w:tc>
              <w:tc>
                <w:tcPr>
                  <w:tcW w:w="4106" w:type="dxa"/>
                  <w:tcBorders>
                    <w:top w:val="single" w:sz="6" w:space="0" w:color="000000"/>
                    <w:left w:val="single" w:sz="6" w:space="0" w:color="000000"/>
                    <w:bottom w:val="single" w:sz="6" w:space="0" w:color="000000"/>
                  </w:tcBorders>
                  <w:vAlign w:val="center"/>
                </w:tcPr>
                <w:p w:rsidR="00D6630E" w:rsidRDefault="007C2D94">
                  <w:pPr>
                    <w:pStyle w:val="afa"/>
                    <w:rPr>
                      <w:color w:val="000000" w:themeColor="text1"/>
                    </w:rPr>
                  </w:pPr>
                  <w:r>
                    <w:rPr>
                      <w:rFonts w:hint="eastAsia"/>
                      <w:color w:val="000000" w:themeColor="text1"/>
                    </w:rPr>
                    <w:t>0.0055</w:t>
                  </w:r>
                </w:p>
              </w:tc>
            </w:tr>
          </w:tbl>
          <w:p w:rsidR="00D6630E" w:rsidRDefault="007C2D94" w:rsidP="006C27AF">
            <w:pPr>
              <w:pStyle w:val="a4"/>
              <w:ind w:firstLine="480"/>
              <w:rPr>
                <w:color w:val="000000" w:themeColor="text1"/>
              </w:rPr>
            </w:pPr>
            <w:r>
              <w:rPr>
                <w:rFonts w:hint="eastAsia"/>
                <w:color w:val="000000" w:themeColor="text1"/>
              </w:rPr>
              <w:t>1.3</w:t>
            </w:r>
            <w:r>
              <w:rPr>
                <w:rFonts w:hint="eastAsia"/>
                <w:color w:val="000000" w:themeColor="text1"/>
              </w:rPr>
              <w:t>环保措施及达标排放分析</w:t>
            </w:r>
            <w:r>
              <w:rPr>
                <w:rFonts w:hint="eastAsia"/>
                <w:color w:val="000000" w:themeColor="text1"/>
              </w:rPr>
              <w:t xml:space="preserve"> </w:t>
            </w:r>
          </w:p>
          <w:p w:rsidR="00D6630E" w:rsidRDefault="007C2D94">
            <w:pPr>
              <w:pStyle w:val="a4"/>
              <w:ind w:leftChars="200" w:left="480" w:firstLineChars="0"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）臭气</w:t>
            </w:r>
          </w:p>
          <w:p w:rsidR="00D6630E" w:rsidRDefault="007C2D94" w:rsidP="006C27AF">
            <w:pPr>
              <w:pStyle w:val="a4"/>
              <w:ind w:firstLine="480"/>
              <w:rPr>
                <w:color w:val="000000" w:themeColor="text1"/>
              </w:rPr>
            </w:pPr>
            <w:r>
              <w:rPr>
                <w:color w:val="000000" w:themeColor="text1"/>
              </w:rPr>
              <w:lastRenderedPageBreak/>
              <w:t>项目产生的生活垃圾和医疗废物由医院清洁工分别收集至垃圾桶和医疗废物暂存间。生活垃圾经收集后，由环卫部门每天定期清运，停留时间较短，产生的臭气浓度不大。医疗废物用塑料袋封装后，临时放置于医疗废物暂存间，医用玻璃瓶、塑料输液瓶（袋）交由</w:t>
            </w:r>
            <w:r>
              <w:rPr>
                <w:rFonts w:hint="eastAsia"/>
                <w:color w:val="000000" w:themeColor="text1"/>
              </w:rPr>
              <w:t>专门单位</w:t>
            </w:r>
            <w:r>
              <w:rPr>
                <w:color w:val="000000" w:themeColor="text1"/>
              </w:rPr>
              <w:t>转运并处置；其他医疗废物定期交</w:t>
            </w:r>
            <w:r>
              <w:rPr>
                <w:rFonts w:hint="eastAsia"/>
                <w:color w:val="000000" w:themeColor="text1"/>
              </w:rPr>
              <w:t>岳阳市方向固废安全处置有限公司</w:t>
            </w:r>
            <w:r>
              <w:rPr>
                <w:color w:val="000000" w:themeColor="text1"/>
              </w:rPr>
              <w:t>转运并处置。因此产生的臭气浓度也不大。项目业主应每天派专人对医疗废物暂存间进行消毒处理，减轻臭气对周围环境的影响。</w:t>
            </w:r>
          </w:p>
          <w:p w:rsidR="00D6630E" w:rsidRDefault="007C2D94" w:rsidP="006C27AF">
            <w:pPr>
              <w:pStyle w:val="a4"/>
              <w:ind w:firstLine="480"/>
              <w:rPr>
                <w:color w:val="000000" w:themeColor="text1"/>
              </w:rPr>
            </w:pPr>
            <w:r>
              <w:rPr>
                <w:color w:val="000000" w:themeColor="text1"/>
              </w:rPr>
              <w:t>本项目医院污水处理站采用</w:t>
            </w:r>
            <w:r>
              <w:rPr>
                <w:rFonts w:hint="eastAsia"/>
                <w:color w:val="000000" w:themeColor="text1"/>
              </w:rPr>
              <w:t>“</w:t>
            </w: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二氧化氯发生器消毒</w:t>
            </w:r>
            <w:r>
              <w:rPr>
                <w:rFonts w:hint="eastAsia"/>
                <w:color w:val="000000" w:themeColor="text1"/>
              </w:rPr>
              <w:t>”</w:t>
            </w:r>
            <w:r>
              <w:rPr>
                <w:color w:val="000000" w:themeColor="text1"/>
              </w:rPr>
              <w:t>工艺进行处理，运行时由于水量较小，仅产生少量恶臭气体，主要为：</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r>
              <w:rPr>
                <w:color w:val="000000" w:themeColor="text1"/>
              </w:rPr>
              <w:t>、臭气，该类废气含有病毒和细菌等致病微生物。项目医院污水处理站所有水池均采用地</w:t>
            </w:r>
            <w:r>
              <w:rPr>
                <w:rFonts w:hint="eastAsia"/>
                <w:color w:val="000000" w:themeColor="text1"/>
              </w:rPr>
              <w:t>下</w:t>
            </w:r>
            <w:r>
              <w:rPr>
                <w:color w:val="000000" w:themeColor="text1"/>
              </w:rPr>
              <w:t>封闭式，污水池采用密闭设计。</w:t>
            </w:r>
            <w:r>
              <w:rPr>
                <w:rFonts w:hint="eastAsia"/>
                <w:color w:val="000000" w:themeColor="text1"/>
              </w:rPr>
              <w:t>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），表</w:t>
            </w:r>
            <w:r>
              <w:rPr>
                <w:rFonts w:hint="eastAsia"/>
                <w:color w:val="000000" w:themeColor="text1"/>
              </w:rPr>
              <w:t>A.1</w:t>
            </w:r>
            <w:r>
              <w:rPr>
                <w:rFonts w:hint="eastAsia"/>
                <w:color w:val="000000" w:themeColor="text1"/>
              </w:rPr>
              <w:t>医疗机构排污单位废气治理可行技术参照表，本项目对污水处理站</w:t>
            </w:r>
            <w:r>
              <w:rPr>
                <w:rFonts w:hint="eastAsia"/>
                <w:color w:val="000000" w:themeColor="text1"/>
              </w:rPr>
              <w:t>产生恶</w:t>
            </w:r>
            <w:r>
              <w:rPr>
                <w:color w:val="000000" w:themeColor="text1"/>
              </w:rPr>
              <w:t>臭</w:t>
            </w:r>
            <w:r>
              <w:rPr>
                <w:rFonts w:hint="eastAsia"/>
                <w:color w:val="000000" w:themeColor="text1"/>
              </w:rPr>
              <w:t>区域加盖，投放除臭剂，属于废气治理可行技术。</w:t>
            </w:r>
          </w:p>
          <w:p w:rsidR="00D6630E" w:rsidRDefault="007C2D94" w:rsidP="006C27AF">
            <w:pPr>
              <w:pStyle w:val="a4"/>
              <w:ind w:firstLine="480"/>
              <w:rPr>
                <w:color w:val="000000" w:themeColor="text1"/>
              </w:rPr>
            </w:pPr>
            <w:r>
              <w:rPr>
                <w:color w:val="000000" w:themeColor="text1"/>
              </w:rPr>
              <w:t>在严格执行上述措施后，污水处理站臭气对周边环境影响小，以上污染防治措施是可靠的。对周边环境影响较小</w:t>
            </w:r>
            <w:r>
              <w:rPr>
                <w:color w:val="000000" w:themeColor="text1"/>
              </w:rPr>
              <w:t>。</w:t>
            </w:r>
          </w:p>
          <w:p w:rsidR="00D6630E" w:rsidRDefault="007C2D94" w:rsidP="006C27AF">
            <w:pPr>
              <w:pStyle w:val="a4"/>
              <w:ind w:firstLine="480"/>
              <w:rPr>
                <w:color w:val="000000" w:themeColor="text1"/>
              </w:rPr>
            </w:pPr>
            <w:r>
              <w:rPr>
                <w:rFonts w:hint="eastAsia"/>
                <w:color w:val="000000" w:themeColor="text1"/>
              </w:rPr>
              <w:t>本次环评委托湖南中胜检测技术有限公司对本项目</w:t>
            </w:r>
            <w:r>
              <w:rPr>
                <w:rFonts w:hint="eastAsia"/>
                <w:color w:val="000000" w:themeColor="text1"/>
              </w:rPr>
              <w:t>污水处理站废气</w:t>
            </w:r>
            <w:r>
              <w:rPr>
                <w:rFonts w:hint="eastAsia"/>
                <w:color w:val="000000" w:themeColor="text1"/>
              </w:rPr>
              <w:t>进行了监测，</w:t>
            </w:r>
            <w:r>
              <w:rPr>
                <w:rFonts w:hint="eastAsia"/>
                <w:color w:val="000000" w:themeColor="text1"/>
              </w:rPr>
              <w:t>根据检测报告，</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最大小时值为</w:t>
            </w:r>
            <w:r>
              <w:rPr>
                <w:rFonts w:hint="eastAsia"/>
                <w:color w:val="000000" w:themeColor="text1"/>
              </w:rPr>
              <w:t>0.0</w:t>
            </w:r>
            <w:r>
              <w:rPr>
                <w:rFonts w:hint="eastAsia"/>
                <w:color w:val="000000" w:themeColor="text1"/>
              </w:rPr>
              <w:t>28</w:t>
            </w:r>
            <w:r>
              <w:rPr>
                <w:rFonts w:hint="eastAsia"/>
                <w:color w:val="000000" w:themeColor="text1"/>
              </w:rPr>
              <w:t>mg/m</w:t>
            </w:r>
            <w:r>
              <w:rPr>
                <w:rFonts w:hint="eastAsia"/>
                <w:color w:val="000000" w:themeColor="text1"/>
              </w:rPr>
              <w:t>³，氨最大小时值为</w:t>
            </w:r>
            <w:r>
              <w:rPr>
                <w:rFonts w:hint="eastAsia"/>
                <w:color w:val="000000" w:themeColor="text1"/>
              </w:rPr>
              <w:t>0.</w:t>
            </w:r>
            <w:r>
              <w:rPr>
                <w:rFonts w:hint="eastAsia"/>
                <w:color w:val="000000" w:themeColor="text1"/>
              </w:rPr>
              <w:t>27</w:t>
            </w:r>
            <w:r>
              <w:rPr>
                <w:rFonts w:hint="eastAsia"/>
                <w:color w:val="000000" w:themeColor="text1"/>
              </w:rPr>
              <w:t>mg/m</w:t>
            </w:r>
            <w:r>
              <w:rPr>
                <w:color w:val="000000" w:themeColor="text1"/>
              </w:rPr>
              <w:t>³</w:t>
            </w:r>
            <w:r>
              <w:rPr>
                <w:rFonts w:hint="eastAsia"/>
                <w:color w:val="000000" w:themeColor="text1"/>
              </w:rPr>
              <w:t>，</w:t>
            </w:r>
            <w:r>
              <w:rPr>
                <w:rFonts w:hint="eastAsia"/>
                <w:color w:val="000000" w:themeColor="text1"/>
              </w:rPr>
              <w:t>氯气</w:t>
            </w:r>
            <w:r>
              <w:rPr>
                <w:rFonts w:hint="eastAsia"/>
                <w:color w:val="000000" w:themeColor="text1"/>
              </w:rPr>
              <w:t>最大小时值为</w:t>
            </w:r>
            <w:r>
              <w:rPr>
                <w:rFonts w:hint="eastAsia"/>
                <w:color w:val="000000" w:themeColor="text1"/>
              </w:rPr>
              <w:t>0.0</w:t>
            </w:r>
            <w:r>
              <w:rPr>
                <w:rFonts w:hint="eastAsia"/>
                <w:color w:val="000000" w:themeColor="text1"/>
              </w:rPr>
              <w:t>7</w:t>
            </w:r>
            <w:r>
              <w:rPr>
                <w:rFonts w:hint="eastAsia"/>
                <w:color w:val="000000" w:themeColor="text1"/>
              </w:rPr>
              <w:t>mg/m</w:t>
            </w:r>
            <w:r>
              <w:rPr>
                <w:rFonts w:hint="eastAsia"/>
                <w:color w:val="000000" w:themeColor="text1"/>
              </w:rPr>
              <w:t>³，</w:t>
            </w:r>
            <w:r>
              <w:rPr>
                <w:rFonts w:hint="eastAsia"/>
                <w:color w:val="000000" w:themeColor="text1"/>
              </w:rPr>
              <w:t>臭气浓度</w:t>
            </w:r>
            <w:r>
              <w:rPr>
                <w:rFonts w:hint="eastAsia"/>
                <w:color w:val="000000" w:themeColor="text1"/>
              </w:rPr>
              <w:t>满足《医疗机构水污染物排放标准》（</w:t>
            </w:r>
            <w:r>
              <w:rPr>
                <w:rFonts w:hint="eastAsia"/>
                <w:color w:val="000000" w:themeColor="text1"/>
              </w:rPr>
              <w:t>GB18466-2005</w:t>
            </w:r>
            <w:r>
              <w:rPr>
                <w:rFonts w:hint="eastAsia"/>
                <w:color w:val="000000" w:themeColor="text1"/>
              </w:rPr>
              <w:t>）污水处理站周围恶臭浓度限制要求，对周围环境不会造成明显影响。</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）食堂油烟</w:t>
            </w:r>
          </w:p>
          <w:p w:rsidR="00D6630E" w:rsidRDefault="007C2D94" w:rsidP="006C27AF">
            <w:pPr>
              <w:pStyle w:val="a4"/>
              <w:ind w:firstLine="480"/>
              <w:rPr>
                <w:color w:val="000000" w:themeColor="text1"/>
              </w:rPr>
            </w:pPr>
            <w:r>
              <w:rPr>
                <w:color w:val="000000" w:themeColor="text1"/>
              </w:rPr>
              <w:t>项目油烟经净化处理（净化措施去除效率为</w:t>
            </w:r>
            <w:r>
              <w:rPr>
                <w:color w:val="000000" w:themeColor="text1"/>
              </w:rPr>
              <w:t>75%</w:t>
            </w:r>
            <w:r>
              <w:rPr>
                <w:color w:val="000000" w:themeColor="text1"/>
              </w:rPr>
              <w:t>）后，排放浓度为</w:t>
            </w:r>
            <w:r>
              <w:rPr>
                <w:rFonts w:hint="eastAsia"/>
                <w:color w:val="000000" w:themeColor="text1"/>
              </w:rPr>
              <w:t>1.88</w:t>
            </w:r>
            <w:r>
              <w:rPr>
                <w:color w:val="000000" w:themeColor="text1"/>
              </w:rPr>
              <w:t>mg/m</w:t>
            </w:r>
            <w:r>
              <w:rPr>
                <w:color w:val="000000" w:themeColor="text1"/>
              </w:rPr>
              <w:t>³</w:t>
            </w:r>
            <w:r>
              <w:rPr>
                <w:color w:val="000000" w:themeColor="text1"/>
              </w:rPr>
              <w:t>，其油烟处理效率和排放浓度均可以达到《饮食业油烟排放标准》（</w:t>
            </w:r>
            <w:r>
              <w:rPr>
                <w:color w:val="000000" w:themeColor="text1"/>
              </w:rPr>
              <w:t>GB18483-2001</w:t>
            </w:r>
            <w:r>
              <w:rPr>
                <w:color w:val="000000" w:themeColor="text1"/>
              </w:rPr>
              <w:t>），经专用排烟竖井至楼顶高空排放，对项目周边及住院楼内的人群健康和环境空气影响小</w:t>
            </w:r>
            <w:r>
              <w:rPr>
                <w:rFonts w:hint="eastAsia"/>
                <w:color w:val="000000" w:themeColor="text1"/>
              </w:rPr>
              <w:t>。</w:t>
            </w:r>
          </w:p>
          <w:p w:rsidR="00D6630E" w:rsidRDefault="007C2D94" w:rsidP="006C27AF">
            <w:pPr>
              <w:pStyle w:val="a4"/>
              <w:ind w:firstLine="480"/>
              <w:rPr>
                <w:color w:val="000000" w:themeColor="text1"/>
              </w:rPr>
            </w:pPr>
            <w:r>
              <w:rPr>
                <w:color w:val="000000" w:themeColor="text1"/>
              </w:rPr>
              <w:t>综上所述，本项目产生的大气污染物通过本环评中的治理措施处理后能达到排放标准，对环境影响较小。</w:t>
            </w:r>
          </w:p>
          <w:p w:rsidR="00D6630E" w:rsidRDefault="007C2D94">
            <w:pPr>
              <w:pStyle w:val="a4"/>
              <w:ind w:firstLine="480"/>
              <w:rPr>
                <w:color w:val="000000" w:themeColor="text1"/>
                <w:u w:val="single"/>
              </w:rPr>
            </w:pPr>
            <w:r>
              <w:rPr>
                <w:rFonts w:hint="eastAsia"/>
                <w:color w:val="000000" w:themeColor="text1"/>
                <w:u w:val="single"/>
              </w:rPr>
              <w:t>1.4</w:t>
            </w:r>
            <w:r>
              <w:rPr>
                <w:rFonts w:hint="eastAsia"/>
                <w:color w:val="000000" w:themeColor="text1"/>
                <w:u w:val="single"/>
              </w:rPr>
              <w:t>监测要求</w:t>
            </w:r>
          </w:p>
          <w:p w:rsidR="00D6630E" w:rsidRDefault="007C2D94" w:rsidP="006C27AF">
            <w:pPr>
              <w:pStyle w:val="a4"/>
              <w:ind w:firstLine="480"/>
              <w:rPr>
                <w:color w:val="000000" w:themeColor="text1"/>
                <w:u w:val="single"/>
              </w:rPr>
            </w:pPr>
            <w:r>
              <w:rPr>
                <w:rFonts w:hint="eastAsia"/>
                <w:color w:val="000000" w:themeColor="text1"/>
                <w:u w:val="single"/>
              </w:rPr>
              <w:t>项目大气监测计划根据《排污许可证申请与核发技术规范</w:t>
            </w:r>
            <w:r>
              <w:rPr>
                <w:rFonts w:hint="eastAsia"/>
                <w:color w:val="000000" w:themeColor="text1"/>
                <w:u w:val="single"/>
              </w:rPr>
              <w:t xml:space="preserve"> </w:t>
            </w:r>
            <w:r>
              <w:rPr>
                <w:rFonts w:hint="eastAsia"/>
                <w:color w:val="000000" w:themeColor="text1"/>
                <w:u w:val="single"/>
              </w:rPr>
              <w:t>医疗机构》</w:t>
            </w:r>
            <w:r>
              <w:rPr>
                <w:rFonts w:hint="eastAsia"/>
                <w:color w:val="000000" w:themeColor="text1"/>
                <w:u w:val="single"/>
              </w:rPr>
              <w:lastRenderedPageBreak/>
              <w:t>（</w:t>
            </w:r>
            <w:r>
              <w:rPr>
                <w:color w:val="000000" w:themeColor="text1"/>
                <w:u w:val="single"/>
              </w:rPr>
              <w:t>HJ 1105</w:t>
            </w:r>
            <w:r>
              <w:rPr>
                <w:rFonts w:hint="eastAsia"/>
                <w:color w:val="000000" w:themeColor="text1"/>
                <w:u w:val="single"/>
              </w:rPr>
              <w:t>—</w:t>
            </w:r>
            <w:r>
              <w:rPr>
                <w:color w:val="000000" w:themeColor="text1"/>
                <w:u w:val="single"/>
              </w:rPr>
              <w:t>2020</w:t>
            </w:r>
            <w:r>
              <w:rPr>
                <w:rFonts w:hint="eastAsia"/>
                <w:color w:val="000000" w:themeColor="text1"/>
                <w:u w:val="single"/>
              </w:rPr>
              <w:t>）相关要求拟定，监测计划如下表</w:t>
            </w:r>
            <w:r>
              <w:rPr>
                <w:rFonts w:hint="eastAsia"/>
                <w:color w:val="000000" w:themeColor="text1"/>
                <w:u w:val="single"/>
              </w:rPr>
              <w:t>：</w:t>
            </w:r>
          </w:p>
          <w:p w:rsidR="00D6630E" w:rsidRDefault="007C2D94">
            <w:pPr>
              <w:pStyle w:val="afb"/>
              <w:rPr>
                <w:color w:val="000000" w:themeColor="text1"/>
                <w:u w:val="single"/>
              </w:rPr>
            </w:pPr>
            <w:r>
              <w:rPr>
                <w:rFonts w:hint="eastAsia"/>
                <w:color w:val="000000" w:themeColor="text1"/>
                <w:u w:val="single"/>
              </w:rPr>
              <w:t>表</w:t>
            </w:r>
            <w:r>
              <w:rPr>
                <w:rFonts w:hint="eastAsia"/>
                <w:color w:val="000000" w:themeColor="text1"/>
                <w:u w:val="single"/>
              </w:rPr>
              <w:t>4.2-</w:t>
            </w:r>
            <w:r>
              <w:rPr>
                <w:rFonts w:hint="eastAsia"/>
                <w:color w:val="000000" w:themeColor="text1"/>
                <w:u w:val="single"/>
              </w:rPr>
              <w:t>7</w:t>
            </w:r>
            <w:r>
              <w:rPr>
                <w:rFonts w:hint="eastAsia"/>
                <w:color w:val="000000" w:themeColor="text1"/>
                <w:u w:val="single"/>
              </w:rPr>
              <w:t xml:space="preserve"> </w:t>
            </w:r>
            <w:r>
              <w:rPr>
                <w:rFonts w:hint="eastAsia"/>
                <w:color w:val="000000" w:themeColor="text1"/>
                <w:u w:val="single"/>
              </w:rPr>
              <w:t>建设项目废气监测要求</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1061"/>
              <w:gridCol w:w="1911"/>
              <w:gridCol w:w="1237"/>
              <w:gridCol w:w="3047"/>
            </w:tblGrid>
            <w:tr w:rsidR="00D6630E">
              <w:trPr>
                <w:trHeight w:val="340"/>
              </w:trPr>
              <w:tc>
                <w:tcPr>
                  <w:tcW w:w="657" w:type="dxa"/>
                  <w:vAlign w:val="center"/>
                </w:tcPr>
                <w:p w:rsidR="00D6630E" w:rsidRDefault="007C2D94">
                  <w:pPr>
                    <w:pStyle w:val="afa"/>
                    <w:rPr>
                      <w:color w:val="000000" w:themeColor="text1"/>
                      <w:u w:val="single"/>
                    </w:rPr>
                  </w:pPr>
                  <w:r>
                    <w:rPr>
                      <w:rFonts w:hint="eastAsia"/>
                      <w:color w:val="000000" w:themeColor="text1"/>
                      <w:u w:val="single"/>
                    </w:rPr>
                    <w:t>排放等式</w:t>
                  </w:r>
                </w:p>
              </w:tc>
              <w:tc>
                <w:tcPr>
                  <w:tcW w:w="1061" w:type="dxa"/>
                  <w:vAlign w:val="center"/>
                </w:tcPr>
                <w:p w:rsidR="00D6630E" w:rsidRDefault="007C2D94">
                  <w:pPr>
                    <w:pStyle w:val="afa"/>
                    <w:rPr>
                      <w:color w:val="000000" w:themeColor="text1"/>
                      <w:u w:val="single"/>
                    </w:rPr>
                  </w:pPr>
                  <w:r>
                    <w:rPr>
                      <w:rFonts w:hint="eastAsia"/>
                      <w:color w:val="000000" w:themeColor="text1"/>
                      <w:u w:val="single"/>
                    </w:rPr>
                    <w:t>监测点位</w:t>
                  </w:r>
                </w:p>
              </w:tc>
              <w:tc>
                <w:tcPr>
                  <w:tcW w:w="1911" w:type="dxa"/>
                  <w:vAlign w:val="center"/>
                </w:tcPr>
                <w:p w:rsidR="00D6630E" w:rsidRDefault="007C2D94">
                  <w:pPr>
                    <w:pStyle w:val="afa"/>
                    <w:rPr>
                      <w:color w:val="000000" w:themeColor="text1"/>
                      <w:u w:val="single"/>
                    </w:rPr>
                  </w:pPr>
                  <w:r>
                    <w:rPr>
                      <w:rFonts w:hint="eastAsia"/>
                      <w:color w:val="000000" w:themeColor="text1"/>
                      <w:u w:val="single"/>
                    </w:rPr>
                    <w:t>监测项目</w:t>
                  </w:r>
                </w:p>
              </w:tc>
              <w:tc>
                <w:tcPr>
                  <w:tcW w:w="1237" w:type="dxa"/>
                  <w:vAlign w:val="center"/>
                </w:tcPr>
                <w:p w:rsidR="00D6630E" w:rsidRDefault="007C2D94">
                  <w:pPr>
                    <w:pStyle w:val="afa"/>
                    <w:rPr>
                      <w:color w:val="000000" w:themeColor="text1"/>
                      <w:u w:val="single"/>
                    </w:rPr>
                  </w:pPr>
                  <w:r>
                    <w:rPr>
                      <w:rFonts w:hint="eastAsia"/>
                      <w:color w:val="000000" w:themeColor="text1"/>
                      <w:u w:val="single"/>
                    </w:rPr>
                    <w:t>监测频率</w:t>
                  </w:r>
                </w:p>
              </w:tc>
              <w:tc>
                <w:tcPr>
                  <w:tcW w:w="3047" w:type="dxa"/>
                  <w:vAlign w:val="center"/>
                </w:tcPr>
                <w:p w:rsidR="00D6630E" w:rsidRDefault="007C2D94">
                  <w:pPr>
                    <w:pStyle w:val="afa"/>
                    <w:rPr>
                      <w:color w:val="000000" w:themeColor="text1"/>
                      <w:u w:val="single"/>
                    </w:rPr>
                  </w:pPr>
                  <w:r>
                    <w:rPr>
                      <w:color w:val="000000" w:themeColor="text1"/>
                      <w:u w:val="single"/>
                    </w:rPr>
                    <w:t>执行排放标准</w:t>
                  </w:r>
                </w:p>
              </w:tc>
            </w:tr>
            <w:tr w:rsidR="00D6630E">
              <w:trPr>
                <w:trHeight w:val="340"/>
              </w:trPr>
              <w:tc>
                <w:tcPr>
                  <w:tcW w:w="657" w:type="dxa"/>
                  <w:vAlign w:val="center"/>
                </w:tcPr>
                <w:p w:rsidR="00D6630E" w:rsidRDefault="007C2D94">
                  <w:pPr>
                    <w:pStyle w:val="afa"/>
                    <w:rPr>
                      <w:color w:val="000000" w:themeColor="text1"/>
                      <w:u w:val="single"/>
                    </w:rPr>
                  </w:pPr>
                  <w:r>
                    <w:rPr>
                      <w:rFonts w:hint="eastAsia"/>
                      <w:color w:val="000000" w:themeColor="text1"/>
                      <w:u w:val="single"/>
                    </w:rPr>
                    <w:t>无组织</w:t>
                  </w:r>
                </w:p>
              </w:tc>
              <w:tc>
                <w:tcPr>
                  <w:tcW w:w="1061" w:type="dxa"/>
                  <w:vAlign w:val="center"/>
                </w:tcPr>
                <w:p w:rsidR="00D6630E" w:rsidRDefault="007C2D94">
                  <w:pPr>
                    <w:pStyle w:val="afa"/>
                    <w:rPr>
                      <w:color w:val="000000" w:themeColor="text1"/>
                      <w:u w:val="single"/>
                    </w:rPr>
                  </w:pPr>
                  <w:r>
                    <w:rPr>
                      <w:rFonts w:hint="eastAsia"/>
                      <w:color w:val="000000" w:themeColor="text1"/>
                      <w:u w:val="single"/>
                    </w:rPr>
                    <w:t>污水处理站周界</w:t>
                  </w:r>
                </w:p>
              </w:tc>
              <w:tc>
                <w:tcPr>
                  <w:tcW w:w="1911" w:type="dxa"/>
                  <w:vAlign w:val="center"/>
                </w:tcPr>
                <w:p w:rsidR="00D6630E" w:rsidRDefault="007C2D94">
                  <w:pPr>
                    <w:pStyle w:val="afa"/>
                    <w:rPr>
                      <w:color w:val="000000" w:themeColor="text1"/>
                      <w:u w:val="single"/>
                    </w:rPr>
                  </w:pPr>
                  <w:r>
                    <w:rPr>
                      <w:rFonts w:hint="eastAsia"/>
                      <w:color w:val="000000" w:themeColor="text1"/>
                      <w:u w:val="single"/>
                    </w:rPr>
                    <w:t>氨、硫化氢、氯气、臭气浓度</w:t>
                  </w:r>
                </w:p>
              </w:tc>
              <w:tc>
                <w:tcPr>
                  <w:tcW w:w="1237" w:type="dxa"/>
                  <w:vAlign w:val="center"/>
                </w:tcPr>
                <w:p w:rsidR="00D6630E" w:rsidRDefault="007C2D94">
                  <w:pPr>
                    <w:pStyle w:val="afa"/>
                    <w:rPr>
                      <w:color w:val="000000" w:themeColor="text1"/>
                      <w:u w:val="single"/>
                    </w:rPr>
                  </w:pPr>
                  <w:r>
                    <w:rPr>
                      <w:rFonts w:hint="eastAsia"/>
                      <w:color w:val="000000" w:themeColor="text1"/>
                      <w:u w:val="single"/>
                    </w:rPr>
                    <w:t>季度</w:t>
                  </w:r>
                </w:p>
              </w:tc>
              <w:tc>
                <w:tcPr>
                  <w:tcW w:w="3047" w:type="dxa"/>
                  <w:vAlign w:val="center"/>
                </w:tcPr>
                <w:p w:rsidR="00D6630E" w:rsidRDefault="007C2D94">
                  <w:pPr>
                    <w:pStyle w:val="afa"/>
                    <w:rPr>
                      <w:color w:val="000000" w:themeColor="text1"/>
                      <w:u w:val="single"/>
                    </w:rPr>
                  </w:pPr>
                  <w:r>
                    <w:rPr>
                      <w:rFonts w:hint="eastAsia"/>
                      <w:color w:val="000000" w:themeColor="text1"/>
                      <w:u w:val="single"/>
                    </w:rPr>
                    <w:t>《医疗机构水污染物排放标准》（</w:t>
                  </w:r>
                  <w:r>
                    <w:rPr>
                      <w:rFonts w:hint="eastAsia"/>
                      <w:color w:val="000000" w:themeColor="text1"/>
                      <w:u w:val="single"/>
                    </w:rPr>
                    <w:t>GB18466-2005</w:t>
                  </w:r>
                  <w:r>
                    <w:rPr>
                      <w:rFonts w:hint="eastAsia"/>
                      <w:color w:val="000000" w:themeColor="text1"/>
                      <w:u w:val="single"/>
                    </w:rPr>
                    <w:t>）中污水处理站周边大气污染物控制标准</w:t>
                  </w:r>
                </w:p>
              </w:tc>
            </w:tr>
          </w:tbl>
          <w:p w:rsidR="00D6630E" w:rsidRDefault="007C2D94" w:rsidP="006C27AF">
            <w:pPr>
              <w:pStyle w:val="a4"/>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废水</w:t>
            </w:r>
          </w:p>
          <w:p w:rsidR="00D6630E" w:rsidRDefault="007C2D94" w:rsidP="006C27AF">
            <w:pPr>
              <w:pStyle w:val="a4"/>
              <w:ind w:firstLine="480"/>
              <w:rPr>
                <w:color w:val="000000" w:themeColor="text1"/>
              </w:rPr>
            </w:pPr>
            <w:r>
              <w:rPr>
                <w:color w:val="000000" w:themeColor="text1"/>
              </w:rPr>
              <w:t>本项目医疗废水主要来自门诊、病房、行政管理、办公室、检验科等。根据分析，本项目用水量核算和污水产生量见下表：</w:t>
            </w:r>
          </w:p>
          <w:p w:rsidR="00D6630E" w:rsidRDefault="007C2D94">
            <w:pPr>
              <w:pStyle w:val="afb"/>
              <w:rPr>
                <w:color w:val="000000" w:themeColor="text1"/>
              </w:rPr>
            </w:pPr>
            <w:r>
              <w:rPr>
                <w:color w:val="000000" w:themeColor="text1"/>
              </w:rPr>
              <w:t>表</w:t>
            </w:r>
            <w:r>
              <w:rPr>
                <w:rFonts w:hint="eastAsia"/>
                <w:color w:val="000000" w:themeColor="text1"/>
              </w:rPr>
              <w:t>4.2-8</w:t>
            </w:r>
            <w:r>
              <w:rPr>
                <w:color w:val="000000" w:themeColor="text1"/>
              </w:rPr>
              <w:t xml:space="preserve"> </w:t>
            </w:r>
            <w:r>
              <w:rPr>
                <w:color w:val="000000" w:themeColor="text1"/>
              </w:rPr>
              <w:t>本项目用水量核算和废水产生一览表</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15"/>
              <w:gridCol w:w="653"/>
              <w:gridCol w:w="718"/>
              <w:gridCol w:w="1289"/>
              <w:gridCol w:w="585"/>
              <w:gridCol w:w="1394"/>
              <w:gridCol w:w="1583"/>
            </w:tblGrid>
            <w:tr w:rsidR="00D6630E">
              <w:trPr>
                <w:trHeight w:val="340"/>
              </w:trPr>
              <w:tc>
                <w:tcPr>
                  <w:tcW w:w="1042" w:type="dxa"/>
                  <w:vAlign w:val="center"/>
                </w:tcPr>
                <w:p w:rsidR="00D6630E" w:rsidRDefault="007C2D94">
                  <w:pPr>
                    <w:pStyle w:val="afa"/>
                    <w:rPr>
                      <w:color w:val="000000" w:themeColor="text1"/>
                    </w:rPr>
                  </w:pPr>
                  <w:r>
                    <w:rPr>
                      <w:color w:val="000000" w:themeColor="text1"/>
                    </w:rPr>
                    <w:t>医疗废水分类</w:t>
                  </w:r>
                </w:p>
              </w:tc>
              <w:tc>
                <w:tcPr>
                  <w:tcW w:w="724" w:type="dxa"/>
                  <w:vAlign w:val="center"/>
                </w:tcPr>
                <w:p w:rsidR="00D6630E" w:rsidRDefault="007C2D94">
                  <w:pPr>
                    <w:pStyle w:val="afa"/>
                    <w:rPr>
                      <w:color w:val="000000" w:themeColor="text1"/>
                    </w:rPr>
                  </w:pPr>
                  <w:r>
                    <w:rPr>
                      <w:color w:val="000000" w:themeColor="text1"/>
                    </w:rPr>
                    <w:t>部门科室</w:t>
                  </w:r>
                </w:p>
              </w:tc>
              <w:tc>
                <w:tcPr>
                  <w:tcW w:w="678" w:type="dxa"/>
                  <w:vAlign w:val="center"/>
                </w:tcPr>
                <w:p w:rsidR="00D6630E" w:rsidRDefault="007C2D94">
                  <w:pPr>
                    <w:pStyle w:val="afa"/>
                    <w:rPr>
                      <w:color w:val="000000" w:themeColor="text1"/>
                    </w:rPr>
                  </w:pPr>
                  <w:r>
                    <w:rPr>
                      <w:color w:val="000000" w:themeColor="text1"/>
                    </w:rPr>
                    <w:t>用水单位数量</w:t>
                  </w:r>
                </w:p>
              </w:tc>
              <w:tc>
                <w:tcPr>
                  <w:tcW w:w="718" w:type="dxa"/>
                  <w:vAlign w:val="center"/>
                </w:tcPr>
                <w:p w:rsidR="00D6630E" w:rsidRDefault="007C2D94">
                  <w:pPr>
                    <w:pStyle w:val="afa"/>
                    <w:rPr>
                      <w:color w:val="000000" w:themeColor="text1"/>
                    </w:rPr>
                  </w:pPr>
                  <w:r>
                    <w:rPr>
                      <w:color w:val="000000" w:themeColor="text1"/>
                    </w:rPr>
                    <w:t>用水</w:t>
                  </w:r>
                </w:p>
                <w:p w:rsidR="00D6630E" w:rsidRDefault="007C2D94">
                  <w:pPr>
                    <w:pStyle w:val="afa"/>
                    <w:rPr>
                      <w:color w:val="000000" w:themeColor="text1"/>
                    </w:rPr>
                  </w:pPr>
                  <w:r>
                    <w:rPr>
                      <w:color w:val="000000" w:themeColor="text1"/>
                    </w:rPr>
                    <w:t>定额</w:t>
                  </w:r>
                </w:p>
              </w:tc>
              <w:tc>
                <w:tcPr>
                  <w:tcW w:w="1289" w:type="dxa"/>
                  <w:vAlign w:val="center"/>
                </w:tcPr>
                <w:p w:rsidR="00D6630E" w:rsidRDefault="007C2D94">
                  <w:pPr>
                    <w:pStyle w:val="afa"/>
                    <w:rPr>
                      <w:color w:val="000000" w:themeColor="text1"/>
                    </w:rPr>
                  </w:pPr>
                  <w:r>
                    <w:rPr>
                      <w:color w:val="000000" w:themeColor="text1"/>
                    </w:rPr>
                    <w:t>总用水量</w:t>
                  </w:r>
                </w:p>
              </w:tc>
              <w:tc>
                <w:tcPr>
                  <w:tcW w:w="585" w:type="dxa"/>
                  <w:vAlign w:val="center"/>
                </w:tcPr>
                <w:p w:rsidR="00D6630E" w:rsidRDefault="007C2D94">
                  <w:pPr>
                    <w:pStyle w:val="afa"/>
                    <w:rPr>
                      <w:color w:val="000000" w:themeColor="text1"/>
                    </w:rPr>
                  </w:pPr>
                  <w:r>
                    <w:rPr>
                      <w:color w:val="000000" w:themeColor="text1"/>
                    </w:rPr>
                    <w:t>排水系数</w:t>
                  </w:r>
                </w:p>
              </w:tc>
              <w:tc>
                <w:tcPr>
                  <w:tcW w:w="1290" w:type="dxa"/>
                  <w:vAlign w:val="center"/>
                </w:tcPr>
                <w:p w:rsidR="00D6630E" w:rsidRDefault="007C2D94">
                  <w:pPr>
                    <w:pStyle w:val="afa"/>
                    <w:rPr>
                      <w:color w:val="000000" w:themeColor="text1"/>
                    </w:rPr>
                  </w:pPr>
                  <w:r>
                    <w:rPr>
                      <w:color w:val="000000" w:themeColor="text1"/>
                    </w:rPr>
                    <w:t>排水量</w:t>
                  </w:r>
                </w:p>
              </w:tc>
              <w:tc>
                <w:tcPr>
                  <w:tcW w:w="1593" w:type="dxa"/>
                  <w:vAlign w:val="center"/>
                </w:tcPr>
                <w:p w:rsidR="00D6630E" w:rsidRDefault="007C2D94">
                  <w:pPr>
                    <w:pStyle w:val="afa"/>
                    <w:rPr>
                      <w:color w:val="000000" w:themeColor="text1"/>
                    </w:rPr>
                  </w:pPr>
                  <w:r>
                    <w:rPr>
                      <w:color w:val="000000" w:themeColor="text1"/>
                    </w:rPr>
                    <w:t>污水处理站</w:t>
                  </w:r>
                </w:p>
              </w:tc>
            </w:tr>
            <w:tr w:rsidR="00D6630E">
              <w:trPr>
                <w:trHeight w:val="340"/>
              </w:trPr>
              <w:tc>
                <w:tcPr>
                  <w:tcW w:w="1042" w:type="dxa"/>
                  <w:vAlign w:val="center"/>
                </w:tcPr>
                <w:p w:rsidR="00D6630E" w:rsidRDefault="007C2D94">
                  <w:pPr>
                    <w:pStyle w:val="afa"/>
                    <w:rPr>
                      <w:color w:val="000000" w:themeColor="text1"/>
                    </w:rPr>
                  </w:pPr>
                  <w:r>
                    <w:rPr>
                      <w:color w:val="000000" w:themeColor="text1"/>
                    </w:rPr>
                    <w:t>门诊医疗用水</w:t>
                  </w:r>
                </w:p>
              </w:tc>
              <w:tc>
                <w:tcPr>
                  <w:tcW w:w="724" w:type="dxa"/>
                  <w:vAlign w:val="center"/>
                </w:tcPr>
                <w:p w:rsidR="00D6630E" w:rsidRDefault="007C2D94">
                  <w:pPr>
                    <w:pStyle w:val="afa"/>
                    <w:rPr>
                      <w:color w:val="000000" w:themeColor="text1"/>
                    </w:rPr>
                  </w:pPr>
                  <w:r>
                    <w:rPr>
                      <w:color w:val="000000" w:themeColor="text1"/>
                    </w:rPr>
                    <w:t>门诊</w:t>
                  </w:r>
                </w:p>
              </w:tc>
              <w:tc>
                <w:tcPr>
                  <w:tcW w:w="678" w:type="dxa"/>
                  <w:vAlign w:val="center"/>
                </w:tcPr>
                <w:p w:rsidR="00D6630E" w:rsidRDefault="007C2D94">
                  <w:pPr>
                    <w:pStyle w:val="afa"/>
                    <w:rPr>
                      <w:color w:val="000000" w:themeColor="text1"/>
                    </w:rPr>
                  </w:pPr>
                  <w:r>
                    <w:rPr>
                      <w:rFonts w:hint="eastAsia"/>
                      <w:color w:val="000000" w:themeColor="text1"/>
                    </w:rPr>
                    <w:t>11</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D6630E" w:rsidRDefault="007C2D94">
                  <w:pPr>
                    <w:pStyle w:val="afa"/>
                    <w:rPr>
                      <w:color w:val="000000" w:themeColor="text1"/>
                    </w:rPr>
                  </w:pPr>
                  <w:r>
                    <w:rPr>
                      <w:color w:val="000000" w:themeColor="text1"/>
                    </w:rPr>
                    <w:t>10L/</w:t>
                  </w:r>
                  <w:r>
                    <w:rPr>
                      <w:color w:val="000000" w:themeColor="text1"/>
                    </w:rPr>
                    <w:t>人次</w:t>
                  </w:r>
                </w:p>
              </w:tc>
              <w:tc>
                <w:tcPr>
                  <w:tcW w:w="1289" w:type="dxa"/>
                  <w:vAlign w:val="center"/>
                </w:tcPr>
                <w:p w:rsidR="00D6630E" w:rsidRDefault="007C2D94">
                  <w:pPr>
                    <w:pStyle w:val="afa"/>
                    <w:rPr>
                      <w:color w:val="000000" w:themeColor="text1"/>
                    </w:rPr>
                  </w:pPr>
                  <w:r>
                    <w:rPr>
                      <w:rFonts w:hint="eastAsia"/>
                      <w:color w:val="000000" w:themeColor="text1"/>
                    </w:rPr>
                    <w:t>0.11</w:t>
                  </w:r>
                  <w:r>
                    <w:rPr>
                      <w:color w:val="000000" w:themeColor="text1"/>
                    </w:rPr>
                    <w:t>m³/d</w:t>
                  </w:r>
                  <w:r>
                    <w:rPr>
                      <w:color w:val="000000" w:themeColor="text1"/>
                    </w:rPr>
                    <w:t>，</w:t>
                  </w:r>
                  <w:r>
                    <w:rPr>
                      <w:rFonts w:hint="eastAsia"/>
                      <w:color w:val="000000" w:themeColor="text1"/>
                    </w:rPr>
                    <w:t>40.15</w:t>
                  </w:r>
                  <w:r>
                    <w:rPr>
                      <w:color w:val="000000" w:themeColor="text1"/>
                    </w:rPr>
                    <w:t>m³/a</w:t>
                  </w:r>
                </w:p>
              </w:tc>
              <w:tc>
                <w:tcPr>
                  <w:tcW w:w="585" w:type="dxa"/>
                  <w:vAlign w:val="center"/>
                </w:tcPr>
                <w:p w:rsidR="00D6630E" w:rsidRDefault="007C2D94">
                  <w:pPr>
                    <w:pStyle w:val="afa"/>
                    <w:rPr>
                      <w:color w:val="000000" w:themeColor="text1"/>
                    </w:rPr>
                  </w:pPr>
                  <w:r>
                    <w:rPr>
                      <w:color w:val="000000" w:themeColor="text1"/>
                    </w:rPr>
                    <w:t>0.9</w:t>
                  </w:r>
                </w:p>
              </w:tc>
              <w:tc>
                <w:tcPr>
                  <w:tcW w:w="1290" w:type="dxa"/>
                  <w:vAlign w:val="center"/>
                </w:tcPr>
                <w:p w:rsidR="00D6630E" w:rsidRDefault="007C2D94">
                  <w:pPr>
                    <w:pStyle w:val="afa"/>
                    <w:rPr>
                      <w:color w:val="000000" w:themeColor="text1"/>
                    </w:rPr>
                  </w:pPr>
                  <w:r>
                    <w:rPr>
                      <w:rFonts w:hint="eastAsia"/>
                      <w:color w:val="000000" w:themeColor="text1"/>
                    </w:rPr>
                    <w:t>0.099</w:t>
                  </w:r>
                  <w:r>
                    <w:rPr>
                      <w:color w:val="000000" w:themeColor="text1"/>
                    </w:rPr>
                    <w:t>m³/d</w:t>
                  </w:r>
                  <w:r>
                    <w:rPr>
                      <w:color w:val="000000" w:themeColor="text1"/>
                    </w:rPr>
                    <w:t>、</w:t>
                  </w:r>
                  <w:r>
                    <w:rPr>
                      <w:rFonts w:hint="eastAsia"/>
                      <w:color w:val="000000" w:themeColor="text1"/>
                    </w:rPr>
                    <w:t>36.1</w:t>
                  </w:r>
                  <w:r>
                    <w:rPr>
                      <w:color w:val="000000" w:themeColor="text1"/>
                    </w:rPr>
                    <w:t>m³/a</w:t>
                  </w:r>
                </w:p>
              </w:tc>
              <w:tc>
                <w:tcPr>
                  <w:tcW w:w="1593" w:type="dxa"/>
                  <w:vMerge w:val="restart"/>
                  <w:vAlign w:val="center"/>
                </w:tcPr>
                <w:p w:rsidR="00D6630E" w:rsidRDefault="007C2D94">
                  <w:pPr>
                    <w:pStyle w:val="afa"/>
                    <w:rPr>
                      <w:color w:val="000000" w:themeColor="text1"/>
                    </w:rPr>
                  </w:pPr>
                  <w:r>
                    <w:rPr>
                      <w:color w:val="000000" w:themeColor="text1"/>
                    </w:rPr>
                    <w:t>总计约</w:t>
                  </w:r>
                  <w:r>
                    <w:rPr>
                      <w:rFonts w:hint="eastAsia"/>
                      <w:color w:val="000000" w:themeColor="text1"/>
                    </w:rPr>
                    <w:t>14.209</w:t>
                  </w:r>
                  <w:r>
                    <w:rPr>
                      <w:color w:val="000000" w:themeColor="text1"/>
                    </w:rPr>
                    <w:t>m³/d</w:t>
                  </w:r>
                  <w:r>
                    <w:rPr>
                      <w:color w:val="000000" w:themeColor="text1"/>
                    </w:rPr>
                    <w:t>、</w:t>
                  </w:r>
                  <w:r>
                    <w:rPr>
                      <w:rFonts w:hint="eastAsia"/>
                      <w:color w:val="000000" w:themeColor="text1"/>
                    </w:rPr>
                    <w:t>5186.25</w:t>
                  </w:r>
                  <w:r>
                    <w:rPr>
                      <w:color w:val="000000" w:themeColor="text1"/>
                    </w:rPr>
                    <w:t>m³/a</w:t>
                  </w:r>
                  <w:r>
                    <w:rPr>
                      <w:color w:val="000000" w:themeColor="text1"/>
                    </w:rPr>
                    <w:t>，排入污水处理站</w:t>
                  </w:r>
                </w:p>
              </w:tc>
            </w:tr>
            <w:tr w:rsidR="00D6630E">
              <w:trPr>
                <w:trHeight w:val="340"/>
              </w:trPr>
              <w:tc>
                <w:tcPr>
                  <w:tcW w:w="1042" w:type="dxa"/>
                  <w:vAlign w:val="center"/>
                </w:tcPr>
                <w:p w:rsidR="00D6630E" w:rsidRDefault="007C2D94">
                  <w:pPr>
                    <w:pStyle w:val="afa"/>
                    <w:rPr>
                      <w:color w:val="000000" w:themeColor="text1"/>
                    </w:rPr>
                  </w:pPr>
                  <w:r>
                    <w:rPr>
                      <w:color w:val="000000" w:themeColor="text1"/>
                    </w:rPr>
                    <w:t>住院病人用水</w:t>
                  </w:r>
                </w:p>
              </w:tc>
              <w:tc>
                <w:tcPr>
                  <w:tcW w:w="724" w:type="dxa"/>
                  <w:vAlign w:val="center"/>
                </w:tcPr>
                <w:p w:rsidR="00D6630E" w:rsidRDefault="007C2D94">
                  <w:pPr>
                    <w:pStyle w:val="afa"/>
                    <w:rPr>
                      <w:color w:val="000000" w:themeColor="text1"/>
                    </w:rPr>
                  </w:pPr>
                  <w:r>
                    <w:rPr>
                      <w:color w:val="000000" w:themeColor="text1"/>
                    </w:rPr>
                    <w:t>住院部</w:t>
                  </w:r>
                </w:p>
              </w:tc>
              <w:tc>
                <w:tcPr>
                  <w:tcW w:w="678" w:type="dxa"/>
                  <w:vAlign w:val="center"/>
                </w:tcPr>
                <w:p w:rsidR="00D6630E" w:rsidRDefault="007C2D94">
                  <w:pPr>
                    <w:pStyle w:val="afa"/>
                    <w:rPr>
                      <w:color w:val="000000" w:themeColor="text1"/>
                    </w:rPr>
                  </w:pPr>
                  <w:r>
                    <w:rPr>
                      <w:rFonts w:hint="eastAsia"/>
                      <w:color w:val="000000" w:themeColor="text1"/>
                    </w:rPr>
                    <w:t>50</w:t>
                  </w:r>
                  <w:r>
                    <w:rPr>
                      <w:rFonts w:hint="eastAsia"/>
                      <w:color w:val="000000" w:themeColor="text1"/>
                    </w:rPr>
                    <w:t>张</w:t>
                  </w:r>
                </w:p>
              </w:tc>
              <w:tc>
                <w:tcPr>
                  <w:tcW w:w="718" w:type="dxa"/>
                  <w:vAlign w:val="center"/>
                </w:tcPr>
                <w:p w:rsidR="00D6630E" w:rsidRDefault="007C2D94">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D6630E" w:rsidRDefault="007C2D94">
                  <w:pPr>
                    <w:pStyle w:val="afa"/>
                    <w:rPr>
                      <w:color w:val="000000" w:themeColor="text1"/>
                    </w:rPr>
                  </w:pPr>
                  <w:r>
                    <w:rPr>
                      <w:rFonts w:hint="eastAsia"/>
                      <w:color w:val="000000" w:themeColor="text1"/>
                    </w:rPr>
                    <w:t>15</w:t>
                  </w:r>
                  <w:r>
                    <w:rPr>
                      <w:color w:val="000000" w:themeColor="text1"/>
                    </w:rPr>
                    <w:t>m³/d</w:t>
                  </w:r>
                  <w:r>
                    <w:rPr>
                      <w:color w:val="000000" w:themeColor="text1"/>
                    </w:rPr>
                    <w:t>、</w:t>
                  </w:r>
                  <w:r>
                    <w:rPr>
                      <w:rFonts w:hint="eastAsia"/>
                      <w:color w:val="000000" w:themeColor="text1"/>
                    </w:rPr>
                    <w:t>5475</w:t>
                  </w:r>
                  <w:r>
                    <w:rPr>
                      <w:color w:val="000000" w:themeColor="text1"/>
                    </w:rPr>
                    <w:t>m³/a</w:t>
                  </w:r>
                </w:p>
              </w:tc>
              <w:tc>
                <w:tcPr>
                  <w:tcW w:w="585" w:type="dxa"/>
                  <w:vAlign w:val="center"/>
                </w:tcPr>
                <w:p w:rsidR="00D6630E" w:rsidRDefault="007C2D94">
                  <w:pPr>
                    <w:pStyle w:val="afa"/>
                    <w:rPr>
                      <w:color w:val="000000" w:themeColor="text1"/>
                    </w:rPr>
                  </w:pPr>
                  <w:r>
                    <w:rPr>
                      <w:color w:val="000000" w:themeColor="text1"/>
                    </w:rPr>
                    <w:t>0.85</w:t>
                  </w:r>
                </w:p>
              </w:tc>
              <w:tc>
                <w:tcPr>
                  <w:tcW w:w="1290" w:type="dxa"/>
                  <w:vAlign w:val="center"/>
                </w:tcPr>
                <w:p w:rsidR="00D6630E" w:rsidRDefault="007C2D94">
                  <w:pPr>
                    <w:pStyle w:val="afa"/>
                    <w:rPr>
                      <w:color w:val="000000" w:themeColor="text1"/>
                    </w:rPr>
                  </w:pPr>
                  <w:r>
                    <w:rPr>
                      <w:rFonts w:hint="eastAsia"/>
                      <w:color w:val="000000" w:themeColor="text1"/>
                    </w:rPr>
                    <w:t>12.75</w:t>
                  </w:r>
                  <w:r>
                    <w:rPr>
                      <w:color w:val="000000" w:themeColor="text1"/>
                    </w:rPr>
                    <w:t>m³/d</w:t>
                  </w:r>
                  <w:r>
                    <w:rPr>
                      <w:color w:val="000000" w:themeColor="text1"/>
                    </w:rPr>
                    <w:t>、</w:t>
                  </w:r>
                  <w:r>
                    <w:rPr>
                      <w:rFonts w:hint="eastAsia"/>
                      <w:color w:val="000000" w:themeColor="text1"/>
                    </w:rPr>
                    <w:t>4653.75</w:t>
                  </w:r>
                  <w:r>
                    <w:rPr>
                      <w:color w:val="000000" w:themeColor="text1"/>
                    </w:rPr>
                    <w:t>m³/a</w:t>
                  </w:r>
                </w:p>
              </w:tc>
              <w:tc>
                <w:tcPr>
                  <w:tcW w:w="1593" w:type="dxa"/>
                  <w:vMerge/>
                  <w:vAlign w:val="center"/>
                </w:tcPr>
                <w:p w:rsidR="00D6630E" w:rsidRDefault="00D6630E">
                  <w:pPr>
                    <w:pStyle w:val="afa"/>
                    <w:rPr>
                      <w:color w:val="000000" w:themeColor="text1"/>
                    </w:rPr>
                  </w:pPr>
                </w:p>
              </w:tc>
            </w:tr>
            <w:tr w:rsidR="00D6630E">
              <w:trPr>
                <w:trHeight w:val="340"/>
              </w:trPr>
              <w:tc>
                <w:tcPr>
                  <w:tcW w:w="1042" w:type="dxa"/>
                  <w:vAlign w:val="center"/>
                </w:tcPr>
                <w:p w:rsidR="00D6630E" w:rsidRDefault="007C2D94">
                  <w:pPr>
                    <w:pStyle w:val="afa"/>
                    <w:rPr>
                      <w:color w:val="000000" w:themeColor="text1"/>
                    </w:rPr>
                  </w:pPr>
                  <w:r>
                    <w:rPr>
                      <w:color w:val="000000" w:themeColor="text1"/>
                    </w:rPr>
                    <w:t>医疗人员生活用水</w:t>
                  </w:r>
                </w:p>
              </w:tc>
              <w:tc>
                <w:tcPr>
                  <w:tcW w:w="724" w:type="dxa"/>
                  <w:vAlign w:val="center"/>
                </w:tcPr>
                <w:p w:rsidR="00D6630E" w:rsidRDefault="007C2D94">
                  <w:pPr>
                    <w:pStyle w:val="afa"/>
                    <w:rPr>
                      <w:color w:val="000000" w:themeColor="text1"/>
                    </w:rPr>
                  </w:pPr>
                  <w:r>
                    <w:rPr>
                      <w:color w:val="000000" w:themeColor="text1"/>
                    </w:rPr>
                    <w:t>行政、办公</w:t>
                  </w:r>
                </w:p>
              </w:tc>
              <w:tc>
                <w:tcPr>
                  <w:tcW w:w="678" w:type="dxa"/>
                  <w:vAlign w:val="center"/>
                </w:tcPr>
                <w:p w:rsidR="00D6630E" w:rsidRDefault="007C2D94">
                  <w:pPr>
                    <w:pStyle w:val="afa"/>
                    <w:rPr>
                      <w:color w:val="000000" w:themeColor="text1"/>
                    </w:rPr>
                  </w:pPr>
                  <w:r>
                    <w:rPr>
                      <w:rFonts w:hint="eastAsia"/>
                      <w:color w:val="000000" w:themeColor="text1"/>
                    </w:rPr>
                    <w:t>20</w:t>
                  </w:r>
                  <w:r>
                    <w:rPr>
                      <w:color w:val="000000" w:themeColor="text1"/>
                    </w:rPr>
                    <w:t>人</w:t>
                  </w:r>
                </w:p>
              </w:tc>
              <w:tc>
                <w:tcPr>
                  <w:tcW w:w="718" w:type="dxa"/>
                  <w:vAlign w:val="center"/>
                </w:tcPr>
                <w:p w:rsidR="00D6630E" w:rsidRDefault="007C2D94">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D6630E" w:rsidRDefault="007C2D94">
                  <w:pPr>
                    <w:pStyle w:val="afa"/>
                    <w:rPr>
                      <w:color w:val="000000" w:themeColor="text1"/>
                    </w:rPr>
                  </w:pPr>
                  <w:r>
                    <w:rPr>
                      <w:rFonts w:hint="eastAsia"/>
                      <w:color w:val="000000" w:themeColor="text1"/>
                    </w:rPr>
                    <w:t>1.6</w:t>
                  </w:r>
                  <w:r>
                    <w:rPr>
                      <w:color w:val="000000" w:themeColor="text1"/>
                    </w:rPr>
                    <w:t>m³/d</w:t>
                  </w:r>
                  <w:r>
                    <w:rPr>
                      <w:color w:val="000000" w:themeColor="text1"/>
                    </w:rPr>
                    <w:t>、</w:t>
                  </w:r>
                  <w:r>
                    <w:rPr>
                      <w:rFonts w:hint="eastAsia"/>
                      <w:color w:val="000000" w:themeColor="text1"/>
                    </w:rPr>
                    <w:t>584</w:t>
                  </w:r>
                  <w:r>
                    <w:rPr>
                      <w:color w:val="000000" w:themeColor="text1"/>
                    </w:rPr>
                    <w:t>m³/a</w:t>
                  </w:r>
                </w:p>
              </w:tc>
              <w:tc>
                <w:tcPr>
                  <w:tcW w:w="585" w:type="dxa"/>
                  <w:vAlign w:val="center"/>
                </w:tcPr>
                <w:p w:rsidR="00D6630E" w:rsidRDefault="007C2D94">
                  <w:pPr>
                    <w:pStyle w:val="afa"/>
                    <w:rPr>
                      <w:color w:val="000000" w:themeColor="text1"/>
                    </w:rPr>
                  </w:pPr>
                  <w:r>
                    <w:rPr>
                      <w:color w:val="000000" w:themeColor="text1"/>
                    </w:rPr>
                    <w:t>0.85</w:t>
                  </w:r>
                </w:p>
              </w:tc>
              <w:tc>
                <w:tcPr>
                  <w:tcW w:w="1290" w:type="dxa"/>
                  <w:vAlign w:val="center"/>
                </w:tcPr>
                <w:p w:rsidR="00D6630E" w:rsidRDefault="007C2D94">
                  <w:pPr>
                    <w:pStyle w:val="afa"/>
                    <w:rPr>
                      <w:color w:val="000000" w:themeColor="text1"/>
                    </w:rPr>
                  </w:pPr>
                  <w:r>
                    <w:rPr>
                      <w:rFonts w:hint="eastAsia"/>
                      <w:color w:val="000000" w:themeColor="text1"/>
                    </w:rPr>
                    <w:t>1.36</w:t>
                  </w:r>
                  <w:r>
                    <w:rPr>
                      <w:color w:val="000000" w:themeColor="text1"/>
                    </w:rPr>
                    <w:t>m³/d</w:t>
                  </w:r>
                  <w:r>
                    <w:rPr>
                      <w:color w:val="000000" w:themeColor="text1"/>
                    </w:rPr>
                    <w:t>、</w:t>
                  </w:r>
                  <w:r>
                    <w:rPr>
                      <w:rFonts w:hint="eastAsia"/>
                      <w:color w:val="000000" w:themeColor="text1"/>
                    </w:rPr>
                    <w:t>496.4</w:t>
                  </w:r>
                  <w:r>
                    <w:rPr>
                      <w:color w:val="000000" w:themeColor="text1"/>
                    </w:rPr>
                    <w:t>m³/a</w:t>
                  </w:r>
                </w:p>
              </w:tc>
              <w:tc>
                <w:tcPr>
                  <w:tcW w:w="1593" w:type="dxa"/>
                  <w:vMerge/>
                  <w:vAlign w:val="center"/>
                </w:tcPr>
                <w:p w:rsidR="00D6630E" w:rsidRDefault="00D6630E">
                  <w:pPr>
                    <w:pStyle w:val="afa"/>
                    <w:rPr>
                      <w:color w:val="000000" w:themeColor="text1"/>
                    </w:rPr>
                  </w:pPr>
                </w:p>
              </w:tc>
            </w:tr>
            <w:tr w:rsidR="00D6630E">
              <w:trPr>
                <w:trHeight w:val="340"/>
              </w:trPr>
              <w:tc>
                <w:tcPr>
                  <w:tcW w:w="1042" w:type="dxa"/>
                  <w:vAlign w:val="center"/>
                </w:tcPr>
                <w:p w:rsidR="00D6630E" w:rsidRDefault="007C2D94">
                  <w:pPr>
                    <w:pStyle w:val="afa"/>
                    <w:rPr>
                      <w:color w:val="000000" w:themeColor="text1"/>
                    </w:rPr>
                  </w:pPr>
                  <w:r>
                    <w:rPr>
                      <w:rFonts w:hint="eastAsia"/>
                      <w:color w:val="000000" w:themeColor="text1"/>
                    </w:rPr>
                    <w:t>合计</w:t>
                  </w:r>
                </w:p>
              </w:tc>
              <w:tc>
                <w:tcPr>
                  <w:tcW w:w="724" w:type="dxa"/>
                  <w:vAlign w:val="center"/>
                </w:tcPr>
                <w:p w:rsidR="00D6630E" w:rsidRDefault="007C2D94">
                  <w:pPr>
                    <w:pStyle w:val="afa"/>
                    <w:rPr>
                      <w:color w:val="000000" w:themeColor="text1"/>
                    </w:rPr>
                  </w:pPr>
                  <w:r>
                    <w:rPr>
                      <w:color w:val="000000" w:themeColor="text1"/>
                    </w:rPr>
                    <w:t>/</w:t>
                  </w:r>
                </w:p>
              </w:tc>
              <w:tc>
                <w:tcPr>
                  <w:tcW w:w="1396" w:type="dxa"/>
                  <w:gridSpan w:val="2"/>
                  <w:vAlign w:val="center"/>
                </w:tcPr>
                <w:p w:rsidR="00D6630E" w:rsidRDefault="007C2D94">
                  <w:pPr>
                    <w:pStyle w:val="afa"/>
                    <w:rPr>
                      <w:color w:val="000000" w:themeColor="text1"/>
                    </w:rPr>
                  </w:pPr>
                  <w:r>
                    <w:rPr>
                      <w:color w:val="000000" w:themeColor="text1"/>
                    </w:rPr>
                    <w:t>/</w:t>
                  </w:r>
                </w:p>
              </w:tc>
              <w:tc>
                <w:tcPr>
                  <w:tcW w:w="1289" w:type="dxa"/>
                  <w:vAlign w:val="center"/>
                </w:tcPr>
                <w:p w:rsidR="00D6630E" w:rsidRDefault="007C2D94">
                  <w:pPr>
                    <w:pStyle w:val="afa"/>
                    <w:rPr>
                      <w:color w:val="000000" w:themeColor="text1"/>
                    </w:rPr>
                  </w:pPr>
                  <w:r>
                    <w:rPr>
                      <w:rFonts w:hint="eastAsia"/>
                      <w:color w:val="000000" w:themeColor="text1"/>
                    </w:rPr>
                    <w:t>16.71</w:t>
                  </w:r>
                  <w:r>
                    <w:rPr>
                      <w:color w:val="000000" w:themeColor="text1"/>
                    </w:rPr>
                    <w:t>m³/d</w:t>
                  </w:r>
                  <w:r>
                    <w:rPr>
                      <w:color w:val="000000" w:themeColor="text1"/>
                    </w:rPr>
                    <w:t>、</w:t>
                  </w:r>
                  <w:r>
                    <w:rPr>
                      <w:rFonts w:hint="eastAsia"/>
                      <w:color w:val="000000" w:themeColor="text1"/>
                    </w:rPr>
                    <w:t>6099.15</w:t>
                  </w:r>
                  <w:r>
                    <w:rPr>
                      <w:color w:val="000000" w:themeColor="text1"/>
                    </w:rPr>
                    <w:t>m³/a</w:t>
                  </w:r>
                </w:p>
              </w:tc>
              <w:tc>
                <w:tcPr>
                  <w:tcW w:w="585" w:type="dxa"/>
                  <w:vAlign w:val="center"/>
                </w:tcPr>
                <w:p w:rsidR="00D6630E" w:rsidRDefault="007C2D94">
                  <w:pPr>
                    <w:pStyle w:val="afa"/>
                    <w:rPr>
                      <w:color w:val="000000" w:themeColor="text1"/>
                    </w:rPr>
                  </w:pPr>
                  <w:r>
                    <w:rPr>
                      <w:color w:val="000000" w:themeColor="text1"/>
                    </w:rPr>
                    <w:t>/</w:t>
                  </w:r>
                </w:p>
              </w:tc>
              <w:tc>
                <w:tcPr>
                  <w:tcW w:w="1290" w:type="dxa"/>
                  <w:vAlign w:val="center"/>
                </w:tcPr>
                <w:p w:rsidR="00D6630E" w:rsidRDefault="007C2D94">
                  <w:pPr>
                    <w:pStyle w:val="afa"/>
                    <w:rPr>
                      <w:color w:val="000000" w:themeColor="text1"/>
                    </w:rPr>
                  </w:pPr>
                  <w:r>
                    <w:rPr>
                      <w:rFonts w:hint="eastAsia"/>
                      <w:color w:val="000000" w:themeColor="text1"/>
                    </w:rPr>
                    <w:t>14.209</w:t>
                  </w:r>
                  <w:r>
                    <w:rPr>
                      <w:color w:val="000000" w:themeColor="text1"/>
                    </w:rPr>
                    <w:t>m³/d</w:t>
                  </w:r>
                  <w:r>
                    <w:rPr>
                      <w:color w:val="000000" w:themeColor="text1"/>
                    </w:rPr>
                    <w:t>、</w:t>
                  </w:r>
                  <w:r>
                    <w:rPr>
                      <w:rFonts w:hint="eastAsia"/>
                      <w:color w:val="000000" w:themeColor="text1"/>
                    </w:rPr>
                    <w:t>5186.25</w:t>
                  </w:r>
                  <w:r>
                    <w:rPr>
                      <w:color w:val="000000" w:themeColor="text1"/>
                    </w:rPr>
                    <w:t>m³/a</w:t>
                  </w:r>
                </w:p>
              </w:tc>
              <w:tc>
                <w:tcPr>
                  <w:tcW w:w="1593" w:type="dxa"/>
                  <w:vMerge/>
                  <w:vAlign w:val="center"/>
                </w:tcPr>
                <w:p w:rsidR="00D6630E" w:rsidRDefault="00D6630E">
                  <w:pPr>
                    <w:pStyle w:val="afa"/>
                    <w:rPr>
                      <w:color w:val="000000" w:themeColor="text1"/>
                    </w:rPr>
                  </w:pPr>
                </w:p>
              </w:tc>
            </w:tr>
            <w:tr w:rsidR="00D6630E">
              <w:trPr>
                <w:trHeight w:val="340"/>
              </w:trPr>
              <w:tc>
                <w:tcPr>
                  <w:tcW w:w="7919" w:type="dxa"/>
                  <w:gridSpan w:val="8"/>
                  <w:vAlign w:val="center"/>
                </w:tcPr>
                <w:p w:rsidR="00D6630E" w:rsidRDefault="007C2D94">
                  <w:pPr>
                    <w:pStyle w:val="afa"/>
                    <w:jc w:val="left"/>
                    <w:rPr>
                      <w:color w:val="000000" w:themeColor="text1"/>
                    </w:rPr>
                  </w:pPr>
                  <w:r>
                    <w:rPr>
                      <w:color w:val="000000" w:themeColor="text1"/>
                    </w:rPr>
                    <w:t>注：本项目不设置牙科，无含汞废水产生，检验科多采用试纸检测，因此特殊废水主要为检验科室产生的酸性污水，医疗废水汇总不含银、氰、汞、铬等重金属废水。</w:t>
                  </w:r>
                </w:p>
              </w:tc>
            </w:tr>
          </w:tbl>
          <w:p w:rsidR="00D6630E" w:rsidRDefault="007C2D94" w:rsidP="006C27AF">
            <w:pPr>
              <w:pStyle w:val="a4"/>
              <w:ind w:firstLine="480"/>
              <w:rPr>
                <w:color w:val="000000" w:themeColor="text1"/>
                <w:u w:val="single"/>
              </w:rPr>
            </w:pPr>
            <w:r>
              <w:rPr>
                <w:color w:val="000000" w:themeColor="text1"/>
                <w:u w:val="single"/>
              </w:rPr>
              <w:t>由于检验科多采用试纸检测，本项目特殊废水主要为检验科室产生的酸性污水，其主要来源于医院检验或制作化学清洗剂时使用硝酸、硫酸、过氯酸等酸性物质而产生的污水</w:t>
            </w:r>
            <w:r>
              <w:rPr>
                <w:rFonts w:hint="eastAsia"/>
                <w:color w:val="000000" w:themeColor="text1"/>
                <w:u w:val="single"/>
              </w:rPr>
              <w:t>，根据建设方提供资料，医院检验室化验均为常规简单化验，主要承担临床检验血、尿、便及常见液体分泌物常规分析，所用检验试剂为常规试剂，不使用</w:t>
            </w:r>
            <w:r>
              <w:rPr>
                <w:rFonts w:hint="eastAsia"/>
                <w:color w:val="000000" w:themeColor="text1"/>
                <w:u w:val="single"/>
              </w:rPr>
              <w:t>含</w:t>
            </w:r>
            <w:r>
              <w:rPr>
                <w:rFonts w:hint="eastAsia"/>
                <w:color w:val="000000" w:themeColor="text1"/>
                <w:u w:val="single"/>
              </w:rPr>
              <w:t>银、</w:t>
            </w:r>
            <w:r>
              <w:rPr>
                <w:rFonts w:hint="eastAsia"/>
                <w:color w:val="000000" w:themeColor="text1"/>
                <w:u w:val="single"/>
              </w:rPr>
              <w:t>含</w:t>
            </w:r>
            <w:r>
              <w:rPr>
                <w:rFonts w:hint="eastAsia"/>
                <w:color w:val="000000" w:themeColor="text1"/>
                <w:u w:val="single"/>
              </w:rPr>
              <w:t>氰、</w:t>
            </w:r>
            <w:r>
              <w:rPr>
                <w:rFonts w:hint="eastAsia"/>
                <w:color w:val="000000" w:themeColor="text1"/>
                <w:u w:val="single"/>
              </w:rPr>
              <w:t>含</w:t>
            </w:r>
            <w:r>
              <w:rPr>
                <w:rFonts w:hint="eastAsia"/>
                <w:color w:val="000000" w:themeColor="text1"/>
                <w:u w:val="single"/>
              </w:rPr>
              <w:t>汞、</w:t>
            </w:r>
            <w:r>
              <w:rPr>
                <w:rFonts w:hint="eastAsia"/>
                <w:color w:val="000000" w:themeColor="text1"/>
                <w:u w:val="single"/>
              </w:rPr>
              <w:t>含</w:t>
            </w:r>
            <w:r>
              <w:rPr>
                <w:rFonts w:hint="eastAsia"/>
                <w:color w:val="000000" w:themeColor="text1"/>
                <w:u w:val="single"/>
              </w:rPr>
              <w:t>铬等重金属药剂，检验室采集的样本首先进入仪器进行分析，试剂滴在器皿上处理样本，检测过程产生的废液及器皿头道高浓度清洗液作为医疗废物，交由有资质单位处理。检验室仪器清冼废水直接与项目其他污水一起进入污水处理设施处理。检验室用水量约为</w:t>
            </w:r>
            <w:r>
              <w:rPr>
                <w:rFonts w:hint="eastAsia"/>
                <w:color w:val="000000" w:themeColor="text1"/>
                <w:u w:val="single"/>
              </w:rPr>
              <w:t>0.01m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w:t>
            </w:r>
            <w:r>
              <w:rPr>
                <w:rFonts w:hint="eastAsia"/>
                <w:color w:val="000000" w:themeColor="text1"/>
                <w:u w:val="single"/>
              </w:rPr>
              <w:t>3.65m</w:t>
            </w:r>
            <w:r>
              <w:rPr>
                <w:rFonts w:hint="eastAsia"/>
                <w:color w:val="000000" w:themeColor="text1"/>
                <w:u w:val="single"/>
                <w:vertAlign w:val="superscript"/>
              </w:rPr>
              <w:t>3</w:t>
            </w:r>
            <w:r>
              <w:rPr>
                <w:rFonts w:hint="eastAsia"/>
                <w:color w:val="000000" w:themeColor="text1"/>
                <w:u w:val="single"/>
              </w:rPr>
              <w:t>/a</w:t>
            </w:r>
            <w:r>
              <w:rPr>
                <w:rFonts w:hint="eastAsia"/>
                <w:color w:val="000000" w:themeColor="text1"/>
                <w:u w:val="single"/>
              </w:rPr>
              <w:t>），废液及高浓度清洗液占比</w:t>
            </w:r>
            <w:r>
              <w:rPr>
                <w:rFonts w:hint="eastAsia"/>
                <w:color w:val="000000" w:themeColor="text1"/>
                <w:u w:val="single"/>
              </w:rPr>
              <w:t>20%</w:t>
            </w:r>
            <w:r>
              <w:rPr>
                <w:rFonts w:hint="eastAsia"/>
                <w:color w:val="000000" w:themeColor="text1"/>
                <w:u w:val="single"/>
              </w:rPr>
              <w:t>（</w:t>
            </w:r>
            <w:r>
              <w:rPr>
                <w:rFonts w:hint="eastAsia"/>
                <w:color w:val="000000" w:themeColor="text1"/>
                <w:u w:val="single"/>
              </w:rPr>
              <w:t>0.002m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w:t>
            </w:r>
            <w:r>
              <w:rPr>
                <w:rFonts w:hint="eastAsia"/>
                <w:color w:val="000000" w:themeColor="text1"/>
                <w:u w:val="single"/>
              </w:rPr>
              <w:t>0.73m</w:t>
            </w:r>
            <w:r>
              <w:rPr>
                <w:rFonts w:hint="eastAsia"/>
                <w:color w:val="000000" w:themeColor="text1"/>
                <w:u w:val="single"/>
                <w:vertAlign w:val="superscript"/>
              </w:rPr>
              <w:t>3</w:t>
            </w:r>
            <w:r>
              <w:rPr>
                <w:rFonts w:hint="eastAsia"/>
                <w:color w:val="000000" w:themeColor="text1"/>
                <w:u w:val="single"/>
              </w:rPr>
              <w:t>/a</w:t>
            </w:r>
            <w:r>
              <w:rPr>
                <w:rFonts w:hint="eastAsia"/>
                <w:color w:val="000000" w:themeColor="text1"/>
                <w:u w:val="single"/>
              </w:rPr>
              <w:t>），检验废水排放量</w:t>
            </w:r>
            <w:r>
              <w:rPr>
                <w:rFonts w:hint="eastAsia"/>
                <w:color w:val="000000" w:themeColor="text1"/>
                <w:u w:val="single"/>
              </w:rPr>
              <w:t>0.008m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w:t>
            </w:r>
            <w:r>
              <w:rPr>
                <w:rFonts w:hint="eastAsia"/>
                <w:color w:val="000000" w:themeColor="text1"/>
                <w:u w:val="single"/>
              </w:rPr>
              <w:t>2.92m</w:t>
            </w:r>
            <w:r>
              <w:rPr>
                <w:rFonts w:hint="eastAsia"/>
                <w:color w:val="000000" w:themeColor="text1"/>
                <w:u w:val="single"/>
                <w:vertAlign w:val="superscript"/>
              </w:rPr>
              <w:t>3</w:t>
            </w:r>
            <w:r>
              <w:rPr>
                <w:rFonts w:hint="eastAsia"/>
                <w:color w:val="000000" w:themeColor="text1"/>
                <w:u w:val="single"/>
              </w:rPr>
              <w:t>/a</w:t>
            </w:r>
            <w:r>
              <w:rPr>
                <w:rFonts w:hint="eastAsia"/>
                <w:color w:val="000000" w:themeColor="text1"/>
                <w:u w:val="single"/>
              </w:rPr>
              <w:t>）。</w:t>
            </w:r>
          </w:p>
          <w:p w:rsidR="00D6630E" w:rsidRDefault="007C2D94">
            <w:pPr>
              <w:pStyle w:val="a7"/>
              <w:ind w:firstLineChars="200" w:firstLine="480"/>
              <w:rPr>
                <w:color w:val="000000" w:themeColor="text1"/>
              </w:rPr>
            </w:pPr>
            <w:r>
              <w:rPr>
                <w:rFonts w:hint="eastAsia"/>
                <w:color w:val="000000" w:themeColor="text1"/>
              </w:rPr>
              <w:t>项目已运行，根据实际运行情况，存在以下环境</w:t>
            </w:r>
            <w:r>
              <w:rPr>
                <w:rFonts w:hint="eastAsia"/>
                <w:color w:val="000000" w:themeColor="text1"/>
              </w:rPr>
              <w:t>问题：</w:t>
            </w:r>
          </w:p>
          <w:p w:rsidR="00D6630E" w:rsidRDefault="007C2D94" w:rsidP="006C27AF">
            <w:pPr>
              <w:pStyle w:val="a4"/>
              <w:ind w:firstLine="480"/>
              <w:rPr>
                <w:color w:val="000000" w:themeColor="text1"/>
              </w:rPr>
            </w:pPr>
            <w:r>
              <w:rPr>
                <w:rFonts w:hint="eastAsia"/>
                <w:color w:val="000000" w:themeColor="text1"/>
              </w:rPr>
              <w:t>①根据《湖南省卫生健康委员会和湖南省生态环境厅关于做好一级医疗</w:t>
            </w:r>
            <w:r>
              <w:rPr>
                <w:rFonts w:hint="eastAsia"/>
                <w:color w:val="000000" w:themeColor="text1"/>
              </w:rPr>
              <w:lastRenderedPageBreak/>
              <w:t>机构污</w:t>
            </w:r>
            <w:r>
              <w:rPr>
                <w:rFonts w:hint="eastAsia"/>
                <w:color w:val="000000" w:themeColor="text1"/>
              </w:rPr>
              <w:t>水处理问题排查整治工作的通知》（湘卫函</w:t>
            </w:r>
            <w:r>
              <w:rPr>
                <w:rFonts w:hint="eastAsia"/>
                <w:color w:val="000000" w:themeColor="text1"/>
              </w:rPr>
              <w:t>[2023]60</w:t>
            </w:r>
            <w:r>
              <w:rPr>
                <w:rFonts w:hint="eastAsia"/>
                <w:color w:val="000000" w:themeColor="text1"/>
              </w:rPr>
              <w:t>号）文件要求，污水处理消毒加药设施应采用“一备一用”，且接触消毒池出口设采样口，项目污水处理消毒加药设施未采用“一备一用”，接触消毒出口未设置采样口。</w:t>
            </w:r>
          </w:p>
          <w:p w:rsidR="00D6630E" w:rsidRDefault="007C2D94" w:rsidP="006C27AF">
            <w:pPr>
              <w:pStyle w:val="a4"/>
              <w:ind w:firstLine="480"/>
              <w:rPr>
                <w:color w:val="000000" w:themeColor="text1"/>
              </w:rPr>
            </w:pPr>
            <w:r>
              <w:rPr>
                <w:rFonts w:hint="eastAsia"/>
                <w:color w:val="000000" w:themeColor="text1"/>
              </w:rPr>
              <w:t>整改措施：</w:t>
            </w:r>
          </w:p>
          <w:p w:rsidR="00D6630E" w:rsidRDefault="007C2D94" w:rsidP="006C27AF">
            <w:pPr>
              <w:pStyle w:val="a4"/>
              <w:ind w:firstLine="480"/>
              <w:rPr>
                <w:color w:val="000000" w:themeColor="text1"/>
              </w:rPr>
            </w:pPr>
            <w:r>
              <w:rPr>
                <w:rFonts w:hint="eastAsia"/>
                <w:color w:val="000000" w:themeColor="text1"/>
              </w:rPr>
              <w:t>①按规定要求污水处理消毒加药设施采用“一备一用”，接触消毒出口设置采样口。</w:t>
            </w:r>
          </w:p>
          <w:p w:rsidR="00D6630E" w:rsidRDefault="007C2D94" w:rsidP="006C27AF">
            <w:pPr>
              <w:pStyle w:val="a4"/>
              <w:ind w:firstLine="480"/>
              <w:rPr>
                <w:color w:val="000000" w:themeColor="text1"/>
              </w:rPr>
            </w:pPr>
            <w:r>
              <w:rPr>
                <w:color w:val="000000" w:themeColor="text1"/>
              </w:rPr>
              <w:t>根据现场调查</w:t>
            </w:r>
            <w:r>
              <w:rPr>
                <w:rFonts w:hint="eastAsia"/>
                <w:color w:val="000000" w:themeColor="text1"/>
              </w:rPr>
              <w:t>及环评要求</w:t>
            </w:r>
            <w:r>
              <w:rPr>
                <w:rFonts w:hint="eastAsia"/>
                <w:color w:val="000000" w:themeColor="text1"/>
              </w:rPr>
              <w:t>，</w:t>
            </w:r>
            <w:r>
              <w:rPr>
                <w:color w:val="000000" w:themeColor="text1"/>
              </w:rPr>
              <w:t>项目污水处理站工艺流程图见</w:t>
            </w:r>
            <w:r>
              <w:rPr>
                <w:rFonts w:hint="eastAsia"/>
                <w:color w:val="000000" w:themeColor="text1"/>
              </w:rPr>
              <w:t>下</w:t>
            </w:r>
            <w:r>
              <w:rPr>
                <w:color w:val="000000" w:themeColor="text1"/>
              </w:rPr>
              <w:t>图</w:t>
            </w:r>
            <w:r>
              <w:rPr>
                <w:rFonts w:hint="eastAsia"/>
                <w:color w:val="000000" w:themeColor="text1"/>
              </w:rPr>
              <w:t>。</w:t>
            </w:r>
          </w:p>
          <w:p w:rsidR="00D6630E" w:rsidRDefault="007C2D94">
            <w:pPr>
              <w:pStyle w:val="20"/>
              <w:ind w:leftChars="0" w:left="0" w:firstLine="0"/>
              <w:rPr>
                <w:color w:val="000000" w:themeColor="text1"/>
              </w:rPr>
            </w:pPr>
            <w:r>
              <w:rPr>
                <w:noProof/>
                <w:color w:val="000000" w:themeColor="text1"/>
              </w:rPr>
              <w:drawing>
                <wp:inline distT="0" distB="0" distL="114300" distR="114300">
                  <wp:extent cx="5003800" cy="5080000"/>
                  <wp:effectExtent l="0" t="0" r="0" b="0"/>
                  <wp:docPr id="80" name="图片 80" descr="169405673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1694056738068"/>
                          <pic:cNvPicPr>
                            <a:picLocks noChangeAspect="1"/>
                          </pic:cNvPicPr>
                        </pic:nvPicPr>
                        <pic:blipFill>
                          <a:blip r:embed="rId17" cstate="print"/>
                          <a:stretch>
                            <a:fillRect/>
                          </a:stretch>
                        </pic:blipFill>
                        <pic:spPr>
                          <a:xfrm>
                            <a:off x="0" y="0"/>
                            <a:ext cx="5003800" cy="5080000"/>
                          </a:xfrm>
                          <a:prstGeom prst="rect">
                            <a:avLst/>
                          </a:prstGeom>
                        </pic:spPr>
                      </pic:pic>
                    </a:graphicData>
                  </a:graphic>
                </wp:inline>
              </w:drawing>
            </w:r>
          </w:p>
          <w:p w:rsidR="00D6630E" w:rsidRDefault="007C2D94">
            <w:pPr>
              <w:pStyle w:val="afb"/>
              <w:rPr>
                <w:color w:val="000000" w:themeColor="text1"/>
              </w:rPr>
            </w:pPr>
            <w:r>
              <w:rPr>
                <w:color w:val="000000" w:themeColor="text1"/>
              </w:rPr>
              <w:t>图</w:t>
            </w:r>
            <w:r>
              <w:rPr>
                <w:rFonts w:hint="eastAsia"/>
                <w:color w:val="000000" w:themeColor="text1"/>
              </w:rPr>
              <w:t>4.2-1</w:t>
            </w:r>
            <w:r>
              <w:rPr>
                <w:color w:val="000000" w:themeColor="text1"/>
              </w:rPr>
              <w:t xml:space="preserve"> </w:t>
            </w:r>
            <w:r>
              <w:rPr>
                <w:color w:val="000000" w:themeColor="text1"/>
              </w:rPr>
              <w:t>本项目</w:t>
            </w:r>
            <w:r>
              <w:rPr>
                <w:color w:val="000000" w:themeColor="text1"/>
              </w:rPr>
              <w:t>污水处理工艺流程图</w:t>
            </w:r>
          </w:p>
          <w:p w:rsidR="00D6630E" w:rsidRDefault="007C2D94" w:rsidP="006C27AF">
            <w:pPr>
              <w:pStyle w:val="a4"/>
              <w:ind w:firstLine="482"/>
              <w:rPr>
                <w:b/>
                <w:bCs/>
                <w:color w:val="000000" w:themeColor="text1"/>
                <w:u w:val="single"/>
              </w:rPr>
            </w:pPr>
            <w:r>
              <w:rPr>
                <w:b/>
                <w:bCs/>
                <w:color w:val="000000" w:themeColor="text1"/>
                <w:u w:val="single"/>
              </w:rPr>
              <w:t>工艺说明</w:t>
            </w:r>
            <w:r>
              <w:rPr>
                <w:b/>
                <w:bCs/>
                <w:color w:val="000000" w:themeColor="text1"/>
                <w:u w:val="single"/>
              </w:rPr>
              <w:t>：</w:t>
            </w:r>
          </w:p>
          <w:p w:rsidR="00D6630E" w:rsidRDefault="007C2D94" w:rsidP="006C27AF">
            <w:pPr>
              <w:pStyle w:val="a4"/>
              <w:ind w:firstLine="480"/>
              <w:rPr>
                <w:color w:val="000000" w:themeColor="text1"/>
                <w:u w:val="single"/>
              </w:rPr>
            </w:pPr>
            <w:r>
              <w:rPr>
                <w:color w:val="000000" w:themeColor="text1"/>
                <w:u w:val="single"/>
              </w:rPr>
              <w:t>项目废水进入格栅池，设在此处的格栅将废水中较大固体杂质及漂浮物阻截隔除后，其上清液流入调节池，水量水质得以调节</w:t>
            </w:r>
            <w:r>
              <w:rPr>
                <w:rFonts w:hint="eastAsia"/>
                <w:color w:val="000000" w:themeColor="text1"/>
                <w:u w:val="single"/>
              </w:rPr>
              <w:t>均匀</w:t>
            </w:r>
            <w:r>
              <w:rPr>
                <w:color w:val="000000" w:themeColor="text1"/>
                <w:u w:val="single"/>
              </w:rPr>
              <w:t>，在此大颗粒可沉固体和悬浮物得以沉降分离，再进行消毒，自动控制消毒设备和污水泵同</w:t>
            </w:r>
            <w:r>
              <w:rPr>
                <w:color w:val="000000" w:themeColor="text1"/>
                <w:u w:val="single"/>
              </w:rPr>
              <w:lastRenderedPageBreak/>
              <w:t>时工作</w:t>
            </w:r>
            <w:r>
              <w:rPr>
                <w:rFonts w:hint="eastAsia"/>
                <w:color w:val="000000" w:themeColor="text1"/>
                <w:u w:val="single"/>
              </w:rPr>
              <w:t>，</w:t>
            </w:r>
            <w:r>
              <w:rPr>
                <w:color w:val="000000" w:themeColor="text1"/>
                <w:u w:val="single"/>
              </w:rPr>
              <w:t>污水最后通过消毒设备消毒达标后即可排放。</w:t>
            </w:r>
          </w:p>
          <w:p w:rsidR="00D6630E" w:rsidRDefault="007C2D94" w:rsidP="006C27AF">
            <w:pPr>
              <w:pStyle w:val="a4"/>
              <w:ind w:firstLine="480"/>
              <w:rPr>
                <w:color w:val="000000" w:themeColor="text1"/>
                <w:u w:val="single"/>
              </w:rPr>
            </w:pPr>
            <w:r>
              <w:rPr>
                <w:color w:val="000000" w:themeColor="text1"/>
                <w:u w:val="single"/>
              </w:rPr>
              <w:t>①</w:t>
            </w:r>
            <w:r>
              <w:rPr>
                <w:color w:val="000000" w:themeColor="text1"/>
                <w:u w:val="single"/>
              </w:rPr>
              <w:t>格栅池</w:t>
            </w:r>
          </w:p>
          <w:p w:rsidR="00D6630E" w:rsidRDefault="007C2D94" w:rsidP="006C27AF">
            <w:pPr>
              <w:pStyle w:val="a4"/>
              <w:ind w:firstLine="480"/>
              <w:rPr>
                <w:color w:val="000000" w:themeColor="text1"/>
                <w:u w:val="single"/>
              </w:rPr>
            </w:pPr>
            <w:r>
              <w:rPr>
                <w:color w:val="000000" w:themeColor="text1"/>
                <w:u w:val="single"/>
              </w:rPr>
              <w:t>格栅作为水处理工程中的常用预处理设备，应用十分广泛。它可以有效地去除废水中的粗颗粒物杂质，保护后续处理工序的稳定运行以及提升泵的正常运转。</w:t>
            </w:r>
          </w:p>
          <w:p w:rsidR="00D6630E" w:rsidRDefault="007C2D94" w:rsidP="006C27AF">
            <w:pPr>
              <w:pStyle w:val="a4"/>
              <w:ind w:firstLine="480"/>
              <w:rPr>
                <w:color w:val="000000" w:themeColor="text1"/>
                <w:u w:val="single"/>
              </w:rPr>
            </w:pPr>
            <w:r>
              <w:rPr>
                <w:color w:val="000000" w:themeColor="text1"/>
                <w:u w:val="single"/>
              </w:rPr>
              <w:t>②</w:t>
            </w:r>
            <w:r>
              <w:rPr>
                <w:color w:val="000000" w:themeColor="text1"/>
                <w:u w:val="single"/>
              </w:rPr>
              <w:t>调节池</w:t>
            </w:r>
          </w:p>
          <w:p w:rsidR="00D6630E" w:rsidRDefault="007C2D94" w:rsidP="006C27AF">
            <w:pPr>
              <w:pStyle w:val="a4"/>
              <w:ind w:firstLine="480"/>
              <w:rPr>
                <w:color w:val="000000" w:themeColor="text1"/>
                <w:u w:val="single"/>
              </w:rPr>
            </w:pPr>
            <w:r>
              <w:rPr>
                <w:color w:val="000000" w:themeColor="text1"/>
                <w:u w:val="single"/>
              </w:rPr>
              <w:t>调节沉淀池，其目的是调节均和污水的水质和水量。消减高峰负荷，大颗粒可沉固体和悬浮物得以沉淀分离，以利于下一步</w:t>
            </w:r>
            <w:r>
              <w:rPr>
                <w:color w:val="000000" w:themeColor="text1"/>
                <w:u w:val="single"/>
              </w:rPr>
              <w:t>的处理，减少处理构筑物的体积和节省投资费用。</w:t>
            </w:r>
          </w:p>
          <w:p w:rsidR="00D6630E" w:rsidRDefault="007C2D94" w:rsidP="006C27AF">
            <w:pPr>
              <w:pStyle w:val="a4"/>
              <w:ind w:firstLine="480"/>
              <w:rPr>
                <w:color w:val="000000" w:themeColor="text1"/>
                <w:u w:val="single"/>
              </w:rPr>
            </w:pPr>
            <w:r>
              <w:rPr>
                <w:rFonts w:hint="eastAsia"/>
                <w:color w:val="000000" w:themeColor="text1"/>
                <w:u w:val="single"/>
              </w:rPr>
              <w:t>③二氧化氯发生器消毒</w:t>
            </w:r>
          </w:p>
          <w:p w:rsidR="00D6630E" w:rsidRDefault="007C2D94" w:rsidP="006C27AF">
            <w:pPr>
              <w:pStyle w:val="a4"/>
              <w:ind w:firstLine="480"/>
              <w:rPr>
                <w:color w:val="000000" w:themeColor="text1"/>
              </w:rPr>
            </w:pPr>
            <w:r>
              <w:rPr>
                <w:color w:val="000000" w:themeColor="text1"/>
                <w:u w:val="single"/>
              </w:rPr>
              <w:t>本项目废水处理选用</w:t>
            </w:r>
            <w:r>
              <w:rPr>
                <w:rFonts w:hint="eastAsia"/>
                <w:color w:val="000000" w:themeColor="text1"/>
                <w:u w:val="single"/>
              </w:rPr>
              <w:t>二氧化氯消毒</w:t>
            </w:r>
            <w:r>
              <w:rPr>
                <w:color w:val="000000" w:themeColor="text1"/>
                <w:u w:val="single"/>
              </w:rPr>
              <w:t>，</w:t>
            </w:r>
            <w:r>
              <w:rPr>
                <w:rFonts w:hint="eastAsia"/>
                <w:color w:val="000000" w:themeColor="text1"/>
                <w:u w:val="single"/>
              </w:rPr>
              <w:t>主要成份为</w:t>
            </w: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w:t>
            </w:r>
            <w:r>
              <w:rPr>
                <w:rFonts w:hint="eastAsia"/>
                <w:color w:val="000000" w:themeColor="text1"/>
                <w:u w:val="single"/>
              </w:rPr>
              <w:t>B</w:t>
            </w:r>
            <w:r>
              <w:rPr>
                <w:rFonts w:hint="eastAsia"/>
                <w:color w:val="000000" w:themeColor="text1"/>
                <w:u w:val="single"/>
              </w:rPr>
              <w:t>剂</w:t>
            </w:r>
            <w:r>
              <w:rPr>
                <w:color w:val="000000" w:themeColor="text1"/>
                <w:u w:val="single"/>
              </w:rPr>
              <w:t>，</w:t>
            </w:r>
            <w:r>
              <w:rPr>
                <w:color w:val="000000" w:themeColor="text1"/>
                <w:u w:val="single"/>
              </w:rPr>
              <w:t>A</w:t>
            </w:r>
            <w:r>
              <w:rPr>
                <w:color w:val="000000" w:themeColor="text1"/>
                <w:u w:val="single"/>
              </w:rPr>
              <w:t>剂一般为稳定态二氧化氯（含量在</w:t>
            </w:r>
            <w:r>
              <w:rPr>
                <w:color w:val="000000" w:themeColor="text1"/>
                <w:u w:val="single"/>
              </w:rPr>
              <w:t>48%</w:t>
            </w:r>
            <w:r>
              <w:rPr>
                <w:color w:val="000000" w:themeColor="text1"/>
                <w:u w:val="single"/>
              </w:rPr>
              <w:t>左右），</w:t>
            </w:r>
            <w:r>
              <w:rPr>
                <w:color w:val="000000" w:themeColor="text1"/>
                <w:u w:val="single"/>
              </w:rPr>
              <w:t>B</w:t>
            </w:r>
            <w:r>
              <w:rPr>
                <w:color w:val="000000" w:themeColor="text1"/>
                <w:u w:val="single"/>
              </w:rPr>
              <w:t>剂为二氧化氯消毒剂活化剂</w:t>
            </w:r>
            <w:r>
              <w:rPr>
                <w:rFonts w:hint="eastAsia"/>
                <w:color w:val="000000" w:themeColor="text1"/>
                <w:u w:val="single"/>
              </w:rPr>
              <w:t>。</w:t>
            </w:r>
          </w:p>
          <w:p w:rsidR="00D6630E" w:rsidRDefault="007C2D94" w:rsidP="006C27AF">
            <w:pPr>
              <w:pStyle w:val="a4"/>
              <w:ind w:firstLine="480"/>
              <w:rPr>
                <w:color w:val="000000" w:themeColor="text1"/>
              </w:rPr>
            </w:pPr>
            <w:r>
              <w:rPr>
                <w:color w:val="000000" w:themeColor="text1"/>
              </w:rPr>
              <w:t>（</w:t>
            </w:r>
            <w:r>
              <w:rPr>
                <w:color w:val="000000" w:themeColor="text1"/>
              </w:rPr>
              <w:t>2</w:t>
            </w:r>
            <w:r>
              <w:rPr>
                <w:color w:val="000000" w:themeColor="text1"/>
              </w:rPr>
              <w:t>）工艺特点：</w:t>
            </w:r>
          </w:p>
          <w:p w:rsidR="00D6630E" w:rsidRDefault="007C2D94" w:rsidP="006C27AF">
            <w:pPr>
              <w:pStyle w:val="a4"/>
              <w:ind w:firstLine="480"/>
              <w:rPr>
                <w:color w:val="000000" w:themeColor="text1"/>
              </w:rPr>
            </w:pPr>
            <w:r>
              <w:rPr>
                <w:color w:val="000000" w:themeColor="text1"/>
              </w:rPr>
              <w:t>①</w:t>
            </w:r>
            <w:r>
              <w:rPr>
                <w:color w:val="000000" w:themeColor="text1"/>
              </w:rPr>
              <w:t>工艺流程完善，各处理单元之间有效互补作用，能适应水量的变化，承受冲击负荷，确保效果，操作简单，管理方便。</w:t>
            </w:r>
          </w:p>
          <w:p w:rsidR="00D6630E" w:rsidRDefault="007C2D94" w:rsidP="006C27AF">
            <w:pPr>
              <w:pStyle w:val="a4"/>
              <w:ind w:firstLine="480"/>
              <w:rPr>
                <w:color w:val="000000" w:themeColor="text1"/>
              </w:rPr>
            </w:pPr>
            <w:r>
              <w:rPr>
                <w:color w:val="000000" w:themeColor="text1"/>
              </w:rPr>
              <w:t>②</w:t>
            </w:r>
            <w:r>
              <w:rPr>
                <w:color w:val="000000" w:themeColor="text1"/>
              </w:rPr>
              <w:t>整个污水消毒处理工艺近可能的利用原有的设施尽可能帮院方节约投资。整个工艺实现自动化，保证处理效果，节省人力。</w:t>
            </w:r>
          </w:p>
          <w:p w:rsidR="00D6630E" w:rsidRDefault="007C2D94" w:rsidP="006C27AF">
            <w:pPr>
              <w:pStyle w:val="a4"/>
              <w:ind w:firstLine="480"/>
              <w:rPr>
                <w:color w:val="000000" w:themeColor="text1"/>
              </w:rPr>
            </w:pPr>
            <w:r>
              <w:rPr>
                <w:color w:val="000000" w:themeColor="text1"/>
              </w:rPr>
              <w:t>③</w:t>
            </w:r>
            <w:r>
              <w:rPr>
                <w:color w:val="000000" w:themeColor="text1"/>
              </w:rPr>
              <w:t>消毒设备采用</w:t>
            </w:r>
            <w:r>
              <w:rPr>
                <w:rFonts w:hint="eastAsia"/>
                <w:color w:val="000000" w:themeColor="text1"/>
              </w:rPr>
              <w:t>二氧化氯消毒</w:t>
            </w:r>
            <w:r>
              <w:rPr>
                <w:color w:val="000000" w:themeColor="text1"/>
              </w:rPr>
              <w:t>设备，它的特点是消毒可靠性高，细菌繁殖可能低，操作简单，易实现自动化，运行管理和维护费用低。</w:t>
            </w:r>
          </w:p>
          <w:p w:rsidR="00D6630E" w:rsidRDefault="007C2D94" w:rsidP="006C27AF">
            <w:pPr>
              <w:pStyle w:val="a4"/>
              <w:ind w:firstLine="480"/>
              <w:rPr>
                <w:color w:val="000000" w:themeColor="text1"/>
              </w:rPr>
            </w:pPr>
            <w:r>
              <w:rPr>
                <w:color w:val="000000" w:themeColor="text1"/>
                <w:u w:val="single"/>
              </w:rPr>
              <w:t>项目采用的</w:t>
            </w:r>
            <w:r>
              <w:rPr>
                <w:rFonts w:hint="eastAsia"/>
                <w:color w:val="000000" w:themeColor="text1"/>
                <w:u w:val="single"/>
              </w:rPr>
              <w:t>污水处理工艺“化粪池</w:t>
            </w:r>
            <w:r>
              <w:rPr>
                <w:rFonts w:hint="eastAsia"/>
                <w:color w:val="000000" w:themeColor="text1"/>
                <w:u w:val="single"/>
              </w:rPr>
              <w:t>+</w:t>
            </w:r>
            <w:r>
              <w:rPr>
                <w:rFonts w:hint="eastAsia"/>
                <w:color w:val="000000" w:themeColor="text1"/>
                <w:u w:val="single"/>
              </w:rPr>
              <w:t>调节池</w:t>
            </w:r>
            <w:r>
              <w:rPr>
                <w:color w:val="000000" w:themeColor="text1"/>
                <w:u w:val="single"/>
              </w:rPr>
              <w:t>+</w:t>
            </w:r>
            <w:r>
              <w:rPr>
                <w:rFonts w:hint="eastAsia"/>
                <w:color w:val="000000" w:themeColor="text1"/>
                <w:u w:val="single"/>
              </w:rPr>
              <w:t>二氧化氯消毒</w:t>
            </w:r>
            <w:r>
              <w:rPr>
                <w:color w:val="000000" w:themeColor="text1"/>
                <w:u w:val="single"/>
              </w:rPr>
              <w:t>工艺</w:t>
            </w:r>
            <w:r>
              <w:rPr>
                <w:rFonts w:hint="eastAsia"/>
                <w:color w:val="000000" w:themeColor="text1"/>
                <w:u w:val="single"/>
              </w:rPr>
              <w:t>”</w:t>
            </w:r>
            <w:r>
              <w:rPr>
                <w:color w:val="000000" w:themeColor="text1"/>
                <w:u w:val="single"/>
              </w:rPr>
              <w:t>为目前较成熟的医疗废水处理方案，处理效果较好，根据工程分析可知，该工艺出水水质可以达到《医疗机构水污染物排放标准》</w:t>
            </w:r>
            <w:r>
              <w:rPr>
                <w:color w:val="000000" w:themeColor="text1"/>
                <w:u w:val="single"/>
              </w:rPr>
              <w:t>GB18466-2005</w:t>
            </w:r>
            <w:r>
              <w:rPr>
                <w:color w:val="000000" w:themeColor="text1"/>
                <w:u w:val="single"/>
              </w:rPr>
              <w:t>表</w:t>
            </w:r>
            <w:r>
              <w:rPr>
                <w:color w:val="000000" w:themeColor="text1"/>
                <w:u w:val="single"/>
              </w:rPr>
              <w:t>2</w:t>
            </w:r>
            <w:r>
              <w:rPr>
                <w:color w:val="000000" w:themeColor="text1"/>
                <w:u w:val="single"/>
              </w:rPr>
              <w:t>中的预处理标准，排入市政管道，最后</w:t>
            </w:r>
            <w:r>
              <w:rPr>
                <w:color w:val="000000" w:themeColor="text1"/>
                <w:u w:val="single"/>
              </w:rPr>
              <w:t>送至</w:t>
            </w:r>
            <w:r>
              <w:rPr>
                <w:rFonts w:hint="eastAsia"/>
                <w:color w:val="000000" w:themeColor="text1"/>
                <w:u w:val="single"/>
              </w:rPr>
              <w:t>岳阳县杨林乡污水处理厂</w:t>
            </w:r>
            <w:r>
              <w:rPr>
                <w:color w:val="000000" w:themeColor="text1"/>
                <w:u w:val="single"/>
              </w:rPr>
              <w:t>进一步处理</w:t>
            </w:r>
            <w:r>
              <w:rPr>
                <w:color w:val="000000" w:themeColor="text1"/>
                <w:u w:val="single"/>
              </w:rPr>
              <w:t>，</w:t>
            </w:r>
            <w:r>
              <w:rPr>
                <w:rFonts w:hint="eastAsia"/>
                <w:color w:val="000000" w:themeColor="text1"/>
                <w:u w:val="single"/>
              </w:rPr>
              <w:t>项目污水处理站的处理能力为</w:t>
            </w:r>
            <w:r>
              <w:rPr>
                <w:rFonts w:hint="eastAsia"/>
                <w:color w:val="000000" w:themeColor="text1"/>
                <w:u w:val="single"/>
              </w:rPr>
              <w:t>15t/d</w:t>
            </w:r>
            <w:r>
              <w:rPr>
                <w:rFonts w:hint="eastAsia"/>
                <w:color w:val="000000" w:themeColor="text1"/>
                <w:u w:val="single"/>
              </w:rPr>
              <w:t>，项目排水量为</w:t>
            </w:r>
            <w:r>
              <w:rPr>
                <w:rFonts w:hint="eastAsia"/>
                <w:color w:val="000000" w:themeColor="text1"/>
                <w:u w:val="single"/>
              </w:rPr>
              <w:t>14.209t/d</w:t>
            </w:r>
            <w:r>
              <w:rPr>
                <w:rFonts w:hint="eastAsia"/>
                <w:color w:val="000000" w:themeColor="text1"/>
                <w:u w:val="single"/>
              </w:rPr>
              <w:t>，满足污水处理能力，</w:t>
            </w:r>
            <w:r>
              <w:rPr>
                <w:color w:val="000000" w:themeColor="text1"/>
                <w:u w:val="single"/>
              </w:rPr>
              <w:t>根据《排污许可证申请与核发技术规范</w:t>
            </w:r>
            <w:r>
              <w:rPr>
                <w:color w:val="000000" w:themeColor="text1"/>
                <w:u w:val="single"/>
              </w:rPr>
              <w:t xml:space="preserve"> </w:t>
            </w:r>
            <w:r>
              <w:rPr>
                <w:color w:val="000000" w:themeColor="text1"/>
                <w:u w:val="single"/>
              </w:rPr>
              <w:t>医疗机构》（</w:t>
            </w:r>
            <w:r>
              <w:rPr>
                <w:color w:val="000000" w:themeColor="text1"/>
                <w:u w:val="single"/>
              </w:rPr>
              <w:t>HJ 11</w:t>
            </w:r>
            <w:r>
              <w:rPr>
                <w:color w:val="000000" w:themeColor="text1"/>
                <w:u w:val="single"/>
              </w:rPr>
              <w:t>05—2020</w:t>
            </w:r>
            <w:r>
              <w:rPr>
                <w:color w:val="000000" w:themeColor="text1"/>
                <w:u w:val="single"/>
              </w:rPr>
              <w:t>），医疗污水排放去向为排入城镇污水处理厂，可行技术：一级处理</w:t>
            </w:r>
            <w:r>
              <w:rPr>
                <w:color w:val="000000" w:themeColor="text1"/>
                <w:u w:val="single"/>
              </w:rPr>
              <w:t>/</w:t>
            </w:r>
            <w:r>
              <w:rPr>
                <w:color w:val="000000" w:themeColor="text1"/>
                <w:u w:val="single"/>
              </w:rPr>
              <w:t>一级强化处理</w:t>
            </w:r>
            <w:r>
              <w:rPr>
                <w:color w:val="000000" w:themeColor="text1"/>
                <w:u w:val="single"/>
              </w:rPr>
              <w:t>+</w:t>
            </w:r>
            <w:r>
              <w:rPr>
                <w:color w:val="000000" w:themeColor="text1"/>
                <w:u w:val="single"/>
              </w:rPr>
              <w:t>消毒工艺。说明本项目废水处理措施可行。</w:t>
            </w:r>
          </w:p>
          <w:p w:rsidR="00D6630E" w:rsidRDefault="007C2D94" w:rsidP="006C27AF">
            <w:pPr>
              <w:pStyle w:val="a4"/>
              <w:ind w:firstLine="480"/>
              <w:rPr>
                <w:color w:val="000000" w:themeColor="text1"/>
              </w:rPr>
            </w:pPr>
            <w:r>
              <w:rPr>
                <w:rFonts w:hint="eastAsia"/>
                <w:color w:val="000000" w:themeColor="text1"/>
              </w:rPr>
              <w:t>本次环评委托</w:t>
            </w:r>
            <w:r>
              <w:rPr>
                <w:rFonts w:hint="eastAsia"/>
                <w:color w:val="000000" w:themeColor="text1"/>
              </w:rPr>
              <w:t>湖南中胜检测技术有限公司</w:t>
            </w:r>
            <w:r>
              <w:rPr>
                <w:rFonts w:hint="eastAsia"/>
                <w:color w:val="000000" w:themeColor="text1"/>
              </w:rPr>
              <w:t>对本项目污水处理站废水进行了监测，</w:t>
            </w:r>
            <w:r>
              <w:rPr>
                <w:rFonts w:hint="eastAsia"/>
                <w:color w:val="000000" w:themeColor="text1"/>
              </w:rPr>
              <w:t>监测结果表明，项目综合废水</w:t>
            </w:r>
            <w:r>
              <w:rPr>
                <w:color w:val="000000" w:themeColor="text1"/>
              </w:rPr>
              <w:t>经</w:t>
            </w:r>
            <w:r>
              <w:rPr>
                <w:rFonts w:hint="eastAsia"/>
                <w:color w:val="000000" w:themeColor="text1"/>
              </w:rPr>
              <w:t>污水处理站</w:t>
            </w:r>
            <w:r>
              <w:rPr>
                <w:color w:val="000000" w:themeColor="text1"/>
              </w:rPr>
              <w:t>处理后可满足《医疗机</w:t>
            </w:r>
            <w:r>
              <w:rPr>
                <w:color w:val="000000" w:themeColor="text1"/>
              </w:rPr>
              <w:lastRenderedPageBreak/>
              <w:t>构水污染物排放标准》（</w:t>
            </w:r>
            <w:r>
              <w:rPr>
                <w:color w:val="000000" w:themeColor="text1"/>
              </w:rPr>
              <w:t>GB18466-2005</w:t>
            </w:r>
            <w:r>
              <w:rPr>
                <w:color w:val="000000" w:themeColor="text1"/>
              </w:rPr>
              <w:t>）中表</w:t>
            </w:r>
            <w:r>
              <w:rPr>
                <w:color w:val="000000" w:themeColor="text1"/>
              </w:rPr>
              <w:t>2</w:t>
            </w:r>
            <w:r>
              <w:rPr>
                <w:color w:val="000000" w:themeColor="text1"/>
              </w:rPr>
              <w:t>预处理标准，经管网接入</w:t>
            </w:r>
            <w:r>
              <w:rPr>
                <w:rFonts w:hint="eastAsia"/>
                <w:color w:val="000000" w:themeColor="text1"/>
              </w:rPr>
              <w:t>岳阳县杨林乡污水处理厂</w:t>
            </w:r>
            <w:r>
              <w:rPr>
                <w:color w:val="000000" w:themeColor="text1"/>
              </w:rPr>
              <w:t>处理达标后，排入</w:t>
            </w:r>
            <w:r>
              <w:rPr>
                <w:rFonts w:hint="eastAsia"/>
                <w:color w:val="000000" w:themeColor="text1"/>
              </w:rPr>
              <w:t>沙港河</w:t>
            </w:r>
            <w:r>
              <w:rPr>
                <w:color w:val="000000" w:themeColor="text1"/>
              </w:rPr>
              <w:t>。</w:t>
            </w:r>
          </w:p>
          <w:p w:rsidR="00D6630E" w:rsidRDefault="007C2D94" w:rsidP="006C27AF">
            <w:pPr>
              <w:pStyle w:val="a4"/>
              <w:ind w:firstLine="480"/>
              <w:rPr>
                <w:color w:val="000000" w:themeColor="text1"/>
              </w:rPr>
            </w:pPr>
            <w:r>
              <w:rPr>
                <w:rFonts w:hint="eastAsia"/>
                <w:color w:val="000000" w:themeColor="text1"/>
              </w:rPr>
              <w:t>根据</w:t>
            </w:r>
            <w:r>
              <w:rPr>
                <w:rFonts w:hint="eastAsia"/>
                <w:color w:val="000000" w:themeColor="text1"/>
              </w:rPr>
              <w:t>湖南中胜检测技术有限公司现场检测</w:t>
            </w:r>
            <w:r>
              <w:rPr>
                <w:rFonts w:hint="eastAsia"/>
                <w:color w:val="000000" w:themeColor="text1"/>
              </w:rPr>
              <w:t>，</w:t>
            </w:r>
            <w:r>
              <w:rPr>
                <w:rFonts w:hint="eastAsia"/>
                <w:color w:val="000000" w:themeColor="text1"/>
              </w:rPr>
              <w:t>项目</w:t>
            </w:r>
            <w:r>
              <w:rPr>
                <w:rFonts w:hint="eastAsia"/>
                <w:color w:val="000000" w:themeColor="text1"/>
              </w:rPr>
              <w:t>废水污染物产生情况见下表。</w:t>
            </w:r>
          </w:p>
          <w:p w:rsidR="00D6630E" w:rsidRDefault="007C2D94">
            <w:pPr>
              <w:pStyle w:val="afb"/>
              <w:rPr>
                <w:color w:val="000000" w:themeColor="text1"/>
              </w:rPr>
            </w:pPr>
            <w:r>
              <w:rPr>
                <w:rFonts w:hint="eastAsia"/>
                <w:color w:val="000000" w:themeColor="text1"/>
              </w:rPr>
              <w:t>表</w:t>
            </w:r>
            <w:r>
              <w:rPr>
                <w:rFonts w:hint="eastAsia"/>
                <w:color w:val="000000" w:themeColor="text1"/>
              </w:rPr>
              <w:t>4.2-9</w:t>
            </w:r>
            <w:r>
              <w:rPr>
                <w:color w:val="000000" w:themeColor="text1"/>
              </w:rPr>
              <w:t>项目废水污染物的产生源强及排放量一览表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289"/>
              <w:gridCol w:w="1289"/>
              <w:gridCol w:w="1293"/>
              <w:gridCol w:w="1290"/>
              <w:gridCol w:w="1374"/>
            </w:tblGrid>
            <w:tr w:rsidR="00D6630E">
              <w:trPr>
                <w:trHeight w:val="340"/>
                <w:jc w:val="center"/>
              </w:trPr>
              <w:tc>
                <w:tcPr>
                  <w:tcW w:w="872" w:type="pct"/>
                  <w:vMerge w:val="restart"/>
                  <w:vAlign w:val="center"/>
                </w:tcPr>
                <w:p w:rsidR="00D6630E" w:rsidRDefault="007C2D94">
                  <w:pPr>
                    <w:pStyle w:val="afa"/>
                    <w:rPr>
                      <w:color w:val="000000" w:themeColor="text1"/>
                    </w:rPr>
                  </w:pPr>
                  <w:r>
                    <w:rPr>
                      <w:color w:val="000000" w:themeColor="text1"/>
                    </w:rPr>
                    <w:t>污水量</w:t>
                  </w:r>
                </w:p>
              </w:tc>
              <w:tc>
                <w:tcPr>
                  <w:tcW w:w="814" w:type="pct"/>
                  <w:vMerge w:val="restart"/>
                  <w:vAlign w:val="center"/>
                </w:tcPr>
                <w:p w:rsidR="00D6630E" w:rsidRDefault="007C2D94">
                  <w:pPr>
                    <w:pStyle w:val="afa"/>
                    <w:rPr>
                      <w:color w:val="000000" w:themeColor="text1"/>
                    </w:rPr>
                  </w:pPr>
                  <w:r>
                    <w:rPr>
                      <w:color w:val="000000" w:themeColor="text1"/>
                    </w:rPr>
                    <w:t>污染因子</w:t>
                  </w:r>
                </w:p>
              </w:tc>
              <w:tc>
                <w:tcPr>
                  <w:tcW w:w="1631" w:type="pct"/>
                  <w:gridSpan w:val="2"/>
                  <w:vAlign w:val="center"/>
                </w:tcPr>
                <w:p w:rsidR="00D6630E" w:rsidRDefault="007C2D94">
                  <w:pPr>
                    <w:pStyle w:val="afa"/>
                    <w:rPr>
                      <w:color w:val="000000" w:themeColor="text1"/>
                    </w:rPr>
                  </w:pPr>
                  <w:r>
                    <w:rPr>
                      <w:color w:val="000000" w:themeColor="text1"/>
                    </w:rPr>
                    <w:t>处理前</w:t>
                  </w:r>
                </w:p>
              </w:tc>
              <w:tc>
                <w:tcPr>
                  <w:tcW w:w="1681" w:type="pct"/>
                  <w:gridSpan w:val="2"/>
                  <w:vAlign w:val="center"/>
                </w:tcPr>
                <w:p w:rsidR="00D6630E" w:rsidRDefault="007C2D94">
                  <w:pPr>
                    <w:pStyle w:val="afa"/>
                    <w:rPr>
                      <w:color w:val="000000" w:themeColor="text1"/>
                    </w:rPr>
                  </w:pPr>
                  <w:r>
                    <w:rPr>
                      <w:color w:val="000000" w:themeColor="text1"/>
                    </w:rPr>
                    <w:t>预处理后</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color w:val="000000" w:themeColor="text1"/>
                    </w:rPr>
                    <w:t>浓度（</w:t>
                  </w:r>
                  <w:r>
                    <w:rPr>
                      <w:color w:val="000000" w:themeColor="text1"/>
                    </w:rPr>
                    <w:t>mg/L</w:t>
                  </w:r>
                  <w:r>
                    <w:rPr>
                      <w:color w:val="000000" w:themeColor="text1"/>
                    </w:rPr>
                    <w:t>）</w:t>
                  </w:r>
                </w:p>
              </w:tc>
              <w:tc>
                <w:tcPr>
                  <w:tcW w:w="817" w:type="pct"/>
                  <w:vAlign w:val="center"/>
                </w:tcPr>
                <w:p w:rsidR="00D6630E" w:rsidRDefault="007C2D94">
                  <w:pPr>
                    <w:pStyle w:val="afa"/>
                    <w:rPr>
                      <w:color w:val="000000" w:themeColor="text1"/>
                    </w:rPr>
                  </w:pPr>
                  <w:r>
                    <w:rPr>
                      <w:color w:val="000000" w:themeColor="text1"/>
                    </w:rPr>
                    <w:t>产生量（</w:t>
                  </w:r>
                  <w:r>
                    <w:rPr>
                      <w:color w:val="000000" w:themeColor="text1"/>
                    </w:rPr>
                    <w:t>t/a</w:t>
                  </w:r>
                  <w:r>
                    <w:rPr>
                      <w:color w:val="000000" w:themeColor="text1"/>
                    </w:rPr>
                    <w:t>）</w:t>
                  </w:r>
                </w:p>
              </w:tc>
              <w:tc>
                <w:tcPr>
                  <w:tcW w:w="815" w:type="pct"/>
                  <w:vAlign w:val="center"/>
                </w:tcPr>
                <w:p w:rsidR="00D6630E" w:rsidRDefault="007C2D94">
                  <w:pPr>
                    <w:pStyle w:val="afa"/>
                    <w:rPr>
                      <w:color w:val="000000" w:themeColor="text1"/>
                    </w:rPr>
                  </w:pPr>
                  <w:r>
                    <w:rPr>
                      <w:color w:val="000000" w:themeColor="text1"/>
                    </w:rPr>
                    <w:t>浓度（</w:t>
                  </w:r>
                  <w:r>
                    <w:rPr>
                      <w:color w:val="000000" w:themeColor="text1"/>
                    </w:rPr>
                    <w:t>mg/L</w:t>
                  </w:r>
                  <w:r>
                    <w:rPr>
                      <w:color w:val="000000" w:themeColor="text1"/>
                    </w:rPr>
                    <w:t>）</w:t>
                  </w:r>
                </w:p>
              </w:tc>
              <w:tc>
                <w:tcPr>
                  <w:tcW w:w="866" w:type="pct"/>
                  <w:vAlign w:val="center"/>
                </w:tcPr>
                <w:p w:rsidR="00D6630E" w:rsidRDefault="007C2D94">
                  <w:pPr>
                    <w:pStyle w:val="afa"/>
                    <w:rPr>
                      <w:color w:val="000000" w:themeColor="text1"/>
                    </w:rPr>
                  </w:pPr>
                  <w:r>
                    <w:rPr>
                      <w:color w:val="000000" w:themeColor="text1"/>
                    </w:rPr>
                    <w:t>排放量（</w:t>
                  </w:r>
                  <w:r>
                    <w:rPr>
                      <w:color w:val="000000" w:themeColor="text1"/>
                    </w:rPr>
                    <w:t>t/a</w:t>
                  </w:r>
                  <w:r>
                    <w:rPr>
                      <w:color w:val="000000" w:themeColor="text1"/>
                    </w:rPr>
                    <w:t>）</w:t>
                  </w:r>
                </w:p>
              </w:tc>
            </w:tr>
            <w:tr w:rsidR="00D6630E">
              <w:trPr>
                <w:trHeight w:val="340"/>
                <w:jc w:val="center"/>
              </w:trPr>
              <w:tc>
                <w:tcPr>
                  <w:tcW w:w="872" w:type="pct"/>
                  <w:vMerge w:val="restart"/>
                  <w:vAlign w:val="center"/>
                </w:tcPr>
                <w:p w:rsidR="00D6630E" w:rsidRDefault="007C2D94">
                  <w:pPr>
                    <w:pStyle w:val="afa"/>
                    <w:rPr>
                      <w:color w:val="000000" w:themeColor="text1"/>
                    </w:rPr>
                  </w:pPr>
                  <w:r>
                    <w:rPr>
                      <w:color w:val="000000" w:themeColor="text1"/>
                    </w:rPr>
                    <w:t>医院污水</w:t>
                  </w:r>
                  <w:r>
                    <w:rPr>
                      <w:rFonts w:hint="eastAsia"/>
                      <w:color w:val="000000" w:themeColor="text1"/>
                    </w:rPr>
                    <w:t>5186.25</w:t>
                  </w:r>
                  <w:r>
                    <w:rPr>
                      <w:color w:val="000000" w:themeColor="text1"/>
                    </w:rPr>
                    <w:t>m</w:t>
                  </w:r>
                  <w:r>
                    <w:rPr>
                      <w:color w:val="000000" w:themeColor="text1"/>
                    </w:rPr>
                    <w:t>³</w:t>
                  </w:r>
                  <w:r>
                    <w:rPr>
                      <w:color w:val="000000" w:themeColor="text1"/>
                    </w:rPr>
                    <w:t>/a</w:t>
                  </w:r>
                </w:p>
              </w:tc>
              <w:tc>
                <w:tcPr>
                  <w:tcW w:w="814" w:type="pct"/>
                  <w:vAlign w:val="center"/>
                </w:tcPr>
                <w:p w:rsidR="00D6630E" w:rsidRDefault="007C2D94">
                  <w:pPr>
                    <w:pStyle w:val="afa"/>
                    <w:rPr>
                      <w:color w:val="000000" w:themeColor="text1"/>
                    </w:rPr>
                  </w:pPr>
                  <w:r>
                    <w:rPr>
                      <w:color w:val="000000" w:themeColor="text1"/>
                    </w:rPr>
                    <w:t>CODcr</w:t>
                  </w:r>
                </w:p>
              </w:tc>
              <w:tc>
                <w:tcPr>
                  <w:tcW w:w="814" w:type="pct"/>
                  <w:noWrap/>
                  <w:vAlign w:val="center"/>
                </w:tcPr>
                <w:p w:rsidR="00D6630E" w:rsidRDefault="007C2D94">
                  <w:pPr>
                    <w:pStyle w:val="afa"/>
                    <w:rPr>
                      <w:color w:val="000000" w:themeColor="text1"/>
                    </w:rPr>
                  </w:pPr>
                  <w:r>
                    <w:rPr>
                      <w:rFonts w:hint="eastAsia"/>
                      <w:color w:val="000000" w:themeColor="text1"/>
                    </w:rPr>
                    <w:t>177</w:t>
                  </w:r>
                </w:p>
              </w:tc>
              <w:tc>
                <w:tcPr>
                  <w:tcW w:w="817"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0.918</w:t>
                  </w:r>
                </w:p>
              </w:tc>
              <w:tc>
                <w:tcPr>
                  <w:tcW w:w="815" w:type="pct"/>
                  <w:vAlign w:val="center"/>
                </w:tcPr>
                <w:p w:rsidR="00D6630E" w:rsidRDefault="007C2D94">
                  <w:pPr>
                    <w:pStyle w:val="afa"/>
                    <w:rPr>
                      <w:color w:val="000000" w:themeColor="text1"/>
                    </w:rPr>
                  </w:pPr>
                  <w:r>
                    <w:rPr>
                      <w:rFonts w:hint="eastAsia"/>
                      <w:color w:val="000000" w:themeColor="text1"/>
                    </w:rPr>
                    <w:t>66</w:t>
                  </w:r>
                </w:p>
              </w:tc>
              <w:tc>
                <w:tcPr>
                  <w:tcW w:w="866"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0.342</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color w:val="000000" w:themeColor="text1"/>
                    </w:rPr>
                    <w:t>BOD</w:t>
                  </w:r>
                  <w:r>
                    <w:rPr>
                      <w:color w:val="000000" w:themeColor="text1"/>
                      <w:vertAlign w:val="subscript"/>
                    </w:rPr>
                    <w:t>5</w:t>
                  </w:r>
                </w:p>
              </w:tc>
              <w:tc>
                <w:tcPr>
                  <w:tcW w:w="814" w:type="pct"/>
                  <w:noWrap/>
                  <w:vAlign w:val="center"/>
                </w:tcPr>
                <w:p w:rsidR="00D6630E" w:rsidRDefault="007C2D94">
                  <w:pPr>
                    <w:pStyle w:val="afa"/>
                    <w:rPr>
                      <w:color w:val="000000" w:themeColor="text1"/>
                    </w:rPr>
                  </w:pPr>
                  <w:r>
                    <w:rPr>
                      <w:rFonts w:hint="eastAsia"/>
                      <w:color w:val="000000" w:themeColor="text1"/>
                    </w:rPr>
                    <w:t>64.5</w:t>
                  </w:r>
                </w:p>
              </w:tc>
              <w:tc>
                <w:tcPr>
                  <w:tcW w:w="817"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0.335</w:t>
                  </w:r>
                </w:p>
              </w:tc>
              <w:tc>
                <w:tcPr>
                  <w:tcW w:w="815" w:type="pct"/>
                  <w:vAlign w:val="center"/>
                </w:tcPr>
                <w:p w:rsidR="00D6630E" w:rsidRDefault="007C2D94">
                  <w:pPr>
                    <w:pStyle w:val="afa"/>
                    <w:rPr>
                      <w:color w:val="000000" w:themeColor="text1"/>
                    </w:rPr>
                  </w:pPr>
                  <w:r>
                    <w:rPr>
                      <w:rFonts w:hint="eastAsia"/>
                      <w:color w:val="000000" w:themeColor="text1"/>
                    </w:rPr>
                    <w:t>23.6</w:t>
                  </w:r>
                </w:p>
              </w:tc>
              <w:tc>
                <w:tcPr>
                  <w:tcW w:w="866"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0.122</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color w:val="000000" w:themeColor="text1"/>
                    </w:rPr>
                    <w:t>SS</w:t>
                  </w:r>
                </w:p>
              </w:tc>
              <w:tc>
                <w:tcPr>
                  <w:tcW w:w="814" w:type="pct"/>
                  <w:noWrap/>
                  <w:vAlign w:val="center"/>
                </w:tcPr>
                <w:p w:rsidR="00D6630E" w:rsidRDefault="007C2D94">
                  <w:pPr>
                    <w:pStyle w:val="afa"/>
                    <w:rPr>
                      <w:color w:val="000000" w:themeColor="text1"/>
                    </w:rPr>
                  </w:pPr>
                  <w:r>
                    <w:rPr>
                      <w:rFonts w:hint="eastAsia"/>
                      <w:color w:val="000000" w:themeColor="text1"/>
                    </w:rPr>
                    <w:t>70</w:t>
                  </w:r>
                </w:p>
              </w:tc>
              <w:tc>
                <w:tcPr>
                  <w:tcW w:w="817"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0.363</w:t>
                  </w:r>
                </w:p>
              </w:tc>
              <w:tc>
                <w:tcPr>
                  <w:tcW w:w="815" w:type="pct"/>
                  <w:vAlign w:val="center"/>
                </w:tcPr>
                <w:p w:rsidR="00D6630E" w:rsidRDefault="007C2D94">
                  <w:pPr>
                    <w:pStyle w:val="afa"/>
                    <w:rPr>
                      <w:color w:val="000000" w:themeColor="text1"/>
                    </w:rPr>
                  </w:pPr>
                  <w:r>
                    <w:rPr>
                      <w:rFonts w:hint="eastAsia"/>
                      <w:color w:val="000000" w:themeColor="text1"/>
                    </w:rPr>
                    <w:t>29</w:t>
                  </w:r>
                </w:p>
              </w:tc>
              <w:tc>
                <w:tcPr>
                  <w:tcW w:w="866"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0.150</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color w:val="000000" w:themeColor="text1"/>
                    </w:rPr>
                    <w:t>NH</w:t>
                  </w:r>
                  <w:r>
                    <w:rPr>
                      <w:color w:val="000000" w:themeColor="text1"/>
                      <w:vertAlign w:val="subscript"/>
                    </w:rPr>
                    <w:t>3</w:t>
                  </w:r>
                  <w:r>
                    <w:rPr>
                      <w:color w:val="000000" w:themeColor="text1"/>
                    </w:rPr>
                    <w:t>-N</w:t>
                  </w:r>
                </w:p>
              </w:tc>
              <w:tc>
                <w:tcPr>
                  <w:tcW w:w="814" w:type="pct"/>
                  <w:noWrap/>
                  <w:vAlign w:val="center"/>
                </w:tcPr>
                <w:p w:rsidR="00D6630E" w:rsidRDefault="007C2D94">
                  <w:pPr>
                    <w:pStyle w:val="afa"/>
                    <w:rPr>
                      <w:color w:val="000000" w:themeColor="text1"/>
                    </w:rPr>
                  </w:pPr>
                  <w:r>
                    <w:rPr>
                      <w:rFonts w:hint="eastAsia"/>
                      <w:color w:val="000000" w:themeColor="text1"/>
                    </w:rPr>
                    <w:t>67.1</w:t>
                  </w:r>
                </w:p>
              </w:tc>
              <w:tc>
                <w:tcPr>
                  <w:tcW w:w="817"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0.348</w:t>
                  </w:r>
                </w:p>
              </w:tc>
              <w:tc>
                <w:tcPr>
                  <w:tcW w:w="815" w:type="pct"/>
                  <w:vAlign w:val="center"/>
                </w:tcPr>
                <w:p w:rsidR="00D6630E" w:rsidRDefault="007C2D94">
                  <w:pPr>
                    <w:pStyle w:val="afa"/>
                    <w:rPr>
                      <w:color w:val="000000" w:themeColor="text1"/>
                    </w:rPr>
                  </w:pPr>
                  <w:r>
                    <w:rPr>
                      <w:rFonts w:hint="eastAsia"/>
                      <w:color w:val="000000" w:themeColor="text1"/>
                    </w:rPr>
                    <w:t>38.7</w:t>
                  </w:r>
                </w:p>
              </w:tc>
              <w:tc>
                <w:tcPr>
                  <w:tcW w:w="866"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0.201</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rFonts w:hint="eastAsia"/>
                      <w:color w:val="000000" w:themeColor="text1"/>
                    </w:rPr>
                    <w:t>动植物油</w:t>
                  </w:r>
                </w:p>
              </w:tc>
              <w:tc>
                <w:tcPr>
                  <w:tcW w:w="814" w:type="pct"/>
                  <w:noWrap/>
                  <w:vAlign w:val="center"/>
                </w:tcPr>
                <w:p w:rsidR="00D6630E" w:rsidRDefault="007C2D94">
                  <w:pPr>
                    <w:pStyle w:val="afa"/>
                    <w:rPr>
                      <w:color w:val="000000" w:themeColor="text1"/>
                    </w:rPr>
                  </w:pPr>
                  <w:r>
                    <w:rPr>
                      <w:rFonts w:hint="eastAsia"/>
                      <w:color w:val="000000" w:themeColor="text1"/>
                    </w:rPr>
                    <w:t>0.22</w:t>
                  </w:r>
                </w:p>
              </w:tc>
              <w:tc>
                <w:tcPr>
                  <w:tcW w:w="817"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0.001</w:t>
                  </w:r>
                </w:p>
              </w:tc>
              <w:tc>
                <w:tcPr>
                  <w:tcW w:w="815" w:type="pct"/>
                  <w:vAlign w:val="center"/>
                </w:tcPr>
                <w:p w:rsidR="00D6630E" w:rsidRDefault="007C2D94">
                  <w:pPr>
                    <w:pStyle w:val="afa"/>
                    <w:rPr>
                      <w:color w:val="000000" w:themeColor="text1"/>
                    </w:rPr>
                  </w:pPr>
                  <w:r>
                    <w:rPr>
                      <w:rFonts w:hint="eastAsia"/>
                      <w:color w:val="000000" w:themeColor="text1"/>
                    </w:rPr>
                    <w:t>0.12</w:t>
                  </w:r>
                </w:p>
              </w:tc>
              <w:tc>
                <w:tcPr>
                  <w:tcW w:w="866"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0.001</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rFonts w:hint="eastAsia"/>
                      <w:color w:val="000000" w:themeColor="text1"/>
                    </w:rPr>
                    <w:t>阴离子表面活性剂</w:t>
                  </w:r>
                </w:p>
              </w:tc>
              <w:tc>
                <w:tcPr>
                  <w:tcW w:w="814" w:type="pct"/>
                  <w:noWrap/>
                  <w:vAlign w:val="center"/>
                </w:tcPr>
                <w:p w:rsidR="00D6630E" w:rsidRDefault="007C2D94">
                  <w:pPr>
                    <w:pStyle w:val="afa"/>
                    <w:rPr>
                      <w:color w:val="000000" w:themeColor="text1"/>
                    </w:rPr>
                  </w:pPr>
                  <w:r>
                    <w:rPr>
                      <w:rFonts w:hint="eastAsia"/>
                      <w:color w:val="000000" w:themeColor="text1"/>
                    </w:rPr>
                    <w:t>0.15</w:t>
                  </w:r>
                </w:p>
              </w:tc>
              <w:tc>
                <w:tcPr>
                  <w:tcW w:w="817"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0.001</w:t>
                  </w:r>
                </w:p>
              </w:tc>
              <w:tc>
                <w:tcPr>
                  <w:tcW w:w="815" w:type="pct"/>
                  <w:vAlign w:val="center"/>
                </w:tcPr>
                <w:p w:rsidR="00D6630E" w:rsidRDefault="007C2D94">
                  <w:pPr>
                    <w:pStyle w:val="afa"/>
                    <w:rPr>
                      <w:color w:val="000000" w:themeColor="text1"/>
                    </w:rPr>
                  </w:pPr>
                  <w:r>
                    <w:rPr>
                      <w:rFonts w:hint="eastAsia"/>
                      <w:color w:val="000000" w:themeColor="text1"/>
                    </w:rPr>
                    <w:t>0.09</w:t>
                  </w:r>
                </w:p>
              </w:tc>
              <w:tc>
                <w:tcPr>
                  <w:tcW w:w="866" w:type="pct"/>
                  <w:vAlign w:val="center"/>
                </w:tcPr>
                <w:p w:rsidR="00D6630E" w:rsidRDefault="007C2D94">
                  <w:pPr>
                    <w:widowControl/>
                    <w:jc w:val="center"/>
                    <w:textAlignment w:val="center"/>
                    <w:rPr>
                      <w:color w:val="000000" w:themeColor="text1"/>
                      <w:kern w:val="0"/>
                      <w:sz w:val="21"/>
                      <w:szCs w:val="21"/>
                    </w:rPr>
                  </w:pPr>
                  <w:r>
                    <w:rPr>
                      <w:rFonts w:hint="eastAsia"/>
                      <w:color w:val="000000" w:themeColor="text1"/>
                      <w:kern w:val="0"/>
                      <w:sz w:val="21"/>
                      <w:szCs w:val="21"/>
                    </w:rPr>
                    <w:t>0.001</w:t>
                  </w:r>
                </w:p>
              </w:tc>
            </w:tr>
            <w:tr w:rsidR="00D6630E">
              <w:trPr>
                <w:trHeight w:val="340"/>
                <w:jc w:val="center"/>
              </w:trPr>
              <w:tc>
                <w:tcPr>
                  <w:tcW w:w="872" w:type="pct"/>
                  <w:vMerge/>
                  <w:vAlign w:val="center"/>
                </w:tcPr>
                <w:p w:rsidR="00D6630E" w:rsidRDefault="00D6630E">
                  <w:pPr>
                    <w:pStyle w:val="afa"/>
                    <w:rPr>
                      <w:color w:val="000000" w:themeColor="text1"/>
                    </w:rPr>
                  </w:pPr>
                </w:p>
              </w:tc>
              <w:tc>
                <w:tcPr>
                  <w:tcW w:w="814" w:type="pct"/>
                  <w:vAlign w:val="center"/>
                </w:tcPr>
                <w:p w:rsidR="00D6630E" w:rsidRDefault="007C2D94">
                  <w:pPr>
                    <w:pStyle w:val="afa"/>
                    <w:rPr>
                      <w:color w:val="000000" w:themeColor="text1"/>
                    </w:rPr>
                  </w:pPr>
                  <w:r>
                    <w:rPr>
                      <w:color w:val="000000" w:themeColor="text1"/>
                    </w:rPr>
                    <w:t>粪大肠菌群</w:t>
                  </w:r>
                </w:p>
              </w:tc>
              <w:tc>
                <w:tcPr>
                  <w:tcW w:w="814" w:type="pct"/>
                  <w:noWrap/>
                  <w:vAlign w:val="center"/>
                </w:tcPr>
                <w:p w:rsidR="00D6630E" w:rsidRDefault="007C2D94">
                  <w:pPr>
                    <w:pStyle w:val="afa"/>
                    <w:rPr>
                      <w:color w:val="000000" w:themeColor="text1"/>
                    </w:rPr>
                  </w:pPr>
                  <w:r>
                    <w:rPr>
                      <w:rFonts w:hint="eastAsia"/>
                      <w:color w:val="000000" w:themeColor="text1"/>
                    </w:rPr>
                    <w:t>5400</w:t>
                  </w:r>
                </w:p>
              </w:tc>
              <w:tc>
                <w:tcPr>
                  <w:tcW w:w="817" w:type="pct"/>
                  <w:vAlign w:val="center"/>
                </w:tcPr>
                <w:p w:rsidR="00D6630E" w:rsidRDefault="007C2D94">
                  <w:pPr>
                    <w:pStyle w:val="afa"/>
                    <w:rPr>
                      <w:color w:val="000000" w:themeColor="text1"/>
                    </w:rPr>
                  </w:pPr>
                  <w:r>
                    <w:rPr>
                      <w:rFonts w:hint="eastAsia"/>
                      <w:color w:val="000000" w:themeColor="text1"/>
                    </w:rPr>
                    <w:t>/</w:t>
                  </w:r>
                </w:p>
              </w:tc>
              <w:tc>
                <w:tcPr>
                  <w:tcW w:w="815" w:type="pct"/>
                  <w:vAlign w:val="center"/>
                </w:tcPr>
                <w:p w:rsidR="00D6630E" w:rsidRDefault="007C2D94">
                  <w:pPr>
                    <w:pStyle w:val="afa"/>
                    <w:rPr>
                      <w:color w:val="000000" w:themeColor="text1"/>
                    </w:rPr>
                  </w:pPr>
                  <w:r>
                    <w:rPr>
                      <w:rFonts w:hint="eastAsia"/>
                      <w:color w:val="000000" w:themeColor="text1"/>
                    </w:rPr>
                    <w:t>1500</w:t>
                  </w:r>
                </w:p>
              </w:tc>
              <w:tc>
                <w:tcPr>
                  <w:tcW w:w="866" w:type="pct"/>
                  <w:vAlign w:val="center"/>
                </w:tcPr>
                <w:p w:rsidR="00D6630E" w:rsidRDefault="007C2D94">
                  <w:pPr>
                    <w:pStyle w:val="afa"/>
                    <w:rPr>
                      <w:color w:val="000000" w:themeColor="text1"/>
                    </w:rPr>
                  </w:pPr>
                  <w:r>
                    <w:rPr>
                      <w:rFonts w:hint="eastAsia"/>
                      <w:color w:val="000000" w:themeColor="text1"/>
                    </w:rPr>
                    <w:t>/</w:t>
                  </w:r>
                </w:p>
              </w:tc>
            </w:tr>
            <w:tr w:rsidR="00D6630E">
              <w:trPr>
                <w:trHeight w:val="340"/>
                <w:jc w:val="center"/>
              </w:trPr>
              <w:tc>
                <w:tcPr>
                  <w:tcW w:w="5000" w:type="pct"/>
                  <w:gridSpan w:val="6"/>
                  <w:vAlign w:val="center"/>
                </w:tcPr>
                <w:p w:rsidR="00D6630E" w:rsidRDefault="007C2D94">
                  <w:pPr>
                    <w:pStyle w:val="afa"/>
                    <w:rPr>
                      <w:color w:val="000000" w:themeColor="text1"/>
                    </w:rPr>
                  </w:pPr>
                  <w:r>
                    <w:rPr>
                      <w:color w:val="000000" w:themeColor="text1"/>
                    </w:rPr>
                    <w:t>注：粪大肠菌群浓度单位为个</w:t>
                  </w:r>
                  <w:r>
                    <w:rPr>
                      <w:color w:val="000000" w:themeColor="text1"/>
                    </w:rPr>
                    <w:t>/L</w:t>
                  </w:r>
                  <w:r>
                    <w:rPr>
                      <w:rFonts w:hint="eastAsia"/>
                      <w:color w:val="000000" w:themeColor="text1"/>
                    </w:rPr>
                    <w:t>，</w:t>
                  </w:r>
                  <w:r>
                    <w:rPr>
                      <w:rFonts w:hint="eastAsia"/>
                      <w:color w:val="000000" w:themeColor="text1"/>
                    </w:rPr>
                    <w:t>数据按照检测单次最大量计算</w:t>
                  </w:r>
                  <w:r>
                    <w:rPr>
                      <w:rFonts w:hint="eastAsia"/>
                      <w:color w:val="000000" w:themeColor="text1"/>
                    </w:rPr>
                    <w:t>。</w:t>
                  </w:r>
                </w:p>
              </w:tc>
            </w:tr>
          </w:tbl>
          <w:p w:rsidR="00D6630E" w:rsidRDefault="007C2D94" w:rsidP="006C27AF">
            <w:pPr>
              <w:pStyle w:val="a4"/>
              <w:ind w:firstLine="480"/>
              <w:rPr>
                <w:color w:val="000000" w:themeColor="text1"/>
                <w:u w:val="single"/>
              </w:rPr>
            </w:pPr>
            <w:r>
              <w:rPr>
                <w:rFonts w:hint="eastAsia"/>
                <w:color w:val="000000" w:themeColor="text1"/>
                <w:u w:val="single"/>
              </w:rPr>
              <w:t>2.1</w:t>
            </w:r>
            <w:r>
              <w:rPr>
                <w:color w:val="000000" w:themeColor="text1"/>
                <w:u w:val="single"/>
              </w:rPr>
              <w:t>项目污水纳入市政污水管网的可行性分析</w:t>
            </w:r>
          </w:p>
          <w:p w:rsidR="00D6630E" w:rsidRDefault="007C2D94" w:rsidP="006C27AF">
            <w:pPr>
              <w:pStyle w:val="a4"/>
              <w:ind w:firstLine="480"/>
              <w:rPr>
                <w:color w:val="000000" w:themeColor="text1"/>
                <w:u w:val="single"/>
              </w:rPr>
            </w:pPr>
            <w:r>
              <w:rPr>
                <w:color w:val="000000" w:themeColor="text1"/>
                <w:u w:val="single"/>
              </w:rPr>
              <w:t>项目所在区域为</w:t>
            </w:r>
            <w:r>
              <w:rPr>
                <w:rFonts w:hint="eastAsia"/>
                <w:bCs/>
                <w:color w:val="000000" w:themeColor="text1"/>
                <w:kern w:val="0"/>
                <w:u w:val="single"/>
              </w:rPr>
              <w:t>岳阳县杨林乡污水处理厂</w:t>
            </w:r>
            <w:r>
              <w:rPr>
                <w:color w:val="000000" w:themeColor="text1"/>
                <w:u w:val="single"/>
              </w:rPr>
              <w:t>的服务范围，项目产生的废水通过接入</w:t>
            </w:r>
            <w:r>
              <w:rPr>
                <w:rFonts w:hint="eastAsia"/>
                <w:color w:val="000000" w:themeColor="text1"/>
                <w:u w:val="single"/>
              </w:rPr>
              <w:t>市政</w:t>
            </w:r>
            <w:r>
              <w:rPr>
                <w:color w:val="000000" w:themeColor="text1"/>
                <w:u w:val="single"/>
              </w:rPr>
              <w:t>污水管网，</w:t>
            </w:r>
            <w:r>
              <w:rPr>
                <w:rFonts w:hint="eastAsia"/>
                <w:color w:val="000000" w:themeColor="text1"/>
                <w:u w:val="single"/>
              </w:rPr>
              <w:t>通过市政污水管网排入污水处理厂集中处理达标后排放</w:t>
            </w:r>
            <w:r>
              <w:rPr>
                <w:color w:val="000000" w:themeColor="text1"/>
                <w:u w:val="single"/>
              </w:rPr>
              <w:t>。</w:t>
            </w:r>
          </w:p>
          <w:p w:rsidR="00D6630E" w:rsidRDefault="007C2D94" w:rsidP="006C27AF">
            <w:pPr>
              <w:pStyle w:val="a4"/>
              <w:ind w:firstLine="480"/>
              <w:rPr>
                <w:color w:val="000000" w:themeColor="text1"/>
                <w:u w:val="single"/>
              </w:rPr>
            </w:pPr>
            <w:r>
              <w:rPr>
                <w:rFonts w:hint="eastAsia"/>
                <w:color w:val="000000" w:themeColor="text1"/>
                <w:u w:val="single"/>
              </w:rPr>
              <w:t>岳阳县杨林乡污水处理厂</w:t>
            </w:r>
            <w:r>
              <w:rPr>
                <w:color w:val="000000" w:themeColor="text1"/>
                <w:u w:val="single"/>
              </w:rPr>
              <w:t>设计日污水处理</w:t>
            </w:r>
            <w:r>
              <w:rPr>
                <w:color w:val="000000" w:themeColor="text1"/>
                <w:u w:val="single"/>
              </w:rPr>
              <w:t>规模</w:t>
            </w:r>
            <w:r>
              <w:rPr>
                <w:rFonts w:hint="eastAsia"/>
                <w:color w:val="000000" w:themeColor="text1"/>
                <w:u w:val="single"/>
              </w:rPr>
              <w:t>500</w:t>
            </w:r>
            <w:r>
              <w:rPr>
                <w:color w:val="000000" w:themeColor="text1"/>
                <w:u w:val="single"/>
              </w:rPr>
              <w:t>吨</w:t>
            </w:r>
            <w:r>
              <w:rPr>
                <w:rFonts w:hint="eastAsia"/>
                <w:color w:val="000000" w:themeColor="text1"/>
                <w:u w:val="single"/>
              </w:rPr>
              <w:t>，配套管网</w:t>
            </w:r>
            <w:r>
              <w:rPr>
                <w:rFonts w:hint="eastAsia"/>
                <w:color w:val="000000" w:themeColor="text1"/>
                <w:u w:val="single"/>
              </w:rPr>
              <w:t>22km</w:t>
            </w:r>
            <w:r>
              <w:rPr>
                <w:color w:val="000000" w:themeColor="text1"/>
                <w:u w:val="single"/>
              </w:rPr>
              <w:t>，已于</w:t>
            </w:r>
            <w:r>
              <w:rPr>
                <w:color w:val="000000" w:themeColor="text1"/>
                <w:u w:val="single"/>
              </w:rPr>
              <w:t>20</w:t>
            </w:r>
            <w:r>
              <w:rPr>
                <w:rFonts w:hint="eastAsia"/>
                <w:color w:val="000000" w:themeColor="text1"/>
                <w:u w:val="single"/>
              </w:rPr>
              <w:t>20</w:t>
            </w:r>
            <w:r>
              <w:rPr>
                <w:color w:val="000000" w:themeColor="text1"/>
                <w:u w:val="single"/>
              </w:rPr>
              <w:t>年建成投产</w:t>
            </w:r>
            <w:r>
              <w:rPr>
                <w:color w:val="000000" w:themeColor="text1"/>
                <w:u w:val="single"/>
              </w:rPr>
              <w:t>，处理工艺采用</w:t>
            </w:r>
            <w:r>
              <w:rPr>
                <w:rFonts w:hint="eastAsia"/>
                <w:color w:val="000000" w:themeColor="text1"/>
                <w:u w:val="single"/>
              </w:rPr>
              <w:t>“粗格栅</w:t>
            </w:r>
            <w:r>
              <w:rPr>
                <w:rFonts w:hint="eastAsia"/>
                <w:color w:val="000000" w:themeColor="text1"/>
                <w:u w:val="single"/>
              </w:rPr>
              <w:t>+</w:t>
            </w:r>
            <w:r>
              <w:rPr>
                <w:rFonts w:hint="eastAsia"/>
                <w:color w:val="000000" w:themeColor="text1"/>
                <w:u w:val="single"/>
              </w:rPr>
              <w:t>调节</w:t>
            </w:r>
            <w:r>
              <w:rPr>
                <w:rFonts w:hint="eastAsia"/>
                <w:color w:val="000000" w:themeColor="text1"/>
                <w:u w:val="single"/>
              </w:rPr>
              <w:t>/</w:t>
            </w:r>
            <w:r>
              <w:rPr>
                <w:rFonts w:hint="eastAsia"/>
                <w:color w:val="000000" w:themeColor="text1"/>
                <w:u w:val="single"/>
              </w:rPr>
              <w:t>沉砂池</w:t>
            </w:r>
            <w:r>
              <w:rPr>
                <w:rFonts w:hint="eastAsia"/>
                <w:color w:val="000000" w:themeColor="text1"/>
                <w:u w:val="single"/>
              </w:rPr>
              <w:t>+</w:t>
            </w:r>
            <w:r>
              <w:rPr>
                <w:rFonts w:hint="eastAsia"/>
                <w:color w:val="000000" w:themeColor="text1"/>
                <w:u w:val="single"/>
              </w:rPr>
              <w:t>厌氧</w:t>
            </w:r>
            <w:r>
              <w:rPr>
                <w:rFonts w:hint="eastAsia"/>
                <w:color w:val="000000" w:themeColor="text1"/>
                <w:u w:val="single"/>
              </w:rPr>
              <w:t>/</w:t>
            </w:r>
            <w:r>
              <w:rPr>
                <w:rFonts w:hint="eastAsia"/>
                <w:color w:val="000000" w:themeColor="text1"/>
                <w:u w:val="single"/>
              </w:rPr>
              <w:t>缺氧</w:t>
            </w:r>
            <w:r>
              <w:rPr>
                <w:rFonts w:hint="eastAsia"/>
                <w:color w:val="000000" w:themeColor="text1"/>
                <w:u w:val="single"/>
              </w:rPr>
              <w:t>/MBBR</w:t>
            </w:r>
            <w:r>
              <w:rPr>
                <w:rFonts w:hint="eastAsia"/>
                <w:color w:val="000000" w:themeColor="text1"/>
                <w:u w:val="single"/>
              </w:rPr>
              <w:t>池</w:t>
            </w:r>
            <w:r>
              <w:rPr>
                <w:rFonts w:hint="eastAsia"/>
                <w:color w:val="000000" w:themeColor="text1"/>
                <w:u w:val="single"/>
              </w:rPr>
              <w:t>+</w:t>
            </w:r>
            <w:r>
              <w:rPr>
                <w:rFonts w:hint="eastAsia"/>
                <w:color w:val="000000" w:themeColor="text1"/>
                <w:u w:val="single"/>
              </w:rPr>
              <w:t>生化沉淀池</w:t>
            </w:r>
            <w:r>
              <w:rPr>
                <w:rFonts w:hint="eastAsia"/>
                <w:color w:val="000000" w:themeColor="text1"/>
                <w:u w:val="single"/>
              </w:rPr>
              <w:t>+</w:t>
            </w:r>
            <w:r>
              <w:rPr>
                <w:rFonts w:hint="eastAsia"/>
                <w:color w:val="000000" w:themeColor="text1"/>
                <w:u w:val="single"/>
              </w:rPr>
              <w:t>絮凝反应区</w:t>
            </w:r>
            <w:r>
              <w:rPr>
                <w:rFonts w:hint="eastAsia"/>
                <w:color w:val="000000" w:themeColor="text1"/>
                <w:u w:val="single"/>
              </w:rPr>
              <w:t>+</w:t>
            </w:r>
            <w:r>
              <w:rPr>
                <w:rFonts w:hint="eastAsia"/>
                <w:color w:val="000000" w:themeColor="text1"/>
                <w:u w:val="single"/>
              </w:rPr>
              <w:t>斜管沉淀池</w:t>
            </w:r>
            <w:r>
              <w:rPr>
                <w:rFonts w:hint="eastAsia"/>
                <w:color w:val="000000" w:themeColor="text1"/>
                <w:u w:val="single"/>
              </w:rPr>
              <w:t>+</w:t>
            </w:r>
            <w:r>
              <w:rPr>
                <w:rFonts w:hint="eastAsia"/>
                <w:color w:val="000000" w:themeColor="text1"/>
                <w:u w:val="single"/>
              </w:rPr>
              <w:t>滤布滤池</w:t>
            </w:r>
            <w:r>
              <w:rPr>
                <w:rFonts w:hint="eastAsia"/>
                <w:color w:val="000000" w:themeColor="text1"/>
                <w:u w:val="single"/>
              </w:rPr>
              <w:t>+</w:t>
            </w:r>
            <w:r>
              <w:rPr>
                <w:rFonts w:hint="eastAsia"/>
                <w:color w:val="000000" w:themeColor="text1"/>
                <w:u w:val="single"/>
              </w:rPr>
              <w:t>管道式紫外消毒</w:t>
            </w:r>
            <w:r>
              <w:rPr>
                <w:rFonts w:hint="eastAsia"/>
                <w:color w:val="000000" w:themeColor="text1"/>
                <w:u w:val="single"/>
              </w:rPr>
              <w:t>+</w:t>
            </w:r>
            <w:r>
              <w:rPr>
                <w:rFonts w:hint="eastAsia"/>
                <w:color w:val="000000" w:themeColor="text1"/>
                <w:u w:val="single"/>
              </w:rPr>
              <w:t>巴氏计量槽</w:t>
            </w:r>
            <w:r>
              <w:rPr>
                <w:rFonts w:hint="eastAsia"/>
                <w:color w:val="000000" w:themeColor="text1"/>
                <w:u w:val="single"/>
              </w:rPr>
              <w:t>+</w:t>
            </w:r>
            <w:r>
              <w:rPr>
                <w:rFonts w:hint="eastAsia"/>
                <w:color w:val="000000" w:themeColor="text1"/>
                <w:u w:val="single"/>
              </w:rPr>
              <w:t>出水”工艺</w:t>
            </w:r>
            <w:r>
              <w:rPr>
                <w:color w:val="000000" w:themeColor="text1"/>
                <w:u w:val="single"/>
              </w:rPr>
              <w:t>。根据调查，项目所在区域现已敷设有污水管网，尾水排放达到《城镇污水处理厂污染物排放标准》（</w:t>
            </w:r>
            <w:r>
              <w:rPr>
                <w:color w:val="000000" w:themeColor="text1"/>
                <w:u w:val="single"/>
              </w:rPr>
              <w:t>GB18918-2002</w:t>
            </w:r>
            <w:r>
              <w:rPr>
                <w:color w:val="000000" w:themeColor="text1"/>
                <w:u w:val="single"/>
              </w:rPr>
              <w:t>）</w:t>
            </w:r>
            <w:r>
              <w:rPr>
                <w:rFonts w:hint="eastAsia"/>
                <w:color w:val="000000" w:themeColor="text1"/>
                <w:u w:val="single"/>
              </w:rPr>
              <w:t>一级</w:t>
            </w:r>
            <w:r>
              <w:rPr>
                <w:rFonts w:hint="eastAsia"/>
                <w:color w:val="000000" w:themeColor="text1"/>
                <w:u w:val="single"/>
              </w:rPr>
              <w:t>A</w:t>
            </w:r>
            <w:r>
              <w:rPr>
                <w:rFonts w:hint="eastAsia"/>
                <w:color w:val="000000" w:themeColor="text1"/>
                <w:u w:val="single"/>
              </w:rPr>
              <w:t>标准</w:t>
            </w:r>
            <w:r>
              <w:rPr>
                <w:color w:val="000000" w:themeColor="text1"/>
                <w:u w:val="single"/>
              </w:rPr>
              <w:t>。本项目污水排放量占</w:t>
            </w:r>
            <w:r>
              <w:rPr>
                <w:rFonts w:hint="eastAsia"/>
                <w:bCs/>
                <w:color w:val="000000" w:themeColor="text1"/>
                <w:kern w:val="0"/>
                <w:u w:val="single"/>
              </w:rPr>
              <w:t>岳阳县杨林乡污水处理厂</w:t>
            </w:r>
            <w:r>
              <w:rPr>
                <w:color w:val="000000" w:themeColor="text1"/>
                <w:u w:val="single"/>
              </w:rPr>
              <w:t>日处理量</w:t>
            </w:r>
            <w:r>
              <w:rPr>
                <w:color w:val="000000" w:themeColor="text1"/>
                <w:u w:val="single"/>
              </w:rPr>
              <w:t>比例为</w:t>
            </w:r>
            <w:r>
              <w:rPr>
                <w:rFonts w:hint="eastAsia"/>
                <w:color w:val="000000" w:themeColor="text1"/>
                <w:u w:val="single"/>
              </w:rPr>
              <w:t>2.8</w:t>
            </w:r>
            <w:r>
              <w:rPr>
                <w:color w:val="000000" w:themeColor="text1"/>
                <w:u w:val="single"/>
              </w:rPr>
              <w:t>%</w:t>
            </w:r>
            <w:r>
              <w:rPr>
                <w:color w:val="000000" w:themeColor="text1"/>
                <w:u w:val="single"/>
              </w:rPr>
              <w:t>，废水污染物类型简单，浓度较低，对污水厂进水水质及运行负荷影响不大。因此，项目废水经自建污水处理站处理后排入</w:t>
            </w:r>
            <w:r>
              <w:rPr>
                <w:rFonts w:hint="eastAsia"/>
                <w:color w:val="000000" w:themeColor="text1"/>
                <w:u w:val="single"/>
              </w:rPr>
              <w:t>岳阳县杨林乡污水处理厂</w:t>
            </w:r>
            <w:r>
              <w:rPr>
                <w:color w:val="000000" w:themeColor="text1"/>
                <w:u w:val="single"/>
              </w:rPr>
              <w:t>，是可行的。</w:t>
            </w:r>
          </w:p>
          <w:p w:rsidR="00D6630E" w:rsidRDefault="007C2D94" w:rsidP="006C27AF">
            <w:pPr>
              <w:pStyle w:val="a4"/>
              <w:ind w:firstLine="480"/>
              <w:rPr>
                <w:color w:val="000000" w:themeColor="text1"/>
              </w:rPr>
            </w:pPr>
            <w:r>
              <w:rPr>
                <w:color w:val="000000" w:themeColor="text1"/>
                <w:u w:val="single"/>
              </w:rPr>
              <w:t>综上所述，项目产生的废水经自建污水处理站处理达标后，排入</w:t>
            </w:r>
            <w:r>
              <w:rPr>
                <w:rFonts w:hint="eastAsia"/>
                <w:color w:val="000000" w:themeColor="text1"/>
                <w:u w:val="single"/>
              </w:rPr>
              <w:t>岳阳县杨林乡污水处理厂</w:t>
            </w:r>
            <w:r>
              <w:rPr>
                <w:color w:val="000000" w:themeColor="text1"/>
                <w:u w:val="single"/>
              </w:rPr>
              <w:t>处理是可行的，项目产生的污水对区域环境的影响不大</w:t>
            </w:r>
            <w:r>
              <w:rPr>
                <w:rFonts w:hint="eastAsia"/>
                <w:color w:val="000000" w:themeColor="text1"/>
                <w:u w:val="single"/>
              </w:rPr>
              <w:t>。</w:t>
            </w:r>
          </w:p>
          <w:p w:rsidR="00D6630E" w:rsidRDefault="007C2D94" w:rsidP="006C27AF">
            <w:pPr>
              <w:pStyle w:val="a4"/>
              <w:ind w:firstLine="480"/>
              <w:rPr>
                <w:color w:val="000000" w:themeColor="text1"/>
              </w:rPr>
            </w:pPr>
            <w:r>
              <w:rPr>
                <w:rFonts w:hint="eastAsia"/>
                <w:color w:val="000000" w:themeColor="text1"/>
              </w:rPr>
              <w:t>2.2</w:t>
            </w:r>
            <w:r>
              <w:rPr>
                <w:color w:val="000000" w:themeColor="text1"/>
              </w:rPr>
              <w:t>项目废水污染排放信息</w:t>
            </w:r>
          </w:p>
          <w:p w:rsidR="00D6630E" w:rsidRDefault="007C2D94" w:rsidP="006C27AF">
            <w:pPr>
              <w:pStyle w:val="a4"/>
              <w:ind w:firstLine="480"/>
              <w:rPr>
                <w:color w:val="000000" w:themeColor="text1"/>
              </w:rPr>
            </w:pPr>
            <w:r>
              <w:rPr>
                <w:color w:val="000000" w:themeColor="text1"/>
              </w:rPr>
              <w:lastRenderedPageBreak/>
              <w:t>项目废水污染排放信息</w:t>
            </w:r>
            <w:r>
              <w:rPr>
                <w:color w:val="000000" w:themeColor="text1"/>
              </w:rPr>
              <w:t>见</w:t>
            </w:r>
            <w:r>
              <w:rPr>
                <w:rFonts w:hint="eastAsia"/>
                <w:color w:val="000000" w:themeColor="text1"/>
              </w:rPr>
              <w:t>下</w:t>
            </w:r>
            <w:r>
              <w:rPr>
                <w:color w:val="000000" w:themeColor="text1"/>
              </w:rPr>
              <w:t>表。</w:t>
            </w:r>
          </w:p>
          <w:p w:rsidR="00D6630E" w:rsidRDefault="007C2D94">
            <w:pPr>
              <w:pStyle w:val="afb"/>
              <w:rPr>
                <w:color w:val="000000" w:themeColor="text1"/>
              </w:rPr>
            </w:pPr>
            <w:r>
              <w:rPr>
                <w:color w:val="000000" w:themeColor="text1"/>
              </w:rPr>
              <w:t>表</w:t>
            </w:r>
            <w:r>
              <w:rPr>
                <w:color w:val="000000" w:themeColor="text1"/>
              </w:rPr>
              <w:t xml:space="preserve"> 4</w:t>
            </w:r>
            <w:r>
              <w:rPr>
                <w:rFonts w:hint="eastAsia"/>
                <w:color w:val="000000" w:themeColor="text1"/>
              </w:rPr>
              <w:t>.2</w:t>
            </w:r>
            <w:r>
              <w:rPr>
                <w:color w:val="000000" w:themeColor="text1"/>
              </w:rPr>
              <w:t>-1</w:t>
            </w:r>
            <w:r>
              <w:rPr>
                <w:rFonts w:hint="eastAsia"/>
                <w:color w:val="000000" w:themeColor="text1"/>
              </w:rPr>
              <w:t xml:space="preserve">0  </w:t>
            </w:r>
            <w:r>
              <w:rPr>
                <w:color w:val="000000" w:themeColor="text1"/>
              </w:rPr>
              <w:t>废水类别与污染物及污染治理设施信息表</w:t>
            </w:r>
          </w:p>
          <w:tbl>
            <w:tblP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3"/>
              <w:gridCol w:w="744"/>
              <w:gridCol w:w="1005"/>
              <w:gridCol w:w="490"/>
              <w:gridCol w:w="811"/>
              <w:gridCol w:w="652"/>
              <w:gridCol w:w="650"/>
              <w:gridCol w:w="662"/>
              <w:gridCol w:w="948"/>
              <w:gridCol w:w="734"/>
              <w:gridCol w:w="775"/>
            </w:tblGrid>
            <w:tr w:rsidR="00D6630E">
              <w:trPr>
                <w:trHeight w:val="340"/>
              </w:trPr>
              <w:tc>
                <w:tcPr>
                  <w:tcW w:w="444" w:type="dxa"/>
                  <w:vMerge w:val="restart"/>
                  <w:vAlign w:val="center"/>
                </w:tcPr>
                <w:p w:rsidR="00D6630E" w:rsidRDefault="007C2D94">
                  <w:pPr>
                    <w:pStyle w:val="afa"/>
                    <w:rPr>
                      <w:color w:val="000000" w:themeColor="text1"/>
                    </w:rPr>
                  </w:pPr>
                  <w:r>
                    <w:rPr>
                      <w:color w:val="000000" w:themeColor="text1"/>
                    </w:rPr>
                    <w:t>序号</w:t>
                  </w:r>
                </w:p>
              </w:tc>
              <w:tc>
                <w:tcPr>
                  <w:tcW w:w="745" w:type="dxa"/>
                  <w:vMerge w:val="restart"/>
                  <w:vAlign w:val="center"/>
                </w:tcPr>
                <w:p w:rsidR="00D6630E" w:rsidRDefault="007C2D94">
                  <w:pPr>
                    <w:pStyle w:val="afa"/>
                    <w:rPr>
                      <w:color w:val="000000" w:themeColor="text1"/>
                    </w:rPr>
                  </w:pPr>
                  <w:r>
                    <w:rPr>
                      <w:color w:val="000000" w:themeColor="text1"/>
                    </w:rPr>
                    <w:t>废水</w:t>
                  </w:r>
                </w:p>
                <w:p w:rsidR="00D6630E" w:rsidRDefault="007C2D94">
                  <w:pPr>
                    <w:pStyle w:val="afa"/>
                    <w:rPr>
                      <w:color w:val="000000" w:themeColor="text1"/>
                    </w:rPr>
                  </w:pPr>
                  <w:r>
                    <w:rPr>
                      <w:color w:val="000000" w:themeColor="text1"/>
                    </w:rPr>
                    <w:t>类别</w:t>
                  </w:r>
                </w:p>
              </w:tc>
              <w:tc>
                <w:tcPr>
                  <w:tcW w:w="1005" w:type="dxa"/>
                  <w:vMerge w:val="restart"/>
                  <w:vAlign w:val="center"/>
                </w:tcPr>
                <w:p w:rsidR="00D6630E" w:rsidRDefault="007C2D94">
                  <w:pPr>
                    <w:pStyle w:val="afa"/>
                    <w:rPr>
                      <w:color w:val="000000" w:themeColor="text1"/>
                    </w:rPr>
                  </w:pPr>
                  <w:r>
                    <w:rPr>
                      <w:color w:val="000000" w:themeColor="text1"/>
                    </w:rPr>
                    <w:t>污染物</w:t>
                  </w:r>
                </w:p>
                <w:p w:rsidR="00D6630E" w:rsidRDefault="007C2D94">
                  <w:pPr>
                    <w:pStyle w:val="afa"/>
                    <w:rPr>
                      <w:color w:val="000000" w:themeColor="text1"/>
                    </w:rPr>
                  </w:pPr>
                  <w:r>
                    <w:rPr>
                      <w:color w:val="000000" w:themeColor="text1"/>
                    </w:rPr>
                    <w:t>种类</w:t>
                  </w:r>
                </w:p>
              </w:tc>
              <w:tc>
                <w:tcPr>
                  <w:tcW w:w="490" w:type="dxa"/>
                  <w:vMerge w:val="restart"/>
                  <w:vAlign w:val="center"/>
                </w:tcPr>
                <w:p w:rsidR="00D6630E" w:rsidRDefault="007C2D94">
                  <w:pPr>
                    <w:pStyle w:val="afa"/>
                    <w:rPr>
                      <w:color w:val="000000" w:themeColor="text1"/>
                    </w:rPr>
                  </w:pPr>
                  <w:r>
                    <w:rPr>
                      <w:color w:val="000000" w:themeColor="text1"/>
                    </w:rPr>
                    <w:t>排放去向</w:t>
                  </w:r>
                </w:p>
              </w:tc>
              <w:tc>
                <w:tcPr>
                  <w:tcW w:w="811" w:type="dxa"/>
                  <w:vMerge w:val="restart"/>
                  <w:vAlign w:val="center"/>
                </w:tcPr>
                <w:p w:rsidR="00D6630E" w:rsidRDefault="007C2D94">
                  <w:pPr>
                    <w:pStyle w:val="afa"/>
                    <w:rPr>
                      <w:color w:val="000000" w:themeColor="text1"/>
                    </w:rPr>
                  </w:pPr>
                  <w:r>
                    <w:rPr>
                      <w:color w:val="000000" w:themeColor="text1"/>
                    </w:rPr>
                    <w:t>排放</w:t>
                  </w:r>
                </w:p>
                <w:p w:rsidR="00D6630E" w:rsidRDefault="007C2D94">
                  <w:pPr>
                    <w:pStyle w:val="afa"/>
                    <w:rPr>
                      <w:color w:val="000000" w:themeColor="text1"/>
                    </w:rPr>
                  </w:pPr>
                  <w:r>
                    <w:rPr>
                      <w:color w:val="000000" w:themeColor="text1"/>
                    </w:rPr>
                    <w:t>规律</w:t>
                  </w:r>
                </w:p>
              </w:tc>
              <w:tc>
                <w:tcPr>
                  <w:tcW w:w="1962" w:type="dxa"/>
                  <w:gridSpan w:val="3"/>
                  <w:vAlign w:val="center"/>
                </w:tcPr>
                <w:p w:rsidR="00D6630E" w:rsidRDefault="007C2D94">
                  <w:pPr>
                    <w:pStyle w:val="afa"/>
                    <w:rPr>
                      <w:color w:val="000000" w:themeColor="text1"/>
                    </w:rPr>
                  </w:pPr>
                  <w:r>
                    <w:rPr>
                      <w:color w:val="000000" w:themeColor="text1"/>
                    </w:rPr>
                    <w:t>污染治理设施</w:t>
                  </w:r>
                </w:p>
              </w:tc>
              <w:tc>
                <w:tcPr>
                  <w:tcW w:w="948" w:type="dxa"/>
                  <w:vMerge w:val="restart"/>
                  <w:vAlign w:val="center"/>
                </w:tcPr>
                <w:p w:rsidR="00D6630E" w:rsidRDefault="007C2D94">
                  <w:pPr>
                    <w:pStyle w:val="afa"/>
                    <w:rPr>
                      <w:color w:val="000000" w:themeColor="text1"/>
                    </w:rPr>
                  </w:pPr>
                  <w:r>
                    <w:rPr>
                      <w:color w:val="000000" w:themeColor="text1"/>
                    </w:rPr>
                    <w:t>排放口</w:t>
                  </w:r>
                </w:p>
                <w:p w:rsidR="00D6630E" w:rsidRDefault="007C2D94">
                  <w:pPr>
                    <w:pStyle w:val="afa"/>
                    <w:rPr>
                      <w:color w:val="000000" w:themeColor="text1"/>
                    </w:rPr>
                  </w:pPr>
                  <w:r>
                    <w:rPr>
                      <w:color w:val="000000" w:themeColor="text1"/>
                    </w:rPr>
                    <w:t>编号</w:t>
                  </w:r>
                </w:p>
              </w:tc>
              <w:tc>
                <w:tcPr>
                  <w:tcW w:w="734" w:type="dxa"/>
                  <w:vMerge w:val="restart"/>
                  <w:vAlign w:val="center"/>
                </w:tcPr>
                <w:p w:rsidR="00D6630E" w:rsidRDefault="007C2D94">
                  <w:pPr>
                    <w:pStyle w:val="afa"/>
                    <w:rPr>
                      <w:color w:val="000000" w:themeColor="text1"/>
                    </w:rPr>
                  </w:pPr>
                  <w:r>
                    <w:rPr>
                      <w:color w:val="000000" w:themeColor="text1"/>
                    </w:rPr>
                    <w:t>排放口设置是否符</w:t>
                  </w:r>
                </w:p>
                <w:p w:rsidR="00D6630E" w:rsidRDefault="007C2D94">
                  <w:pPr>
                    <w:pStyle w:val="afa"/>
                    <w:rPr>
                      <w:color w:val="000000" w:themeColor="text1"/>
                    </w:rPr>
                  </w:pPr>
                  <w:r>
                    <w:rPr>
                      <w:color w:val="000000" w:themeColor="text1"/>
                    </w:rPr>
                    <w:t>合要求</w:t>
                  </w:r>
                </w:p>
              </w:tc>
              <w:tc>
                <w:tcPr>
                  <w:tcW w:w="775" w:type="dxa"/>
                  <w:vMerge w:val="restart"/>
                  <w:vAlign w:val="center"/>
                </w:tcPr>
                <w:p w:rsidR="00D6630E" w:rsidRDefault="007C2D94">
                  <w:pPr>
                    <w:pStyle w:val="afa"/>
                    <w:rPr>
                      <w:color w:val="000000" w:themeColor="text1"/>
                    </w:rPr>
                  </w:pPr>
                  <w:r>
                    <w:rPr>
                      <w:color w:val="000000" w:themeColor="text1"/>
                    </w:rPr>
                    <w:t>排放口类型</w:t>
                  </w:r>
                </w:p>
              </w:tc>
            </w:tr>
            <w:tr w:rsidR="00D6630E">
              <w:trPr>
                <w:trHeight w:val="340"/>
              </w:trPr>
              <w:tc>
                <w:tcPr>
                  <w:tcW w:w="444" w:type="dxa"/>
                  <w:vMerge/>
                  <w:vAlign w:val="center"/>
                </w:tcPr>
                <w:p w:rsidR="00D6630E" w:rsidRDefault="00D6630E">
                  <w:pPr>
                    <w:pStyle w:val="afa"/>
                    <w:rPr>
                      <w:color w:val="000000" w:themeColor="text1"/>
                    </w:rPr>
                  </w:pPr>
                </w:p>
              </w:tc>
              <w:tc>
                <w:tcPr>
                  <w:tcW w:w="745" w:type="dxa"/>
                  <w:vMerge/>
                  <w:vAlign w:val="center"/>
                </w:tcPr>
                <w:p w:rsidR="00D6630E" w:rsidRDefault="00D6630E">
                  <w:pPr>
                    <w:pStyle w:val="afa"/>
                    <w:rPr>
                      <w:color w:val="000000" w:themeColor="text1"/>
                    </w:rPr>
                  </w:pPr>
                </w:p>
              </w:tc>
              <w:tc>
                <w:tcPr>
                  <w:tcW w:w="1005" w:type="dxa"/>
                  <w:vMerge/>
                  <w:vAlign w:val="center"/>
                </w:tcPr>
                <w:p w:rsidR="00D6630E" w:rsidRDefault="00D6630E">
                  <w:pPr>
                    <w:pStyle w:val="afa"/>
                    <w:rPr>
                      <w:color w:val="000000" w:themeColor="text1"/>
                    </w:rPr>
                  </w:pPr>
                </w:p>
              </w:tc>
              <w:tc>
                <w:tcPr>
                  <w:tcW w:w="490" w:type="dxa"/>
                  <w:vMerge/>
                  <w:vAlign w:val="center"/>
                </w:tcPr>
                <w:p w:rsidR="00D6630E" w:rsidRDefault="00D6630E">
                  <w:pPr>
                    <w:pStyle w:val="afa"/>
                    <w:rPr>
                      <w:color w:val="000000" w:themeColor="text1"/>
                    </w:rPr>
                  </w:pPr>
                </w:p>
              </w:tc>
              <w:tc>
                <w:tcPr>
                  <w:tcW w:w="811" w:type="dxa"/>
                  <w:vMerge/>
                  <w:vAlign w:val="center"/>
                </w:tcPr>
                <w:p w:rsidR="00D6630E" w:rsidRDefault="00D6630E">
                  <w:pPr>
                    <w:pStyle w:val="afa"/>
                    <w:rPr>
                      <w:color w:val="000000" w:themeColor="text1"/>
                    </w:rPr>
                  </w:pPr>
                </w:p>
              </w:tc>
              <w:tc>
                <w:tcPr>
                  <w:tcW w:w="650" w:type="dxa"/>
                  <w:vAlign w:val="center"/>
                </w:tcPr>
                <w:p w:rsidR="00D6630E" w:rsidRDefault="007C2D94">
                  <w:pPr>
                    <w:pStyle w:val="afa"/>
                    <w:rPr>
                      <w:color w:val="000000" w:themeColor="text1"/>
                    </w:rPr>
                  </w:pPr>
                  <w:r>
                    <w:rPr>
                      <w:color w:val="000000" w:themeColor="text1"/>
                    </w:rPr>
                    <w:t>污染治理设施编号</w:t>
                  </w:r>
                </w:p>
              </w:tc>
              <w:tc>
                <w:tcPr>
                  <w:tcW w:w="650" w:type="dxa"/>
                  <w:vAlign w:val="center"/>
                </w:tcPr>
                <w:p w:rsidR="00D6630E" w:rsidRDefault="007C2D94">
                  <w:pPr>
                    <w:pStyle w:val="afa"/>
                    <w:rPr>
                      <w:color w:val="000000" w:themeColor="text1"/>
                    </w:rPr>
                  </w:pPr>
                  <w:r>
                    <w:rPr>
                      <w:color w:val="000000" w:themeColor="text1"/>
                    </w:rPr>
                    <w:t>污染治理设施名称</w:t>
                  </w:r>
                </w:p>
              </w:tc>
              <w:tc>
                <w:tcPr>
                  <w:tcW w:w="662" w:type="dxa"/>
                  <w:vAlign w:val="center"/>
                </w:tcPr>
                <w:p w:rsidR="00D6630E" w:rsidRDefault="007C2D94">
                  <w:pPr>
                    <w:pStyle w:val="afa"/>
                    <w:rPr>
                      <w:color w:val="000000" w:themeColor="text1"/>
                    </w:rPr>
                  </w:pPr>
                  <w:r>
                    <w:rPr>
                      <w:color w:val="000000" w:themeColor="text1"/>
                    </w:rPr>
                    <w:t>污染治理设施工艺</w:t>
                  </w:r>
                </w:p>
              </w:tc>
              <w:tc>
                <w:tcPr>
                  <w:tcW w:w="948" w:type="dxa"/>
                  <w:vMerge/>
                  <w:vAlign w:val="center"/>
                </w:tcPr>
                <w:p w:rsidR="00D6630E" w:rsidRDefault="00D6630E">
                  <w:pPr>
                    <w:pStyle w:val="afa"/>
                    <w:rPr>
                      <w:color w:val="000000" w:themeColor="text1"/>
                    </w:rPr>
                  </w:pPr>
                </w:p>
              </w:tc>
              <w:tc>
                <w:tcPr>
                  <w:tcW w:w="734" w:type="dxa"/>
                  <w:vMerge/>
                  <w:vAlign w:val="center"/>
                </w:tcPr>
                <w:p w:rsidR="00D6630E" w:rsidRDefault="00D6630E">
                  <w:pPr>
                    <w:pStyle w:val="afa"/>
                    <w:rPr>
                      <w:color w:val="000000" w:themeColor="text1"/>
                    </w:rPr>
                  </w:pPr>
                </w:p>
              </w:tc>
              <w:tc>
                <w:tcPr>
                  <w:tcW w:w="775" w:type="dxa"/>
                  <w:vMerge/>
                  <w:vAlign w:val="center"/>
                </w:tcPr>
                <w:p w:rsidR="00D6630E" w:rsidRDefault="00D6630E">
                  <w:pPr>
                    <w:pStyle w:val="afa"/>
                    <w:rPr>
                      <w:color w:val="000000" w:themeColor="text1"/>
                    </w:rPr>
                  </w:pPr>
                </w:p>
              </w:tc>
            </w:tr>
            <w:tr w:rsidR="00D6630E">
              <w:trPr>
                <w:trHeight w:val="340"/>
              </w:trPr>
              <w:tc>
                <w:tcPr>
                  <w:tcW w:w="444" w:type="dxa"/>
                  <w:vAlign w:val="center"/>
                </w:tcPr>
                <w:p w:rsidR="00D6630E" w:rsidRDefault="00D6630E">
                  <w:pPr>
                    <w:pStyle w:val="afa"/>
                    <w:rPr>
                      <w:color w:val="000000" w:themeColor="text1"/>
                    </w:rPr>
                  </w:pPr>
                </w:p>
                <w:p w:rsidR="00D6630E" w:rsidRDefault="007C2D94">
                  <w:pPr>
                    <w:pStyle w:val="afa"/>
                    <w:rPr>
                      <w:color w:val="000000" w:themeColor="text1"/>
                    </w:rPr>
                  </w:pPr>
                  <w:r>
                    <w:rPr>
                      <w:color w:val="000000" w:themeColor="text1"/>
                    </w:rPr>
                    <w:t>1</w:t>
                  </w:r>
                </w:p>
              </w:tc>
              <w:tc>
                <w:tcPr>
                  <w:tcW w:w="745" w:type="dxa"/>
                  <w:vAlign w:val="center"/>
                </w:tcPr>
                <w:p w:rsidR="00D6630E" w:rsidRDefault="007C2D94">
                  <w:pPr>
                    <w:pStyle w:val="afa"/>
                    <w:rPr>
                      <w:color w:val="000000" w:themeColor="text1"/>
                    </w:rPr>
                  </w:pPr>
                  <w:r>
                    <w:rPr>
                      <w:color w:val="000000" w:themeColor="text1"/>
                    </w:rPr>
                    <w:t>医疗</w:t>
                  </w:r>
                </w:p>
                <w:p w:rsidR="00D6630E" w:rsidRDefault="007C2D94">
                  <w:pPr>
                    <w:pStyle w:val="afa"/>
                    <w:rPr>
                      <w:color w:val="000000" w:themeColor="text1"/>
                    </w:rPr>
                  </w:pPr>
                  <w:r>
                    <w:rPr>
                      <w:color w:val="000000" w:themeColor="text1"/>
                    </w:rPr>
                    <w:t>废水</w:t>
                  </w:r>
                </w:p>
              </w:tc>
              <w:tc>
                <w:tcPr>
                  <w:tcW w:w="1005" w:type="dxa"/>
                  <w:vAlign w:val="center"/>
                </w:tcPr>
                <w:p w:rsidR="00D6630E" w:rsidRDefault="007C2D94">
                  <w:pPr>
                    <w:pStyle w:val="afa"/>
                    <w:rPr>
                      <w:color w:val="000000" w:themeColor="text1"/>
                    </w:rPr>
                  </w:pPr>
                  <w:r>
                    <w:rPr>
                      <w:color w:val="000000" w:themeColor="text1"/>
                    </w:rPr>
                    <w:t>COD</w:t>
                  </w:r>
                  <w:r>
                    <w:rPr>
                      <w:rFonts w:ascii="宋体" w:hAnsi="宋体" w:cs="宋体" w:hint="eastAsia"/>
                      <w:color w:val="000000" w:themeColor="text1"/>
                    </w:rPr>
                    <w:t>cr</w:t>
                  </w:r>
                  <w:r>
                    <w:rPr>
                      <w:color w:val="000000" w:themeColor="text1"/>
                    </w:rPr>
                    <w:t>、氨</w:t>
                  </w:r>
                </w:p>
                <w:p w:rsidR="00D6630E" w:rsidRDefault="007C2D94">
                  <w:pPr>
                    <w:pStyle w:val="afa"/>
                    <w:rPr>
                      <w:color w:val="000000" w:themeColor="text1"/>
                    </w:rPr>
                  </w:pPr>
                  <w:r>
                    <w:rPr>
                      <w:color w:val="000000" w:themeColor="text1"/>
                    </w:rPr>
                    <w:t>氮、</w:t>
                  </w:r>
                  <w:r>
                    <w:rPr>
                      <w:color w:val="000000" w:themeColor="text1"/>
                    </w:rPr>
                    <w:t>BOD</w:t>
                  </w:r>
                  <w:r>
                    <w:rPr>
                      <w:color w:val="000000" w:themeColor="text1"/>
                      <w:vertAlign w:val="subscript"/>
                    </w:rPr>
                    <w:t>5</w:t>
                  </w:r>
                  <w:r>
                    <w:rPr>
                      <w:color w:val="000000" w:themeColor="text1"/>
                    </w:rPr>
                    <w:t>、</w:t>
                  </w:r>
                </w:p>
                <w:p w:rsidR="00D6630E" w:rsidRDefault="007C2D94">
                  <w:pPr>
                    <w:pStyle w:val="afa"/>
                    <w:rPr>
                      <w:color w:val="000000" w:themeColor="text1"/>
                    </w:rPr>
                  </w:pPr>
                  <w:r>
                    <w:rPr>
                      <w:color w:val="000000" w:themeColor="text1"/>
                    </w:rPr>
                    <w:t>SS</w:t>
                  </w:r>
                  <w:r>
                    <w:rPr>
                      <w:color w:val="000000" w:themeColor="text1"/>
                    </w:rPr>
                    <w:t>、动植</w:t>
                  </w:r>
                </w:p>
                <w:p w:rsidR="00D6630E" w:rsidRDefault="007C2D94">
                  <w:pPr>
                    <w:pStyle w:val="afa"/>
                    <w:rPr>
                      <w:color w:val="000000" w:themeColor="text1"/>
                    </w:rPr>
                  </w:pPr>
                  <w:r>
                    <w:rPr>
                      <w:color w:val="000000" w:themeColor="text1"/>
                    </w:rPr>
                    <w:t>物油、粪</w:t>
                  </w:r>
                </w:p>
                <w:p w:rsidR="00D6630E" w:rsidRDefault="007C2D94">
                  <w:pPr>
                    <w:pStyle w:val="afa"/>
                    <w:rPr>
                      <w:color w:val="000000" w:themeColor="text1"/>
                    </w:rPr>
                  </w:pPr>
                  <w:r>
                    <w:rPr>
                      <w:color w:val="000000" w:themeColor="text1"/>
                    </w:rPr>
                    <w:t>大肠杆菌</w:t>
                  </w:r>
                </w:p>
                <w:p w:rsidR="00D6630E" w:rsidRDefault="007C2D94">
                  <w:pPr>
                    <w:pStyle w:val="afa"/>
                    <w:rPr>
                      <w:color w:val="000000" w:themeColor="text1"/>
                    </w:rPr>
                  </w:pPr>
                  <w:r>
                    <w:rPr>
                      <w:color w:val="000000" w:themeColor="text1"/>
                    </w:rPr>
                    <w:t>群</w:t>
                  </w:r>
                  <w:r>
                    <w:rPr>
                      <w:rFonts w:hint="eastAsia"/>
                      <w:color w:val="000000" w:themeColor="text1"/>
                    </w:rPr>
                    <w:t>、</w:t>
                  </w:r>
                  <w:r>
                    <w:rPr>
                      <w:rFonts w:hint="eastAsia"/>
                      <w:color w:val="000000" w:themeColor="text1"/>
                    </w:rPr>
                    <w:t>余氯</w:t>
                  </w:r>
                </w:p>
              </w:tc>
              <w:tc>
                <w:tcPr>
                  <w:tcW w:w="490" w:type="dxa"/>
                  <w:vAlign w:val="center"/>
                </w:tcPr>
                <w:p w:rsidR="00D6630E" w:rsidRDefault="007C2D94">
                  <w:pPr>
                    <w:pStyle w:val="afa"/>
                    <w:rPr>
                      <w:color w:val="000000" w:themeColor="text1"/>
                    </w:rPr>
                  </w:pPr>
                  <w:r>
                    <w:rPr>
                      <w:rFonts w:hint="eastAsia"/>
                      <w:color w:val="000000" w:themeColor="text1"/>
                    </w:rPr>
                    <w:t>城镇污水处理厂</w:t>
                  </w:r>
                </w:p>
              </w:tc>
              <w:tc>
                <w:tcPr>
                  <w:tcW w:w="811" w:type="dxa"/>
                  <w:vAlign w:val="center"/>
                </w:tcPr>
                <w:p w:rsidR="00D6630E" w:rsidRDefault="007C2D94">
                  <w:pPr>
                    <w:pStyle w:val="afa"/>
                    <w:rPr>
                      <w:color w:val="000000" w:themeColor="text1"/>
                    </w:rPr>
                  </w:pPr>
                  <w:r>
                    <w:rPr>
                      <w:color w:val="000000" w:themeColor="text1"/>
                    </w:rPr>
                    <w:t>连续排放，流量不稳定</w:t>
                  </w:r>
                  <w:r>
                    <w:rPr>
                      <w:color w:val="000000" w:themeColor="text1"/>
                    </w:rPr>
                    <w:t xml:space="preserve"> </w:t>
                  </w:r>
                  <w:r>
                    <w:rPr>
                      <w:color w:val="000000" w:themeColor="text1"/>
                    </w:rPr>
                    <w:t>且无规律，但不属于冲</w:t>
                  </w:r>
                  <w:r>
                    <w:rPr>
                      <w:color w:val="000000" w:themeColor="text1"/>
                    </w:rPr>
                    <w:t xml:space="preserve"> </w:t>
                  </w:r>
                  <w:r>
                    <w:rPr>
                      <w:color w:val="000000" w:themeColor="text1"/>
                    </w:rPr>
                    <w:t>击型排放</w:t>
                  </w:r>
                </w:p>
              </w:tc>
              <w:tc>
                <w:tcPr>
                  <w:tcW w:w="650" w:type="dxa"/>
                  <w:vAlign w:val="center"/>
                </w:tcPr>
                <w:p w:rsidR="00D6630E" w:rsidRDefault="007C2D94">
                  <w:pPr>
                    <w:pStyle w:val="afa"/>
                    <w:rPr>
                      <w:color w:val="000000" w:themeColor="text1"/>
                    </w:rPr>
                  </w:pPr>
                  <w:r>
                    <w:rPr>
                      <w:color w:val="000000" w:themeColor="text1"/>
                    </w:rPr>
                    <w:t>TW001</w:t>
                  </w:r>
                </w:p>
              </w:tc>
              <w:tc>
                <w:tcPr>
                  <w:tcW w:w="650" w:type="dxa"/>
                  <w:vAlign w:val="center"/>
                </w:tcPr>
                <w:p w:rsidR="00D6630E" w:rsidRDefault="007C2D94">
                  <w:pPr>
                    <w:pStyle w:val="afa"/>
                    <w:rPr>
                      <w:color w:val="000000" w:themeColor="text1"/>
                    </w:rPr>
                  </w:pPr>
                  <w:r>
                    <w:rPr>
                      <w:color w:val="000000" w:themeColor="text1"/>
                    </w:rPr>
                    <w:t>综合废水处理站</w:t>
                  </w:r>
                </w:p>
              </w:tc>
              <w:tc>
                <w:tcPr>
                  <w:tcW w:w="662" w:type="dxa"/>
                  <w:vAlign w:val="center"/>
                </w:tcPr>
                <w:p w:rsidR="00D6630E" w:rsidRDefault="007C2D94">
                  <w:pPr>
                    <w:pStyle w:val="afa"/>
                    <w:rPr>
                      <w:color w:val="000000" w:themeColor="text1"/>
                    </w:rPr>
                  </w:pP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消毒</w:t>
                  </w:r>
                </w:p>
              </w:tc>
              <w:tc>
                <w:tcPr>
                  <w:tcW w:w="948" w:type="dxa"/>
                  <w:vAlign w:val="center"/>
                </w:tcPr>
                <w:p w:rsidR="00D6630E" w:rsidRDefault="007C2D94">
                  <w:pPr>
                    <w:pStyle w:val="afa"/>
                    <w:rPr>
                      <w:color w:val="000000" w:themeColor="text1"/>
                    </w:rPr>
                  </w:pPr>
                  <w:r>
                    <w:rPr>
                      <w:color w:val="000000" w:themeColor="text1"/>
                    </w:rPr>
                    <w:t>DA001</w:t>
                  </w:r>
                </w:p>
              </w:tc>
              <w:tc>
                <w:tcPr>
                  <w:tcW w:w="734" w:type="dxa"/>
                  <w:vAlign w:val="center"/>
                </w:tcPr>
                <w:p w:rsidR="00D6630E" w:rsidRDefault="007C2D94">
                  <w:pPr>
                    <w:pStyle w:val="afa"/>
                    <w:rPr>
                      <w:color w:val="000000" w:themeColor="text1"/>
                    </w:rPr>
                  </w:pPr>
                  <w:r>
                    <w:rPr>
                      <w:color w:val="000000" w:themeColor="text1"/>
                    </w:rPr>
                    <w:t>是</w:t>
                  </w:r>
                  <w:r>
                    <w:rPr>
                      <w:rFonts w:hint="eastAsia"/>
                      <w:color w:val="000000" w:themeColor="text1"/>
                    </w:rPr>
                    <w:t>☑</w:t>
                  </w:r>
                  <w:r>
                    <w:rPr>
                      <w:color w:val="000000" w:themeColor="text1"/>
                    </w:rPr>
                    <w:t xml:space="preserve"> </w:t>
                  </w:r>
                  <w:r>
                    <w:rPr>
                      <w:color w:val="000000" w:themeColor="text1"/>
                    </w:rPr>
                    <w:t>否</w:t>
                  </w:r>
                  <w:r>
                    <w:rPr>
                      <w:rFonts w:hint="eastAsia"/>
                      <w:color w:val="000000" w:themeColor="text1"/>
                    </w:rPr>
                    <w:t>□</w:t>
                  </w:r>
                </w:p>
              </w:tc>
              <w:tc>
                <w:tcPr>
                  <w:tcW w:w="775" w:type="dxa"/>
                  <w:vAlign w:val="center"/>
                </w:tcPr>
                <w:p w:rsidR="00D6630E" w:rsidRDefault="007C2D94">
                  <w:pPr>
                    <w:pStyle w:val="afa"/>
                    <w:jc w:val="left"/>
                    <w:rPr>
                      <w:color w:val="000000" w:themeColor="text1"/>
                    </w:rPr>
                  </w:pPr>
                  <w:r>
                    <w:rPr>
                      <w:color w:val="000000" w:themeColor="text1"/>
                    </w:rPr>
                    <w:t>企业总排</w:t>
                  </w:r>
                  <w:r>
                    <w:rPr>
                      <w:rFonts w:hint="eastAsia"/>
                      <w:color w:val="000000" w:themeColor="text1"/>
                    </w:rPr>
                    <w:t>☑</w:t>
                  </w:r>
                </w:p>
                <w:p w:rsidR="00D6630E" w:rsidRDefault="007C2D94">
                  <w:pPr>
                    <w:pStyle w:val="afa"/>
                    <w:jc w:val="left"/>
                    <w:rPr>
                      <w:color w:val="000000" w:themeColor="text1"/>
                    </w:rPr>
                  </w:pPr>
                  <w:r>
                    <w:rPr>
                      <w:color w:val="000000" w:themeColor="text1"/>
                    </w:rPr>
                    <w:t>雨水排放</w:t>
                  </w:r>
                  <w:r>
                    <w:rPr>
                      <w:rFonts w:hint="eastAsia"/>
                      <w:color w:val="000000" w:themeColor="text1"/>
                    </w:rPr>
                    <w:t>□</w:t>
                  </w:r>
                  <w:r>
                    <w:rPr>
                      <w:color w:val="000000" w:themeColor="text1"/>
                    </w:rPr>
                    <w:t>□</w:t>
                  </w:r>
                </w:p>
                <w:p w:rsidR="00D6630E" w:rsidRDefault="007C2D94">
                  <w:pPr>
                    <w:pStyle w:val="afa"/>
                    <w:jc w:val="left"/>
                    <w:rPr>
                      <w:color w:val="000000" w:themeColor="text1"/>
                    </w:rPr>
                  </w:pPr>
                  <w:r>
                    <w:rPr>
                      <w:color w:val="000000" w:themeColor="text1"/>
                    </w:rPr>
                    <w:t>清净下水排放</w:t>
                  </w:r>
                </w:p>
                <w:p w:rsidR="00D6630E" w:rsidRDefault="007C2D94">
                  <w:pPr>
                    <w:pStyle w:val="afa"/>
                    <w:jc w:val="left"/>
                    <w:rPr>
                      <w:color w:val="000000" w:themeColor="text1"/>
                    </w:rPr>
                  </w:pPr>
                  <w:r>
                    <w:rPr>
                      <w:color w:val="000000" w:themeColor="text1"/>
                    </w:rPr>
                    <w:t>□</w:t>
                  </w:r>
                </w:p>
                <w:p w:rsidR="00D6630E" w:rsidRDefault="007C2D94">
                  <w:pPr>
                    <w:pStyle w:val="afa"/>
                    <w:jc w:val="left"/>
                    <w:rPr>
                      <w:color w:val="000000" w:themeColor="text1"/>
                    </w:rPr>
                  </w:pPr>
                  <w:r>
                    <w:rPr>
                      <w:color w:val="000000" w:themeColor="text1"/>
                    </w:rPr>
                    <w:t>车间</w:t>
                  </w:r>
                </w:p>
                <w:p w:rsidR="00D6630E" w:rsidRDefault="007C2D94">
                  <w:pPr>
                    <w:pStyle w:val="afa"/>
                    <w:jc w:val="left"/>
                    <w:rPr>
                      <w:color w:val="000000" w:themeColor="text1"/>
                    </w:rPr>
                  </w:pPr>
                  <w:r>
                    <w:rPr>
                      <w:color w:val="000000" w:themeColor="text1"/>
                    </w:rPr>
                    <w:t>或车处</w:t>
                  </w:r>
                </w:p>
                <w:p w:rsidR="00D6630E" w:rsidRDefault="007C2D94">
                  <w:pPr>
                    <w:pStyle w:val="afa"/>
                    <w:jc w:val="left"/>
                    <w:rPr>
                      <w:color w:val="000000" w:themeColor="text1"/>
                    </w:rPr>
                  </w:pPr>
                  <w:r>
                    <w:rPr>
                      <w:color w:val="000000" w:themeColor="text1"/>
                    </w:rPr>
                    <w:t>理设施</w:t>
                  </w:r>
                </w:p>
                <w:p w:rsidR="00D6630E" w:rsidRDefault="007C2D94">
                  <w:pPr>
                    <w:pStyle w:val="afa"/>
                    <w:jc w:val="left"/>
                    <w:rPr>
                      <w:color w:val="000000" w:themeColor="text1"/>
                    </w:rPr>
                  </w:pPr>
                  <w:r>
                    <w:rPr>
                      <w:color w:val="000000" w:themeColor="text1"/>
                    </w:rPr>
                    <w:t>排放口</w:t>
                  </w:r>
                  <w:r>
                    <w:rPr>
                      <w:color w:val="000000" w:themeColor="text1"/>
                    </w:rPr>
                    <w:t>□</w:t>
                  </w:r>
                </w:p>
                <w:p w:rsidR="00D6630E" w:rsidRDefault="00D6630E">
                  <w:pPr>
                    <w:pStyle w:val="afa"/>
                    <w:jc w:val="left"/>
                    <w:rPr>
                      <w:color w:val="000000" w:themeColor="text1"/>
                    </w:rPr>
                  </w:pPr>
                </w:p>
              </w:tc>
            </w:tr>
          </w:tbl>
          <w:p w:rsidR="00D6630E" w:rsidRDefault="007C2D94">
            <w:pPr>
              <w:pStyle w:val="afb"/>
              <w:rPr>
                <w:color w:val="000000" w:themeColor="text1"/>
              </w:rPr>
            </w:pPr>
            <w:r>
              <w:rPr>
                <w:rFonts w:hint="eastAsia"/>
                <w:color w:val="000000" w:themeColor="text1"/>
              </w:rPr>
              <w:t>表</w:t>
            </w:r>
            <w:r>
              <w:rPr>
                <w:rFonts w:hint="eastAsia"/>
                <w:color w:val="000000" w:themeColor="text1"/>
              </w:rPr>
              <w:t xml:space="preserve">4.2-11 </w:t>
            </w:r>
            <w:r>
              <w:rPr>
                <w:rFonts w:hint="eastAsia"/>
                <w:color w:val="000000" w:themeColor="text1"/>
              </w:rPr>
              <w:t>本项目废水排放口基本情况</w:t>
            </w:r>
          </w:p>
          <w:tbl>
            <w:tblPr>
              <w:tblStyle w:val="af4"/>
              <w:tblW w:w="7913" w:type="dxa"/>
              <w:jc w:val="center"/>
              <w:tblLook w:val="04A0"/>
            </w:tblPr>
            <w:tblGrid>
              <w:gridCol w:w="1318"/>
              <w:gridCol w:w="1318"/>
              <w:gridCol w:w="1681"/>
              <w:gridCol w:w="1100"/>
              <w:gridCol w:w="1162"/>
              <w:gridCol w:w="1334"/>
            </w:tblGrid>
            <w:tr w:rsidR="00D6630E">
              <w:trPr>
                <w:trHeight w:val="340"/>
                <w:jc w:val="center"/>
              </w:trPr>
              <w:tc>
                <w:tcPr>
                  <w:tcW w:w="1318" w:type="dxa"/>
                  <w:vAlign w:val="center"/>
                </w:tcPr>
                <w:p w:rsidR="00D6630E" w:rsidRDefault="007C2D94">
                  <w:pPr>
                    <w:pStyle w:val="afa"/>
                    <w:rPr>
                      <w:color w:val="000000" w:themeColor="text1"/>
                    </w:rPr>
                  </w:pPr>
                  <w:r>
                    <w:rPr>
                      <w:rFonts w:hint="eastAsia"/>
                      <w:color w:val="000000" w:themeColor="text1"/>
                    </w:rPr>
                    <w:t>排放口编号</w:t>
                  </w:r>
                </w:p>
              </w:tc>
              <w:tc>
                <w:tcPr>
                  <w:tcW w:w="1318" w:type="dxa"/>
                  <w:vAlign w:val="center"/>
                </w:tcPr>
                <w:p w:rsidR="00D6630E" w:rsidRDefault="007C2D94">
                  <w:pPr>
                    <w:pStyle w:val="afa"/>
                    <w:rPr>
                      <w:color w:val="000000" w:themeColor="text1"/>
                    </w:rPr>
                  </w:pPr>
                  <w:r>
                    <w:rPr>
                      <w:rFonts w:hint="eastAsia"/>
                      <w:color w:val="000000" w:themeColor="text1"/>
                    </w:rPr>
                    <w:t>排放口名称</w:t>
                  </w:r>
                </w:p>
              </w:tc>
              <w:tc>
                <w:tcPr>
                  <w:tcW w:w="1681" w:type="dxa"/>
                  <w:vAlign w:val="center"/>
                </w:tcPr>
                <w:p w:rsidR="00D6630E" w:rsidRDefault="007C2D94">
                  <w:pPr>
                    <w:pStyle w:val="afa"/>
                    <w:rPr>
                      <w:color w:val="000000" w:themeColor="text1"/>
                    </w:rPr>
                  </w:pPr>
                  <w:r>
                    <w:rPr>
                      <w:rFonts w:hint="eastAsia"/>
                      <w:color w:val="000000" w:themeColor="text1"/>
                    </w:rPr>
                    <w:t>地理坐标</w:t>
                  </w:r>
                </w:p>
              </w:tc>
              <w:tc>
                <w:tcPr>
                  <w:tcW w:w="1100" w:type="dxa"/>
                  <w:vAlign w:val="center"/>
                </w:tcPr>
                <w:p w:rsidR="00D6630E" w:rsidRDefault="007C2D94">
                  <w:pPr>
                    <w:pStyle w:val="afa"/>
                    <w:rPr>
                      <w:color w:val="000000" w:themeColor="text1"/>
                    </w:rPr>
                  </w:pPr>
                  <w:r>
                    <w:rPr>
                      <w:rFonts w:hint="eastAsia"/>
                      <w:color w:val="000000" w:themeColor="text1"/>
                    </w:rPr>
                    <w:t>排放规律</w:t>
                  </w:r>
                </w:p>
              </w:tc>
              <w:tc>
                <w:tcPr>
                  <w:tcW w:w="1162" w:type="dxa"/>
                  <w:vAlign w:val="center"/>
                </w:tcPr>
                <w:p w:rsidR="00D6630E" w:rsidRDefault="007C2D94">
                  <w:pPr>
                    <w:pStyle w:val="afa"/>
                    <w:rPr>
                      <w:color w:val="000000" w:themeColor="text1"/>
                    </w:rPr>
                  </w:pPr>
                  <w:r>
                    <w:rPr>
                      <w:rFonts w:hint="eastAsia"/>
                      <w:color w:val="000000" w:themeColor="text1"/>
                    </w:rPr>
                    <w:t>排放去向</w:t>
                  </w:r>
                </w:p>
              </w:tc>
              <w:tc>
                <w:tcPr>
                  <w:tcW w:w="1334" w:type="dxa"/>
                  <w:vAlign w:val="center"/>
                </w:tcPr>
                <w:p w:rsidR="00D6630E" w:rsidRDefault="007C2D94">
                  <w:pPr>
                    <w:pStyle w:val="afa"/>
                    <w:rPr>
                      <w:color w:val="000000" w:themeColor="text1"/>
                    </w:rPr>
                  </w:pPr>
                  <w:r>
                    <w:rPr>
                      <w:rFonts w:hint="eastAsia"/>
                      <w:color w:val="000000" w:themeColor="text1"/>
                    </w:rPr>
                    <w:t>排放口类型</w:t>
                  </w:r>
                </w:p>
              </w:tc>
            </w:tr>
            <w:tr w:rsidR="00D6630E">
              <w:trPr>
                <w:trHeight w:val="340"/>
                <w:jc w:val="center"/>
              </w:trPr>
              <w:tc>
                <w:tcPr>
                  <w:tcW w:w="1318" w:type="dxa"/>
                  <w:vAlign w:val="center"/>
                </w:tcPr>
                <w:p w:rsidR="00D6630E" w:rsidRDefault="007C2D94">
                  <w:pPr>
                    <w:pStyle w:val="afa"/>
                    <w:rPr>
                      <w:color w:val="000000" w:themeColor="text1"/>
                    </w:rPr>
                  </w:pPr>
                  <w:r>
                    <w:rPr>
                      <w:rFonts w:hint="eastAsia"/>
                      <w:color w:val="000000" w:themeColor="text1"/>
                    </w:rPr>
                    <w:t>DW001</w:t>
                  </w:r>
                </w:p>
              </w:tc>
              <w:tc>
                <w:tcPr>
                  <w:tcW w:w="1318" w:type="dxa"/>
                  <w:vAlign w:val="center"/>
                </w:tcPr>
                <w:p w:rsidR="00D6630E" w:rsidRDefault="007C2D94">
                  <w:pPr>
                    <w:pStyle w:val="afa"/>
                    <w:rPr>
                      <w:color w:val="000000" w:themeColor="text1"/>
                    </w:rPr>
                  </w:pPr>
                  <w:r>
                    <w:rPr>
                      <w:rFonts w:hint="eastAsia"/>
                      <w:color w:val="000000" w:themeColor="text1"/>
                    </w:rPr>
                    <w:t>废水总排口</w:t>
                  </w:r>
                </w:p>
              </w:tc>
              <w:tc>
                <w:tcPr>
                  <w:tcW w:w="1681" w:type="dxa"/>
                  <w:vAlign w:val="center"/>
                </w:tcPr>
                <w:p w:rsidR="00D6630E" w:rsidRDefault="007C2D94">
                  <w:pPr>
                    <w:pStyle w:val="afa"/>
                    <w:rPr>
                      <w:color w:val="000000" w:themeColor="text1"/>
                    </w:rPr>
                  </w:pPr>
                  <w:r>
                    <w:rPr>
                      <w:color w:val="000000" w:themeColor="text1"/>
                    </w:rPr>
                    <w:t>E113°22′51.596</w:t>
                  </w:r>
                  <w:r>
                    <w:rPr>
                      <w:color w:val="000000" w:themeColor="text1"/>
                    </w:rPr>
                    <w:t>″</w:t>
                  </w:r>
                </w:p>
                <w:p w:rsidR="00D6630E" w:rsidRDefault="007C2D94">
                  <w:pPr>
                    <w:pStyle w:val="afa"/>
                    <w:rPr>
                      <w:color w:val="000000" w:themeColor="text1"/>
                    </w:rPr>
                  </w:pPr>
                  <w:r>
                    <w:rPr>
                      <w:color w:val="000000" w:themeColor="text1"/>
                    </w:rPr>
                    <w:t>N29°6′30.571</w:t>
                  </w:r>
                  <w:r>
                    <w:rPr>
                      <w:color w:val="000000" w:themeColor="text1"/>
                    </w:rPr>
                    <w:t>″</w:t>
                  </w:r>
                </w:p>
              </w:tc>
              <w:tc>
                <w:tcPr>
                  <w:tcW w:w="1100" w:type="dxa"/>
                  <w:vAlign w:val="center"/>
                </w:tcPr>
                <w:p w:rsidR="00D6630E" w:rsidRDefault="007C2D94">
                  <w:pPr>
                    <w:pStyle w:val="afa"/>
                    <w:rPr>
                      <w:color w:val="000000" w:themeColor="text1"/>
                    </w:rPr>
                  </w:pPr>
                  <w:r>
                    <w:rPr>
                      <w:rFonts w:hint="eastAsia"/>
                      <w:color w:val="000000" w:themeColor="text1"/>
                    </w:rPr>
                    <w:t>间断排放</w:t>
                  </w:r>
                </w:p>
              </w:tc>
              <w:tc>
                <w:tcPr>
                  <w:tcW w:w="1162" w:type="dxa"/>
                  <w:vAlign w:val="center"/>
                </w:tcPr>
                <w:p w:rsidR="00D6630E" w:rsidRDefault="007C2D94">
                  <w:pPr>
                    <w:pStyle w:val="afa"/>
                    <w:rPr>
                      <w:color w:val="000000" w:themeColor="text1"/>
                    </w:rPr>
                  </w:pPr>
                  <w:r>
                    <w:rPr>
                      <w:rFonts w:hint="eastAsia"/>
                      <w:color w:val="000000" w:themeColor="text1"/>
                    </w:rPr>
                    <w:t>市政污水管网</w:t>
                  </w:r>
                </w:p>
              </w:tc>
              <w:tc>
                <w:tcPr>
                  <w:tcW w:w="1334" w:type="dxa"/>
                  <w:vAlign w:val="center"/>
                </w:tcPr>
                <w:p w:rsidR="00D6630E" w:rsidRDefault="007C2D94">
                  <w:pPr>
                    <w:pStyle w:val="afa"/>
                    <w:rPr>
                      <w:color w:val="000000" w:themeColor="text1"/>
                    </w:rPr>
                  </w:pPr>
                  <w:r>
                    <w:rPr>
                      <w:rFonts w:hint="eastAsia"/>
                      <w:color w:val="000000" w:themeColor="text1"/>
                    </w:rPr>
                    <w:t>一般排放口</w:t>
                  </w:r>
                </w:p>
              </w:tc>
            </w:tr>
          </w:tbl>
          <w:p w:rsidR="00D6630E" w:rsidRDefault="007C2D94">
            <w:pPr>
              <w:pStyle w:val="afb"/>
              <w:tabs>
                <w:tab w:val="left" w:pos="1021"/>
              </w:tabs>
              <w:rPr>
                <w:color w:val="000000" w:themeColor="text1"/>
              </w:rPr>
            </w:pPr>
            <w:r>
              <w:rPr>
                <w:rFonts w:hint="eastAsia"/>
                <w:color w:val="000000" w:themeColor="text1"/>
              </w:rPr>
              <w:t>表</w:t>
            </w:r>
            <w:r>
              <w:rPr>
                <w:rFonts w:hint="eastAsia"/>
                <w:color w:val="000000" w:themeColor="text1"/>
              </w:rPr>
              <w:t>4.2-12</w:t>
            </w:r>
            <w:r>
              <w:rPr>
                <w:rFonts w:hint="eastAsia"/>
                <w:color w:val="000000" w:themeColor="text1"/>
              </w:rPr>
              <w:t>废水污染物排放信息表</w:t>
            </w:r>
          </w:p>
          <w:tbl>
            <w:tblPr>
              <w:tblStyle w:val="af4"/>
              <w:tblW w:w="7916" w:type="dxa"/>
              <w:tblLook w:val="04A0"/>
            </w:tblPr>
            <w:tblGrid>
              <w:gridCol w:w="511"/>
              <w:gridCol w:w="881"/>
              <w:gridCol w:w="927"/>
              <w:gridCol w:w="1120"/>
              <w:gridCol w:w="735"/>
              <w:gridCol w:w="1001"/>
              <w:gridCol w:w="909"/>
              <w:gridCol w:w="961"/>
              <w:gridCol w:w="871"/>
            </w:tblGrid>
            <w:tr w:rsidR="00D6630E">
              <w:trPr>
                <w:trHeight w:val="340"/>
              </w:trPr>
              <w:tc>
                <w:tcPr>
                  <w:tcW w:w="51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序号</w:t>
                  </w:r>
                </w:p>
              </w:tc>
              <w:tc>
                <w:tcPr>
                  <w:tcW w:w="88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排放口编号</w:t>
                  </w:r>
                </w:p>
              </w:tc>
              <w:tc>
                <w:tcPr>
                  <w:tcW w:w="927"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污染物名称</w:t>
                  </w:r>
                </w:p>
              </w:tc>
              <w:tc>
                <w:tcPr>
                  <w:tcW w:w="1855" w:type="dxa"/>
                  <w:gridSpan w:val="2"/>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排放浓度</w:t>
                  </w:r>
                  <w:r>
                    <w:rPr>
                      <w:rFonts w:hint="eastAsia"/>
                      <w:color w:val="000000" w:themeColor="text1"/>
                    </w:rPr>
                    <w:t>/</w:t>
                  </w:r>
                  <w:r>
                    <w:rPr>
                      <w:rFonts w:hint="eastAsia"/>
                      <w:color w:val="000000" w:themeColor="text1"/>
                    </w:rPr>
                    <w:t>（</w:t>
                  </w:r>
                  <w:r>
                    <w:rPr>
                      <w:color w:val="000000" w:themeColor="text1"/>
                    </w:rPr>
                    <w:t>mg/L</w:t>
                  </w:r>
                  <w:r>
                    <w:rPr>
                      <w:rFonts w:hint="eastAsia"/>
                      <w:color w:val="000000" w:themeColor="text1"/>
                    </w:rPr>
                    <w:t>）</w:t>
                  </w:r>
                </w:p>
              </w:tc>
              <w:tc>
                <w:tcPr>
                  <w:tcW w:w="100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新增日排放量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09"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全厂日排放量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6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新增年排放量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c>
                <w:tcPr>
                  <w:tcW w:w="87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全厂年排放量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r>
            <w:tr w:rsidR="00D6630E">
              <w:trPr>
                <w:trHeight w:val="340"/>
              </w:trPr>
              <w:tc>
                <w:tcPr>
                  <w:tcW w:w="511" w:type="dxa"/>
                  <w:vMerge w:val="restart"/>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1</w:t>
                  </w:r>
                </w:p>
              </w:tc>
              <w:tc>
                <w:tcPr>
                  <w:tcW w:w="881" w:type="dxa"/>
                  <w:vMerge w:val="restart"/>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DW001</w:t>
                  </w:r>
                </w:p>
              </w:tc>
              <w:tc>
                <w:tcPr>
                  <w:tcW w:w="927" w:type="dxa"/>
                  <w:vMerge w:val="restart"/>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综合废水</w:t>
                  </w:r>
                </w:p>
              </w:tc>
              <w:tc>
                <w:tcPr>
                  <w:tcW w:w="1120" w:type="dxa"/>
                  <w:vAlign w:val="center"/>
                </w:tcPr>
                <w:p w:rsidR="00D6630E" w:rsidRDefault="007C2D94">
                  <w:pPr>
                    <w:pStyle w:val="afa"/>
                    <w:tabs>
                      <w:tab w:val="left" w:pos="1021"/>
                    </w:tabs>
                    <w:adjustRightInd/>
                    <w:textAlignment w:val="auto"/>
                    <w:rPr>
                      <w:color w:val="000000" w:themeColor="text1"/>
                    </w:rPr>
                  </w:pPr>
                  <w:r>
                    <w:rPr>
                      <w:color w:val="000000" w:themeColor="text1"/>
                    </w:rPr>
                    <w:t>CODcr</w:t>
                  </w:r>
                </w:p>
              </w:tc>
              <w:tc>
                <w:tcPr>
                  <w:tcW w:w="735"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66</w:t>
                  </w:r>
                </w:p>
              </w:tc>
              <w:tc>
                <w:tcPr>
                  <w:tcW w:w="100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0.0009</w:t>
                  </w:r>
                </w:p>
              </w:tc>
              <w:tc>
                <w:tcPr>
                  <w:tcW w:w="909"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0.0009</w:t>
                  </w:r>
                </w:p>
              </w:tc>
              <w:tc>
                <w:tcPr>
                  <w:tcW w:w="96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0.34</w:t>
                  </w:r>
                </w:p>
              </w:tc>
              <w:tc>
                <w:tcPr>
                  <w:tcW w:w="87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0.34</w:t>
                  </w:r>
                </w:p>
              </w:tc>
            </w:tr>
            <w:tr w:rsidR="00D6630E">
              <w:trPr>
                <w:trHeight w:val="340"/>
              </w:trPr>
              <w:tc>
                <w:tcPr>
                  <w:tcW w:w="511" w:type="dxa"/>
                  <w:vMerge/>
                  <w:vAlign w:val="center"/>
                </w:tcPr>
                <w:p w:rsidR="00D6630E" w:rsidRDefault="00D6630E">
                  <w:pPr>
                    <w:pStyle w:val="afa"/>
                    <w:tabs>
                      <w:tab w:val="left" w:pos="1021"/>
                    </w:tabs>
                    <w:adjustRightInd/>
                    <w:textAlignment w:val="auto"/>
                    <w:rPr>
                      <w:color w:val="000000" w:themeColor="text1"/>
                    </w:rPr>
                  </w:pPr>
                </w:p>
              </w:tc>
              <w:tc>
                <w:tcPr>
                  <w:tcW w:w="881" w:type="dxa"/>
                  <w:vMerge/>
                  <w:vAlign w:val="center"/>
                </w:tcPr>
                <w:p w:rsidR="00D6630E" w:rsidRDefault="00D6630E">
                  <w:pPr>
                    <w:pStyle w:val="afa"/>
                    <w:tabs>
                      <w:tab w:val="left" w:pos="1021"/>
                    </w:tabs>
                    <w:adjustRightInd/>
                    <w:textAlignment w:val="auto"/>
                    <w:rPr>
                      <w:color w:val="000000" w:themeColor="text1"/>
                    </w:rPr>
                  </w:pPr>
                </w:p>
              </w:tc>
              <w:tc>
                <w:tcPr>
                  <w:tcW w:w="927" w:type="dxa"/>
                  <w:vMerge/>
                  <w:vAlign w:val="center"/>
                </w:tcPr>
                <w:p w:rsidR="00D6630E" w:rsidRDefault="00D6630E">
                  <w:pPr>
                    <w:pStyle w:val="afa"/>
                    <w:tabs>
                      <w:tab w:val="left" w:pos="1021"/>
                    </w:tabs>
                    <w:adjustRightInd/>
                    <w:textAlignment w:val="auto"/>
                    <w:rPr>
                      <w:color w:val="000000" w:themeColor="text1"/>
                    </w:rPr>
                  </w:pPr>
                </w:p>
              </w:tc>
              <w:tc>
                <w:tcPr>
                  <w:tcW w:w="1120" w:type="dxa"/>
                  <w:vAlign w:val="center"/>
                </w:tcPr>
                <w:p w:rsidR="00D6630E" w:rsidRDefault="007C2D94">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735"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38.7</w:t>
                  </w:r>
                </w:p>
              </w:tc>
              <w:tc>
                <w:tcPr>
                  <w:tcW w:w="100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0.0005</w:t>
                  </w:r>
                </w:p>
              </w:tc>
              <w:tc>
                <w:tcPr>
                  <w:tcW w:w="909"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0.0005</w:t>
                  </w:r>
                </w:p>
              </w:tc>
              <w:tc>
                <w:tcPr>
                  <w:tcW w:w="96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0.2</w:t>
                  </w:r>
                </w:p>
              </w:tc>
              <w:tc>
                <w:tcPr>
                  <w:tcW w:w="87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0.2</w:t>
                  </w:r>
                </w:p>
              </w:tc>
            </w:tr>
            <w:tr w:rsidR="00D6630E">
              <w:trPr>
                <w:trHeight w:val="340"/>
              </w:trPr>
              <w:tc>
                <w:tcPr>
                  <w:tcW w:w="1392" w:type="dxa"/>
                  <w:gridSpan w:val="2"/>
                  <w:vMerge w:val="restart"/>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全厂排放口合计</w:t>
                  </w:r>
                </w:p>
              </w:tc>
              <w:tc>
                <w:tcPr>
                  <w:tcW w:w="5653" w:type="dxa"/>
                  <w:gridSpan w:val="6"/>
                  <w:vAlign w:val="center"/>
                </w:tcPr>
                <w:p w:rsidR="00D6630E" w:rsidRDefault="007C2D94">
                  <w:pPr>
                    <w:pStyle w:val="afa"/>
                    <w:tabs>
                      <w:tab w:val="left" w:pos="1021"/>
                    </w:tabs>
                    <w:adjustRightInd/>
                    <w:textAlignment w:val="auto"/>
                    <w:rPr>
                      <w:color w:val="000000" w:themeColor="text1"/>
                    </w:rPr>
                  </w:pPr>
                  <w:r>
                    <w:rPr>
                      <w:color w:val="000000" w:themeColor="text1"/>
                    </w:rPr>
                    <w:t>CODcr</w:t>
                  </w:r>
                </w:p>
              </w:tc>
              <w:tc>
                <w:tcPr>
                  <w:tcW w:w="87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0.34</w:t>
                  </w:r>
                </w:p>
              </w:tc>
            </w:tr>
            <w:tr w:rsidR="00D6630E">
              <w:trPr>
                <w:trHeight w:val="340"/>
              </w:trPr>
              <w:tc>
                <w:tcPr>
                  <w:tcW w:w="1392" w:type="dxa"/>
                  <w:gridSpan w:val="2"/>
                  <w:vMerge/>
                  <w:vAlign w:val="center"/>
                </w:tcPr>
                <w:p w:rsidR="00D6630E" w:rsidRDefault="00D6630E">
                  <w:pPr>
                    <w:pStyle w:val="afa"/>
                    <w:tabs>
                      <w:tab w:val="left" w:pos="1021"/>
                    </w:tabs>
                    <w:adjustRightInd/>
                    <w:textAlignment w:val="auto"/>
                    <w:rPr>
                      <w:color w:val="000000" w:themeColor="text1"/>
                    </w:rPr>
                  </w:pPr>
                </w:p>
              </w:tc>
              <w:tc>
                <w:tcPr>
                  <w:tcW w:w="5653" w:type="dxa"/>
                  <w:gridSpan w:val="6"/>
                  <w:vAlign w:val="center"/>
                </w:tcPr>
                <w:p w:rsidR="00D6630E" w:rsidRDefault="007C2D94">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871" w:type="dxa"/>
                  <w:vAlign w:val="center"/>
                </w:tcPr>
                <w:p w:rsidR="00D6630E" w:rsidRDefault="007C2D94">
                  <w:pPr>
                    <w:pStyle w:val="afa"/>
                    <w:tabs>
                      <w:tab w:val="left" w:pos="1021"/>
                    </w:tabs>
                    <w:adjustRightInd/>
                    <w:textAlignment w:val="auto"/>
                    <w:rPr>
                      <w:color w:val="000000" w:themeColor="text1"/>
                    </w:rPr>
                  </w:pPr>
                  <w:r>
                    <w:rPr>
                      <w:rFonts w:hint="eastAsia"/>
                      <w:color w:val="000000" w:themeColor="text1"/>
                    </w:rPr>
                    <w:t>0.2</w:t>
                  </w:r>
                </w:p>
              </w:tc>
            </w:tr>
          </w:tbl>
          <w:p w:rsidR="00D6630E" w:rsidRDefault="007C2D94" w:rsidP="006C27AF">
            <w:pPr>
              <w:pStyle w:val="a4"/>
              <w:ind w:firstLine="480"/>
              <w:rPr>
                <w:color w:val="000000" w:themeColor="text1"/>
              </w:rPr>
            </w:pPr>
            <w:r>
              <w:rPr>
                <w:rFonts w:hint="eastAsia"/>
                <w:color w:val="000000" w:themeColor="text1"/>
              </w:rPr>
              <w:t>2.3</w:t>
            </w:r>
            <w:r>
              <w:rPr>
                <w:rFonts w:hint="eastAsia"/>
                <w:color w:val="000000" w:themeColor="text1"/>
              </w:rPr>
              <w:t>地表水环境影响评价</w:t>
            </w:r>
          </w:p>
          <w:p w:rsidR="00D6630E" w:rsidRDefault="007C2D94" w:rsidP="006C27AF">
            <w:pPr>
              <w:pStyle w:val="a4"/>
              <w:ind w:firstLine="480"/>
              <w:rPr>
                <w:color w:val="000000" w:themeColor="text1"/>
              </w:rPr>
            </w:pPr>
            <w:r>
              <w:rPr>
                <w:rFonts w:hint="eastAsia"/>
                <w:color w:val="000000" w:themeColor="text1"/>
              </w:rPr>
              <w:t>项目</w:t>
            </w:r>
            <w:r>
              <w:rPr>
                <w:rFonts w:hint="eastAsia"/>
                <w:bCs/>
                <w:color w:val="000000" w:themeColor="text1"/>
                <w:kern w:val="0"/>
              </w:rPr>
              <w:t>综合废水</w:t>
            </w:r>
            <w:r>
              <w:rPr>
                <w:bCs/>
                <w:color w:val="000000" w:themeColor="text1"/>
                <w:kern w:val="0"/>
              </w:rPr>
              <w:t>经</w:t>
            </w:r>
            <w:r>
              <w:rPr>
                <w:rFonts w:hint="eastAsia"/>
                <w:bCs/>
                <w:color w:val="000000" w:themeColor="text1"/>
                <w:kern w:val="0"/>
              </w:rPr>
              <w:t>污水处理站</w:t>
            </w:r>
            <w:r>
              <w:rPr>
                <w:bCs/>
                <w:color w:val="000000" w:themeColor="text1"/>
                <w:kern w:val="0"/>
              </w:rPr>
              <w:t>处理后可满足《医疗机构水污染物排放标准》（</w:t>
            </w:r>
            <w:r>
              <w:rPr>
                <w:bCs/>
                <w:color w:val="000000" w:themeColor="text1"/>
                <w:kern w:val="0"/>
              </w:rPr>
              <w:t>GB18466-2005</w:t>
            </w:r>
            <w:r>
              <w:rPr>
                <w:bCs/>
                <w:color w:val="000000" w:themeColor="text1"/>
                <w:kern w:val="0"/>
              </w:rPr>
              <w:t>）中表</w:t>
            </w:r>
            <w:r>
              <w:rPr>
                <w:bCs/>
                <w:color w:val="000000" w:themeColor="text1"/>
                <w:kern w:val="0"/>
              </w:rPr>
              <w:t>2</w:t>
            </w:r>
            <w:r>
              <w:rPr>
                <w:bCs/>
                <w:color w:val="000000" w:themeColor="text1"/>
                <w:kern w:val="0"/>
              </w:rPr>
              <w:t>预处理标准，经管网接入</w:t>
            </w:r>
            <w:r>
              <w:rPr>
                <w:rFonts w:hint="eastAsia"/>
                <w:bCs/>
                <w:color w:val="000000" w:themeColor="text1"/>
                <w:kern w:val="0"/>
              </w:rPr>
              <w:t>岳阳县杨林乡污水处理厂</w:t>
            </w:r>
            <w:r>
              <w:rPr>
                <w:bCs/>
                <w:color w:val="000000" w:themeColor="text1"/>
                <w:kern w:val="0"/>
              </w:rPr>
              <w:t>处理</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后排入</w:t>
            </w:r>
            <w:r>
              <w:rPr>
                <w:bCs/>
                <w:color w:val="000000" w:themeColor="text1"/>
                <w:kern w:val="0"/>
              </w:rPr>
              <w:t>排入</w:t>
            </w:r>
            <w:r>
              <w:rPr>
                <w:rFonts w:hint="eastAsia"/>
                <w:bCs/>
                <w:color w:val="000000" w:themeColor="text1"/>
                <w:kern w:val="0"/>
              </w:rPr>
              <w:t>沙港河</w:t>
            </w:r>
            <w:r>
              <w:rPr>
                <w:color w:val="000000" w:themeColor="text1"/>
              </w:rPr>
              <w:t>。</w:t>
            </w:r>
          </w:p>
          <w:p w:rsidR="00D6630E" w:rsidRDefault="007C2D94" w:rsidP="006C27AF">
            <w:pPr>
              <w:pStyle w:val="a4"/>
              <w:ind w:firstLine="480"/>
              <w:rPr>
                <w:color w:val="000000" w:themeColor="text1"/>
              </w:rPr>
            </w:pPr>
            <w:r>
              <w:rPr>
                <w:rFonts w:hint="eastAsia"/>
                <w:bCs/>
                <w:color w:val="000000" w:themeColor="text1"/>
                <w:kern w:val="0"/>
              </w:rPr>
              <w:t>岳阳县杨林乡污水处理厂</w:t>
            </w:r>
            <w:r>
              <w:rPr>
                <w:color w:val="000000" w:themeColor="text1"/>
              </w:rPr>
              <w:t>能接纳本项目的污水排放量，且本项目排放的水质满足</w:t>
            </w:r>
            <w:r>
              <w:rPr>
                <w:rFonts w:hint="eastAsia"/>
                <w:bCs/>
                <w:color w:val="000000" w:themeColor="text1"/>
                <w:kern w:val="0"/>
              </w:rPr>
              <w:t>岳阳县杨林乡污水处理厂</w:t>
            </w:r>
            <w:r>
              <w:rPr>
                <w:color w:val="000000" w:themeColor="text1"/>
              </w:rPr>
              <w:t>接管的要求。项目废水经</w:t>
            </w:r>
            <w:r>
              <w:rPr>
                <w:rFonts w:hint="eastAsia"/>
                <w:bCs/>
                <w:color w:val="000000" w:themeColor="text1"/>
                <w:kern w:val="0"/>
              </w:rPr>
              <w:t>岳阳县杨林乡污水处理厂</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，排入</w:t>
            </w:r>
            <w:r>
              <w:rPr>
                <w:rFonts w:hint="eastAsia"/>
                <w:bCs/>
                <w:color w:val="000000" w:themeColor="text1"/>
                <w:kern w:val="0"/>
              </w:rPr>
              <w:t>沙港河</w:t>
            </w:r>
            <w:r>
              <w:rPr>
                <w:color w:val="000000" w:themeColor="text1"/>
              </w:rPr>
              <w:t>。因此，项目废水对水环境影响较小。</w:t>
            </w:r>
          </w:p>
          <w:p w:rsidR="00D6630E" w:rsidRDefault="007C2D94" w:rsidP="006C27AF">
            <w:pPr>
              <w:pStyle w:val="a4"/>
              <w:ind w:firstLine="480"/>
              <w:rPr>
                <w:color w:val="000000" w:themeColor="text1"/>
              </w:rPr>
            </w:pPr>
            <w:r>
              <w:rPr>
                <w:rFonts w:hint="eastAsia"/>
                <w:color w:val="000000" w:themeColor="text1"/>
              </w:rPr>
              <w:t>2.4</w:t>
            </w:r>
            <w:r>
              <w:rPr>
                <w:color w:val="000000" w:themeColor="text1"/>
              </w:rPr>
              <w:t>营运期废水污染源监测计划</w:t>
            </w:r>
          </w:p>
          <w:p w:rsidR="00D6630E" w:rsidRDefault="007C2D94" w:rsidP="006C27AF">
            <w:pPr>
              <w:pStyle w:val="a4"/>
              <w:ind w:firstLine="480"/>
              <w:rPr>
                <w:b/>
                <w:color w:val="000000" w:themeColor="text1"/>
              </w:rPr>
            </w:pPr>
            <w:r>
              <w:rPr>
                <w:rFonts w:ascii="宋体" w:hAnsi="宋体" w:hint="eastAsia"/>
                <w:color w:val="000000" w:themeColor="text1"/>
              </w:rPr>
              <w:t>根据</w:t>
            </w:r>
            <w:r>
              <w:rPr>
                <w:rFonts w:ascii="宋体" w:hAnsi="宋体" w:hint="eastAsia"/>
                <w:color w:val="000000" w:themeColor="text1"/>
              </w:rPr>
              <w:t>《固定污染源排污许可分类管理名录（</w:t>
            </w:r>
            <w:r>
              <w:rPr>
                <w:rFonts w:ascii="宋体" w:hAnsi="宋体" w:hint="eastAsia"/>
                <w:color w:val="000000" w:themeColor="text1"/>
              </w:rPr>
              <w:t>2019</w:t>
            </w:r>
            <w:r>
              <w:rPr>
                <w:rFonts w:ascii="宋体" w:hAnsi="宋体" w:hint="eastAsia"/>
                <w:color w:val="000000" w:themeColor="text1"/>
              </w:rPr>
              <w:t>年版）》本项目属于登</w:t>
            </w:r>
            <w:r>
              <w:rPr>
                <w:rFonts w:ascii="宋体" w:hAnsi="宋体" w:hint="eastAsia"/>
                <w:color w:val="000000" w:themeColor="text1"/>
              </w:rPr>
              <w:lastRenderedPageBreak/>
              <w:t>记管理，依《排污许可证申请与核发技术规范</w:t>
            </w:r>
            <w:r>
              <w:rPr>
                <w:rFonts w:ascii="宋体" w:hAnsi="宋体" w:hint="eastAsia"/>
                <w:color w:val="000000" w:themeColor="text1"/>
              </w:rPr>
              <w:t xml:space="preserve"> </w:t>
            </w:r>
            <w:r>
              <w:rPr>
                <w:rFonts w:ascii="宋体" w:hAnsi="宋体" w:hint="eastAsia"/>
                <w:color w:val="000000" w:themeColor="text1"/>
              </w:rPr>
              <w:t>医疗机构》（</w:t>
            </w:r>
            <w:r>
              <w:rPr>
                <w:rFonts w:ascii="宋体" w:hAnsi="宋体" w:hint="eastAsia"/>
                <w:color w:val="000000" w:themeColor="text1"/>
              </w:rPr>
              <w:t>HJ 1105</w:t>
            </w:r>
            <w:r>
              <w:rPr>
                <w:rFonts w:ascii="宋体" w:hAnsi="宋体" w:hint="eastAsia"/>
                <w:color w:val="000000" w:themeColor="text1"/>
              </w:rPr>
              <w:t>—</w:t>
            </w:r>
            <w:r>
              <w:rPr>
                <w:rFonts w:ascii="宋体" w:hAnsi="宋体" w:hint="eastAsia"/>
                <w:color w:val="000000" w:themeColor="text1"/>
              </w:rPr>
              <w:t>2020</w:t>
            </w:r>
            <w:r>
              <w:rPr>
                <w:rFonts w:ascii="宋体" w:hAnsi="宋体" w:hint="eastAsia"/>
                <w:color w:val="000000" w:themeColor="text1"/>
              </w:rPr>
              <w:t>）</w:t>
            </w:r>
            <w:r>
              <w:rPr>
                <w:rFonts w:hint="eastAsia"/>
                <w:color w:val="000000" w:themeColor="text1"/>
              </w:rPr>
              <w:t>，本项目废水污染物自行监测计划</w:t>
            </w:r>
            <w:r>
              <w:rPr>
                <w:rFonts w:hint="eastAsia"/>
                <w:color w:val="000000" w:themeColor="text1"/>
              </w:rPr>
              <w:t>如下</w:t>
            </w:r>
            <w:r>
              <w:rPr>
                <w:rFonts w:hint="eastAsia"/>
                <w:color w:val="000000" w:themeColor="text1"/>
              </w:rPr>
              <w:t>表。</w:t>
            </w:r>
          </w:p>
          <w:p w:rsidR="00D6630E" w:rsidRDefault="007C2D94">
            <w:pPr>
              <w:pStyle w:val="afb"/>
              <w:rPr>
                <w:color w:val="000000" w:themeColor="text1"/>
                <w:u w:val="single"/>
              </w:rPr>
            </w:pPr>
            <w:r>
              <w:rPr>
                <w:color w:val="000000" w:themeColor="text1"/>
                <w:u w:val="single"/>
              </w:rPr>
              <w:t>表</w:t>
            </w:r>
            <w:r>
              <w:rPr>
                <w:rFonts w:hint="eastAsia"/>
                <w:color w:val="000000" w:themeColor="text1"/>
                <w:u w:val="single"/>
              </w:rPr>
              <w:t>4.2-13</w:t>
            </w:r>
            <w:r>
              <w:rPr>
                <w:color w:val="000000" w:themeColor="text1"/>
                <w:u w:val="single"/>
              </w:rPr>
              <w:t>项目废水监测计划及记录信息表</w:t>
            </w:r>
          </w:p>
          <w:tbl>
            <w:tblPr>
              <w:tblStyle w:val="af4"/>
              <w:tblW w:w="4996" w:type="pct"/>
              <w:tblLook w:val="04A0"/>
            </w:tblPr>
            <w:tblGrid>
              <w:gridCol w:w="426"/>
              <w:gridCol w:w="621"/>
              <w:gridCol w:w="881"/>
              <w:gridCol w:w="577"/>
              <w:gridCol w:w="2044"/>
              <w:gridCol w:w="1287"/>
              <w:gridCol w:w="1441"/>
              <w:gridCol w:w="636"/>
            </w:tblGrid>
            <w:tr w:rsidR="00D6630E">
              <w:trPr>
                <w:trHeight w:val="340"/>
              </w:trPr>
              <w:tc>
                <w:tcPr>
                  <w:tcW w:w="238" w:type="pct"/>
                  <w:vAlign w:val="center"/>
                </w:tcPr>
                <w:p w:rsidR="00D6630E" w:rsidRDefault="007C2D94">
                  <w:pPr>
                    <w:pStyle w:val="afa"/>
                    <w:rPr>
                      <w:color w:val="000000" w:themeColor="text1"/>
                      <w:u w:val="single"/>
                    </w:rPr>
                  </w:pPr>
                  <w:r>
                    <w:rPr>
                      <w:rFonts w:hint="eastAsia"/>
                      <w:color w:val="000000" w:themeColor="text1"/>
                      <w:u w:val="single"/>
                    </w:rPr>
                    <w:t>项目</w:t>
                  </w:r>
                </w:p>
              </w:tc>
              <w:tc>
                <w:tcPr>
                  <w:tcW w:w="437" w:type="pct"/>
                  <w:vAlign w:val="center"/>
                </w:tcPr>
                <w:p w:rsidR="00D6630E" w:rsidRDefault="007C2D94">
                  <w:pPr>
                    <w:pStyle w:val="afa"/>
                    <w:rPr>
                      <w:color w:val="000000" w:themeColor="text1"/>
                      <w:u w:val="single"/>
                    </w:rPr>
                  </w:pPr>
                  <w:r>
                    <w:rPr>
                      <w:rFonts w:hint="eastAsia"/>
                      <w:color w:val="000000" w:themeColor="text1"/>
                      <w:u w:val="single"/>
                    </w:rPr>
                    <w:t>监测项目</w:t>
                  </w:r>
                </w:p>
              </w:tc>
              <w:tc>
                <w:tcPr>
                  <w:tcW w:w="426" w:type="pct"/>
                  <w:vAlign w:val="center"/>
                </w:tcPr>
                <w:p w:rsidR="00D6630E" w:rsidRDefault="007C2D94">
                  <w:pPr>
                    <w:pStyle w:val="afa"/>
                    <w:rPr>
                      <w:color w:val="000000" w:themeColor="text1"/>
                      <w:u w:val="single"/>
                    </w:rPr>
                  </w:pPr>
                  <w:r>
                    <w:rPr>
                      <w:rFonts w:hint="eastAsia"/>
                      <w:color w:val="000000" w:themeColor="text1"/>
                      <w:u w:val="single"/>
                    </w:rPr>
                    <w:t>监测布点</w:t>
                  </w:r>
                </w:p>
              </w:tc>
              <w:tc>
                <w:tcPr>
                  <w:tcW w:w="409" w:type="pct"/>
                  <w:vAlign w:val="center"/>
                </w:tcPr>
                <w:p w:rsidR="00D6630E" w:rsidRDefault="007C2D94">
                  <w:pPr>
                    <w:pStyle w:val="afa"/>
                    <w:rPr>
                      <w:color w:val="000000" w:themeColor="text1"/>
                      <w:u w:val="single"/>
                    </w:rPr>
                  </w:pPr>
                  <w:r>
                    <w:rPr>
                      <w:rFonts w:hint="eastAsia"/>
                      <w:color w:val="000000" w:themeColor="text1"/>
                      <w:u w:val="single"/>
                    </w:rPr>
                    <w:t>排放方式</w:t>
                  </w:r>
                </w:p>
              </w:tc>
              <w:tc>
                <w:tcPr>
                  <w:tcW w:w="1335" w:type="pct"/>
                  <w:vAlign w:val="center"/>
                </w:tcPr>
                <w:p w:rsidR="00D6630E" w:rsidRDefault="007C2D94">
                  <w:pPr>
                    <w:pStyle w:val="afa"/>
                    <w:rPr>
                      <w:color w:val="000000" w:themeColor="text1"/>
                      <w:u w:val="single"/>
                    </w:rPr>
                  </w:pPr>
                  <w:r>
                    <w:rPr>
                      <w:rFonts w:hint="eastAsia"/>
                      <w:color w:val="000000" w:themeColor="text1"/>
                      <w:u w:val="single"/>
                    </w:rPr>
                    <w:t>监测因子</w:t>
                  </w:r>
                </w:p>
              </w:tc>
              <w:tc>
                <w:tcPr>
                  <w:tcW w:w="856" w:type="pct"/>
                  <w:vAlign w:val="center"/>
                </w:tcPr>
                <w:p w:rsidR="00D6630E" w:rsidRDefault="007C2D94">
                  <w:pPr>
                    <w:pStyle w:val="afa"/>
                    <w:rPr>
                      <w:color w:val="000000" w:themeColor="text1"/>
                      <w:u w:val="single"/>
                    </w:rPr>
                  </w:pPr>
                  <w:r>
                    <w:rPr>
                      <w:rFonts w:hint="eastAsia"/>
                      <w:color w:val="000000" w:themeColor="text1"/>
                      <w:u w:val="single"/>
                    </w:rPr>
                    <w:t>监测频次</w:t>
                  </w:r>
                </w:p>
              </w:tc>
              <w:tc>
                <w:tcPr>
                  <w:tcW w:w="940" w:type="pct"/>
                  <w:vAlign w:val="center"/>
                </w:tcPr>
                <w:p w:rsidR="00D6630E" w:rsidRDefault="007C2D94">
                  <w:pPr>
                    <w:pStyle w:val="afa"/>
                    <w:rPr>
                      <w:color w:val="000000" w:themeColor="text1"/>
                      <w:u w:val="single"/>
                    </w:rPr>
                  </w:pPr>
                  <w:r>
                    <w:rPr>
                      <w:rFonts w:hint="eastAsia"/>
                      <w:color w:val="000000" w:themeColor="text1"/>
                      <w:u w:val="single"/>
                    </w:rPr>
                    <w:t>标准限值</w:t>
                  </w:r>
                </w:p>
              </w:tc>
              <w:tc>
                <w:tcPr>
                  <w:tcW w:w="356" w:type="pct"/>
                  <w:vAlign w:val="center"/>
                </w:tcPr>
                <w:p w:rsidR="00D6630E" w:rsidRDefault="007C2D94">
                  <w:pPr>
                    <w:pStyle w:val="afa"/>
                    <w:rPr>
                      <w:color w:val="000000" w:themeColor="text1"/>
                      <w:u w:val="single"/>
                    </w:rPr>
                  </w:pPr>
                  <w:r>
                    <w:rPr>
                      <w:rFonts w:hint="eastAsia"/>
                      <w:color w:val="000000" w:themeColor="text1"/>
                      <w:u w:val="single"/>
                    </w:rPr>
                    <w:t>备注</w:t>
                  </w:r>
                </w:p>
              </w:tc>
            </w:tr>
            <w:tr w:rsidR="00D6630E">
              <w:trPr>
                <w:trHeight w:val="345"/>
              </w:trPr>
              <w:tc>
                <w:tcPr>
                  <w:tcW w:w="238" w:type="pct"/>
                  <w:vMerge w:val="restart"/>
                  <w:vAlign w:val="center"/>
                </w:tcPr>
                <w:p w:rsidR="00D6630E" w:rsidRDefault="007C2D94">
                  <w:pPr>
                    <w:pStyle w:val="afa"/>
                    <w:rPr>
                      <w:color w:val="000000" w:themeColor="text1"/>
                      <w:u w:val="single"/>
                    </w:rPr>
                  </w:pPr>
                  <w:r>
                    <w:rPr>
                      <w:rFonts w:hint="eastAsia"/>
                      <w:color w:val="000000" w:themeColor="text1"/>
                      <w:u w:val="single"/>
                    </w:rPr>
                    <w:t>1</w:t>
                  </w:r>
                </w:p>
              </w:tc>
              <w:tc>
                <w:tcPr>
                  <w:tcW w:w="437" w:type="pct"/>
                  <w:vMerge w:val="restart"/>
                  <w:vAlign w:val="center"/>
                </w:tcPr>
                <w:p w:rsidR="00D6630E" w:rsidRDefault="007C2D94">
                  <w:pPr>
                    <w:pStyle w:val="afa"/>
                    <w:rPr>
                      <w:color w:val="000000" w:themeColor="text1"/>
                      <w:u w:val="single"/>
                    </w:rPr>
                  </w:pPr>
                  <w:r>
                    <w:rPr>
                      <w:rFonts w:hint="eastAsia"/>
                      <w:color w:val="000000" w:themeColor="text1"/>
                      <w:u w:val="single"/>
                    </w:rPr>
                    <w:t>医疗废水</w:t>
                  </w:r>
                </w:p>
              </w:tc>
              <w:tc>
                <w:tcPr>
                  <w:tcW w:w="426" w:type="pct"/>
                  <w:vMerge w:val="restart"/>
                  <w:vAlign w:val="center"/>
                </w:tcPr>
                <w:p w:rsidR="00D6630E" w:rsidRDefault="007C2D94">
                  <w:pPr>
                    <w:pStyle w:val="afa"/>
                    <w:rPr>
                      <w:color w:val="000000" w:themeColor="text1"/>
                      <w:u w:val="single"/>
                    </w:rPr>
                  </w:pPr>
                  <w:r>
                    <w:rPr>
                      <w:rFonts w:hint="eastAsia"/>
                      <w:color w:val="000000" w:themeColor="text1"/>
                      <w:u w:val="single"/>
                    </w:rPr>
                    <w:t>S1</w:t>
                  </w:r>
                  <w:r>
                    <w:rPr>
                      <w:rFonts w:hint="eastAsia"/>
                      <w:color w:val="000000" w:themeColor="text1"/>
                      <w:u w:val="single"/>
                    </w:rPr>
                    <w:t>废</w:t>
                  </w:r>
                  <w:r>
                    <w:rPr>
                      <w:color w:val="000000" w:themeColor="text1"/>
                      <w:u w:val="single"/>
                    </w:rPr>
                    <w:t>水</w:t>
                  </w:r>
                  <w:r>
                    <w:rPr>
                      <w:rFonts w:hint="eastAsia"/>
                      <w:color w:val="000000" w:themeColor="text1"/>
                      <w:u w:val="single"/>
                    </w:rPr>
                    <w:t>总</w:t>
                  </w:r>
                  <w:r>
                    <w:rPr>
                      <w:color w:val="000000" w:themeColor="text1"/>
                      <w:u w:val="single"/>
                    </w:rPr>
                    <w:t>排口</w:t>
                  </w:r>
                  <w:r>
                    <w:rPr>
                      <w:color w:val="000000" w:themeColor="text1"/>
                      <w:u w:val="single"/>
                    </w:rPr>
                    <w:t>D</w:t>
                  </w:r>
                  <w:r>
                    <w:rPr>
                      <w:rFonts w:hint="eastAsia"/>
                      <w:color w:val="000000" w:themeColor="text1"/>
                      <w:u w:val="single"/>
                    </w:rPr>
                    <w:t>W</w:t>
                  </w:r>
                  <w:r>
                    <w:rPr>
                      <w:color w:val="000000" w:themeColor="text1"/>
                      <w:u w:val="single"/>
                    </w:rPr>
                    <w:t>001</w:t>
                  </w:r>
                </w:p>
              </w:tc>
              <w:tc>
                <w:tcPr>
                  <w:tcW w:w="409" w:type="pct"/>
                  <w:vMerge w:val="restart"/>
                  <w:vAlign w:val="center"/>
                </w:tcPr>
                <w:p w:rsidR="00D6630E" w:rsidRDefault="007C2D94">
                  <w:pPr>
                    <w:pStyle w:val="afa"/>
                    <w:rPr>
                      <w:color w:val="000000" w:themeColor="text1"/>
                      <w:u w:val="single"/>
                    </w:rPr>
                  </w:pPr>
                  <w:r>
                    <w:rPr>
                      <w:rFonts w:hint="eastAsia"/>
                      <w:color w:val="000000" w:themeColor="text1"/>
                      <w:u w:val="single"/>
                    </w:rPr>
                    <w:t>间接排放</w:t>
                  </w:r>
                </w:p>
              </w:tc>
              <w:tc>
                <w:tcPr>
                  <w:tcW w:w="1335" w:type="pct"/>
                  <w:vAlign w:val="center"/>
                </w:tcPr>
                <w:p w:rsidR="00D6630E" w:rsidRDefault="007C2D94">
                  <w:pPr>
                    <w:pStyle w:val="afa"/>
                    <w:rPr>
                      <w:color w:val="000000" w:themeColor="text1"/>
                      <w:u w:val="single"/>
                    </w:rPr>
                  </w:pPr>
                  <w:r>
                    <w:rPr>
                      <w:rFonts w:hint="eastAsia"/>
                      <w:color w:val="000000" w:themeColor="text1"/>
                      <w:u w:val="single"/>
                    </w:rPr>
                    <w:t>流量</w:t>
                  </w:r>
                </w:p>
              </w:tc>
              <w:tc>
                <w:tcPr>
                  <w:tcW w:w="856" w:type="pct"/>
                  <w:vAlign w:val="center"/>
                </w:tcPr>
                <w:p w:rsidR="00D6630E" w:rsidRDefault="007C2D94">
                  <w:pPr>
                    <w:pStyle w:val="afa"/>
                    <w:rPr>
                      <w:color w:val="000000" w:themeColor="text1"/>
                      <w:u w:val="single"/>
                    </w:rPr>
                  </w:pPr>
                  <w:r>
                    <w:rPr>
                      <w:rFonts w:hint="eastAsia"/>
                      <w:color w:val="000000" w:themeColor="text1"/>
                      <w:u w:val="single"/>
                    </w:rPr>
                    <w:t>自动监测</w:t>
                  </w:r>
                </w:p>
              </w:tc>
              <w:tc>
                <w:tcPr>
                  <w:tcW w:w="940" w:type="pct"/>
                  <w:vMerge w:val="restart"/>
                  <w:vAlign w:val="center"/>
                </w:tcPr>
                <w:p w:rsidR="00D6630E" w:rsidRDefault="007C2D94">
                  <w:pPr>
                    <w:pStyle w:val="afa"/>
                    <w:rPr>
                      <w:color w:val="000000" w:themeColor="text1"/>
                      <w:u w:val="single"/>
                    </w:rPr>
                  </w:pPr>
                  <w:r>
                    <w:rPr>
                      <w:rFonts w:hint="eastAsia"/>
                      <w:color w:val="000000" w:themeColor="text1"/>
                      <w:u w:val="single"/>
                    </w:rPr>
                    <w:t>执行</w:t>
                  </w:r>
                  <w:r>
                    <w:rPr>
                      <w:color w:val="000000" w:themeColor="text1"/>
                      <w:u w:val="single"/>
                    </w:rPr>
                    <w:t>《医疗机构水污染物排放标准》</w:t>
                  </w:r>
                </w:p>
                <w:p w:rsidR="00D6630E" w:rsidRDefault="007C2D94">
                  <w:pPr>
                    <w:pStyle w:val="afa"/>
                    <w:rPr>
                      <w:color w:val="000000" w:themeColor="text1"/>
                      <w:u w:val="single"/>
                    </w:rPr>
                  </w:pPr>
                  <w:r>
                    <w:rPr>
                      <w:color w:val="000000" w:themeColor="text1"/>
                      <w:u w:val="single"/>
                    </w:rPr>
                    <w:t>（</w:t>
                  </w:r>
                  <w:r>
                    <w:rPr>
                      <w:color w:val="000000" w:themeColor="text1"/>
                      <w:u w:val="single"/>
                    </w:rPr>
                    <w:t>GB 18466-2005</w:t>
                  </w:r>
                  <w:r>
                    <w:rPr>
                      <w:color w:val="000000" w:themeColor="text1"/>
                      <w:u w:val="single"/>
                    </w:rPr>
                    <w:t>）表</w:t>
                  </w:r>
                  <w:r>
                    <w:rPr>
                      <w:color w:val="000000" w:themeColor="text1"/>
                      <w:u w:val="single"/>
                    </w:rPr>
                    <w:t>2</w:t>
                  </w:r>
                  <w:r>
                    <w:rPr>
                      <w:color w:val="000000" w:themeColor="text1"/>
                      <w:u w:val="single"/>
                    </w:rPr>
                    <w:t>中预处理标准</w:t>
                  </w:r>
                </w:p>
              </w:tc>
              <w:tc>
                <w:tcPr>
                  <w:tcW w:w="356" w:type="pct"/>
                  <w:vMerge w:val="restart"/>
                  <w:vAlign w:val="center"/>
                </w:tcPr>
                <w:p w:rsidR="00D6630E" w:rsidRDefault="007C2D94">
                  <w:pPr>
                    <w:pStyle w:val="afa"/>
                    <w:rPr>
                      <w:color w:val="000000" w:themeColor="text1"/>
                      <w:u w:val="single"/>
                    </w:rPr>
                  </w:pPr>
                  <w:r>
                    <w:rPr>
                      <w:rFonts w:hint="eastAsia"/>
                      <w:color w:val="000000" w:themeColor="text1"/>
                      <w:u w:val="single"/>
                    </w:rPr>
                    <w:t>记录水温、流量</w:t>
                  </w:r>
                </w:p>
              </w:tc>
            </w:tr>
            <w:tr w:rsidR="00D6630E">
              <w:trPr>
                <w:trHeight w:val="345"/>
              </w:trPr>
              <w:tc>
                <w:tcPr>
                  <w:tcW w:w="238" w:type="pct"/>
                  <w:vMerge/>
                  <w:vAlign w:val="center"/>
                </w:tcPr>
                <w:p w:rsidR="00D6630E" w:rsidRDefault="00D6630E">
                  <w:pPr>
                    <w:pStyle w:val="afa"/>
                    <w:rPr>
                      <w:color w:val="000000" w:themeColor="text1"/>
                      <w:u w:val="single"/>
                    </w:rPr>
                  </w:pPr>
                </w:p>
              </w:tc>
              <w:tc>
                <w:tcPr>
                  <w:tcW w:w="437" w:type="pct"/>
                  <w:vMerge/>
                  <w:vAlign w:val="center"/>
                </w:tcPr>
                <w:p w:rsidR="00D6630E" w:rsidRDefault="00D6630E">
                  <w:pPr>
                    <w:pStyle w:val="afa"/>
                    <w:rPr>
                      <w:color w:val="000000" w:themeColor="text1"/>
                      <w:u w:val="single"/>
                    </w:rPr>
                  </w:pPr>
                </w:p>
              </w:tc>
              <w:tc>
                <w:tcPr>
                  <w:tcW w:w="426" w:type="pct"/>
                  <w:vMerge/>
                  <w:vAlign w:val="center"/>
                </w:tcPr>
                <w:p w:rsidR="00D6630E" w:rsidRDefault="00D6630E">
                  <w:pPr>
                    <w:pStyle w:val="afa"/>
                    <w:rPr>
                      <w:color w:val="000000" w:themeColor="text1"/>
                      <w:u w:val="single"/>
                    </w:rPr>
                  </w:pPr>
                </w:p>
              </w:tc>
              <w:tc>
                <w:tcPr>
                  <w:tcW w:w="409" w:type="pct"/>
                  <w:vMerge/>
                  <w:vAlign w:val="center"/>
                </w:tcPr>
                <w:p w:rsidR="00D6630E" w:rsidRDefault="00D6630E">
                  <w:pPr>
                    <w:pStyle w:val="afa"/>
                    <w:rPr>
                      <w:color w:val="000000" w:themeColor="text1"/>
                      <w:u w:val="single"/>
                    </w:rPr>
                  </w:pPr>
                </w:p>
              </w:tc>
              <w:tc>
                <w:tcPr>
                  <w:tcW w:w="1335" w:type="pct"/>
                  <w:vAlign w:val="center"/>
                </w:tcPr>
                <w:p w:rsidR="00D6630E" w:rsidRDefault="007C2D94">
                  <w:pPr>
                    <w:pStyle w:val="afa"/>
                    <w:rPr>
                      <w:color w:val="000000" w:themeColor="text1"/>
                      <w:u w:val="single"/>
                    </w:rPr>
                  </w:pPr>
                  <w:r>
                    <w:rPr>
                      <w:color w:val="000000" w:themeColor="text1"/>
                      <w:u w:val="single"/>
                    </w:rPr>
                    <w:t>pH</w:t>
                  </w:r>
                </w:p>
              </w:tc>
              <w:tc>
                <w:tcPr>
                  <w:tcW w:w="856" w:type="pct"/>
                  <w:vAlign w:val="center"/>
                </w:tcPr>
                <w:p w:rsidR="00D6630E" w:rsidRDefault="007C2D94">
                  <w:pPr>
                    <w:pStyle w:val="afa"/>
                    <w:rPr>
                      <w:color w:val="000000" w:themeColor="text1"/>
                      <w:u w:val="single"/>
                    </w:rPr>
                  </w:pPr>
                  <w:r>
                    <w:rPr>
                      <w:rFonts w:hint="eastAsia"/>
                      <w:color w:val="000000" w:themeColor="text1"/>
                      <w:u w:val="single"/>
                    </w:rPr>
                    <w:t>12</w:t>
                  </w:r>
                  <w:r>
                    <w:rPr>
                      <w:rFonts w:hint="eastAsia"/>
                      <w:color w:val="000000" w:themeColor="text1"/>
                      <w:u w:val="single"/>
                    </w:rPr>
                    <w:t>小时</w:t>
                  </w:r>
                </w:p>
              </w:tc>
              <w:tc>
                <w:tcPr>
                  <w:tcW w:w="940" w:type="pct"/>
                  <w:vMerge/>
                  <w:vAlign w:val="center"/>
                </w:tcPr>
                <w:p w:rsidR="00D6630E" w:rsidRDefault="00D6630E">
                  <w:pPr>
                    <w:pStyle w:val="afa"/>
                    <w:rPr>
                      <w:color w:val="000000" w:themeColor="text1"/>
                      <w:u w:val="single"/>
                    </w:rPr>
                  </w:pPr>
                </w:p>
              </w:tc>
              <w:tc>
                <w:tcPr>
                  <w:tcW w:w="356" w:type="pct"/>
                  <w:vMerge/>
                  <w:vAlign w:val="center"/>
                </w:tcPr>
                <w:p w:rsidR="00D6630E" w:rsidRDefault="00D6630E">
                  <w:pPr>
                    <w:pStyle w:val="afa"/>
                    <w:rPr>
                      <w:color w:val="000000" w:themeColor="text1"/>
                      <w:u w:val="single"/>
                    </w:rPr>
                  </w:pPr>
                </w:p>
              </w:tc>
            </w:tr>
            <w:tr w:rsidR="00D6630E">
              <w:trPr>
                <w:trHeight w:val="297"/>
              </w:trPr>
              <w:tc>
                <w:tcPr>
                  <w:tcW w:w="238" w:type="pct"/>
                  <w:vMerge/>
                  <w:vAlign w:val="center"/>
                </w:tcPr>
                <w:p w:rsidR="00D6630E" w:rsidRDefault="00D6630E">
                  <w:pPr>
                    <w:pStyle w:val="afa"/>
                    <w:rPr>
                      <w:color w:val="000000" w:themeColor="text1"/>
                      <w:u w:val="single"/>
                    </w:rPr>
                  </w:pPr>
                </w:p>
              </w:tc>
              <w:tc>
                <w:tcPr>
                  <w:tcW w:w="437" w:type="pct"/>
                  <w:vMerge/>
                  <w:vAlign w:val="center"/>
                </w:tcPr>
                <w:p w:rsidR="00D6630E" w:rsidRDefault="00D6630E">
                  <w:pPr>
                    <w:pStyle w:val="afa"/>
                    <w:rPr>
                      <w:color w:val="000000" w:themeColor="text1"/>
                      <w:u w:val="single"/>
                    </w:rPr>
                  </w:pPr>
                </w:p>
              </w:tc>
              <w:tc>
                <w:tcPr>
                  <w:tcW w:w="426" w:type="pct"/>
                  <w:vMerge/>
                  <w:vAlign w:val="center"/>
                </w:tcPr>
                <w:p w:rsidR="00D6630E" w:rsidRDefault="00D6630E">
                  <w:pPr>
                    <w:pStyle w:val="afa"/>
                    <w:rPr>
                      <w:color w:val="000000" w:themeColor="text1"/>
                      <w:u w:val="single"/>
                    </w:rPr>
                  </w:pPr>
                </w:p>
              </w:tc>
              <w:tc>
                <w:tcPr>
                  <w:tcW w:w="409" w:type="pct"/>
                  <w:vMerge/>
                  <w:vAlign w:val="center"/>
                </w:tcPr>
                <w:p w:rsidR="00D6630E" w:rsidRDefault="00D6630E">
                  <w:pPr>
                    <w:pStyle w:val="afa"/>
                    <w:rPr>
                      <w:color w:val="000000" w:themeColor="text1"/>
                      <w:u w:val="single"/>
                    </w:rPr>
                  </w:pPr>
                </w:p>
              </w:tc>
              <w:tc>
                <w:tcPr>
                  <w:tcW w:w="1335" w:type="pct"/>
                  <w:vAlign w:val="center"/>
                </w:tcPr>
                <w:p w:rsidR="00D6630E" w:rsidRDefault="007C2D94">
                  <w:pPr>
                    <w:pStyle w:val="afa"/>
                    <w:rPr>
                      <w:color w:val="000000" w:themeColor="text1"/>
                      <w:u w:val="single"/>
                    </w:rPr>
                  </w:pPr>
                  <w:r>
                    <w:rPr>
                      <w:color w:val="000000" w:themeColor="text1"/>
                      <w:u w:val="single"/>
                    </w:rPr>
                    <w:t>悬浮物、</w:t>
                  </w:r>
                  <w:r>
                    <w:rPr>
                      <w:color w:val="000000" w:themeColor="text1"/>
                      <w:u w:val="single"/>
                    </w:rPr>
                    <w:t>COD</w:t>
                  </w:r>
                  <w:r>
                    <w:rPr>
                      <w:rFonts w:ascii="宋体" w:hAnsi="宋体" w:cs="宋体" w:hint="eastAsia"/>
                      <w:color w:val="000000" w:themeColor="text1"/>
                      <w:u w:val="single"/>
                    </w:rPr>
                    <w:t>cr</w:t>
                  </w:r>
                </w:p>
              </w:tc>
              <w:tc>
                <w:tcPr>
                  <w:tcW w:w="856" w:type="pct"/>
                  <w:vAlign w:val="center"/>
                </w:tcPr>
                <w:p w:rsidR="00D6630E" w:rsidRDefault="007C2D94">
                  <w:pPr>
                    <w:pStyle w:val="afa"/>
                    <w:rPr>
                      <w:color w:val="000000" w:themeColor="text1"/>
                      <w:u w:val="single"/>
                    </w:rPr>
                  </w:pPr>
                  <w:r>
                    <w:rPr>
                      <w:rFonts w:hint="eastAsia"/>
                      <w:color w:val="000000" w:themeColor="text1"/>
                      <w:u w:val="single"/>
                    </w:rPr>
                    <w:t>周</w:t>
                  </w:r>
                </w:p>
              </w:tc>
              <w:tc>
                <w:tcPr>
                  <w:tcW w:w="940" w:type="pct"/>
                  <w:vMerge/>
                  <w:vAlign w:val="center"/>
                </w:tcPr>
                <w:p w:rsidR="00D6630E" w:rsidRDefault="00D6630E">
                  <w:pPr>
                    <w:pStyle w:val="afa"/>
                    <w:rPr>
                      <w:color w:val="000000" w:themeColor="text1"/>
                      <w:u w:val="single"/>
                    </w:rPr>
                  </w:pPr>
                </w:p>
              </w:tc>
              <w:tc>
                <w:tcPr>
                  <w:tcW w:w="356" w:type="pct"/>
                  <w:vMerge/>
                  <w:vAlign w:val="center"/>
                </w:tcPr>
                <w:p w:rsidR="00D6630E" w:rsidRDefault="00D6630E">
                  <w:pPr>
                    <w:pStyle w:val="afa"/>
                    <w:rPr>
                      <w:color w:val="000000" w:themeColor="text1"/>
                      <w:u w:val="single"/>
                    </w:rPr>
                  </w:pPr>
                </w:p>
              </w:tc>
            </w:tr>
            <w:tr w:rsidR="00D6630E">
              <w:trPr>
                <w:trHeight w:val="345"/>
              </w:trPr>
              <w:tc>
                <w:tcPr>
                  <w:tcW w:w="238" w:type="pct"/>
                  <w:vMerge/>
                  <w:vAlign w:val="center"/>
                </w:tcPr>
                <w:p w:rsidR="00D6630E" w:rsidRDefault="00D6630E">
                  <w:pPr>
                    <w:pStyle w:val="afa"/>
                    <w:rPr>
                      <w:color w:val="000000" w:themeColor="text1"/>
                      <w:u w:val="single"/>
                    </w:rPr>
                  </w:pPr>
                </w:p>
              </w:tc>
              <w:tc>
                <w:tcPr>
                  <w:tcW w:w="437" w:type="pct"/>
                  <w:vMerge/>
                  <w:vAlign w:val="center"/>
                </w:tcPr>
                <w:p w:rsidR="00D6630E" w:rsidRDefault="00D6630E">
                  <w:pPr>
                    <w:pStyle w:val="afa"/>
                    <w:rPr>
                      <w:color w:val="000000" w:themeColor="text1"/>
                      <w:u w:val="single"/>
                    </w:rPr>
                  </w:pPr>
                </w:p>
              </w:tc>
              <w:tc>
                <w:tcPr>
                  <w:tcW w:w="426" w:type="pct"/>
                  <w:vMerge/>
                  <w:vAlign w:val="center"/>
                </w:tcPr>
                <w:p w:rsidR="00D6630E" w:rsidRDefault="00D6630E">
                  <w:pPr>
                    <w:pStyle w:val="afa"/>
                    <w:rPr>
                      <w:color w:val="000000" w:themeColor="text1"/>
                      <w:u w:val="single"/>
                    </w:rPr>
                  </w:pPr>
                </w:p>
              </w:tc>
              <w:tc>
                <w:tcPr>
                  <w:tcW w:w="409" w:type="pct"/>
                  <w:vMerge/>
                  <w:vAlign w:val="center"/>
                </w:tcPr>
                <w:p w:rsidR="00D6630E" w:rsidRDefault="00D6630E">
                  <w:pPr>
                    <w:pStyle w:val="afa"/>
                    <w:rPr>
                      <w:color w:val="000000" w:themeColor="text1"/>
                      <w:u w:val="single"/>
                    </w:rPr>
                  </w:pPr>
                </w:p>
              </w:tc>
              <w:tc>
                <w:tcPr>
                  <w:tcW w:w="1335" w:type="pct"/>
                  <w:vAlign w:val="center"/>
                </w:tcPr>
                <w:p w:rsidR="00D6630E" w:rsidRDefault="007C2D94">
                  <w:pPr>
                    <w:pStyle w:val="afa"/>
                    <w:rPr>
                      <w:color w:val="000000" w:themeColor="text1"/>
                      <w:u w:val="single"/>
                    </w:rPr>
                  </w:pPr>
                  <w:r>
                    <w:rPr>
                      <w:color w:val="000000" w:themeColor="text1"/>
                      <w:u w:val="single"/>
                    </w:rPr>
                    <w:t>粪大肠菌群数</w:t>
                  </w:r>
                </w:p>
              </w:tc>
              <w:tc>
                <w:tcPr>
                  <w:tcW w:w="856" w:type="pct"/>
                  <w:vAlign w:val="center"/>
                </w:tcPr>
                <w:p w:rsidR="00D6630E" w:rsidRDefault="007C2D94">
                  <w:pPr>
                    <w:pStyle w:val="afa"/>
                    <w:rPr>
                      <w:color w:val="000000" w:themeColor="text1"/>
                      <w:u w:val="single"/>
                    </w:rPr>
                  </w:pPr>
                  <w:r>
                    <w:rPr>
                      <w:rFonts w:hint="eastAsia"/>
                      <w:color w:val="000000" w:themeColor="text1"/>
                      <w:u w:val="single"/>
                    </w:rPr>
                    <w:t>月</w:t>
                  </w:r>
                </w:p>
              </w:tc>
              <w:tc>
                <w:tcPr>
                  <w:tcW w:w="940" w:type="pct"/>
                  <w:vMerge/>
                  <w:vAlign w:val="center"/>
                </w:tcPr>
                <w:p w:rsidR="00D6630E" w:rsidRDefault="00D6630E">
                  <w:pPr>
                    <w:pStyle w:val="afa"/>
                    <w:rPr>
                      <w:color w:val="000000" w:themeColor="text1"/>
                      <w:u w:val="single"/>
                    </w:rPr>
                  </w:pPr>
                </w:p>
              </w:tc>
              <w:tc>
                <w:tcPr>
                  <w:tcW w:w="356" w:type="pct"/>
                  <w:vMerge/>
                  <w:vAlign w:val="center"/>
                </w:tcPr>
                <w:p w:rsidR="00D6630E" w:rsidRDefault="00D6630E">
                  <w:pPr>
                    <w:pStyle w:val="afa"/>
                    <w:rPr>
                      <w:color w:val="000000" w:themeColor="text1"/>
                      <w:u w:val="single"/>
                    </w:rPr>
                  </w:pPr>
                </w:p>
              </w:tc>
            </w:tr>
            <w:tr w:rsidR="00D6630E">
              <w:trPr>
                <w:trHeight w:val="345"/>
              </w:trPr>
              <w:tc>
                <w:tcPr>
                  <w:tcW w:w="238" w:type="pct"/>
                  <w:vMerge/>
                  <w:vAlign w:val="center"/>
                </w:tcPr>
                <w:p w:rsidR="00D6630E" w:rsidRDefault="00D6630E">
                  <w:pPr>
                    <w:pStyle w:val="afa"/>
                    <w:rPr>
                      <w:color w:val="000000" w:themeColor="text1"/>
                      <w:u w:val="single"/>
                    </w:rPr>
                  </w:pPr>
                </w:p>
              </w:tc>
              <w:tc>
                <w:tcPr>
                  <w:tcW w:w="437" w:type="pct"/>
                  <w:vMerge/>
                  <w:vAlign w:val="center"/>
                </w:tcPr>
                <w:p w:rsidR="00D6630E" w:rsidRDefault="00D6630E">
                  <w:pPr>
                    <w:pStyle w:val="afa"/>
                    <w:rPr>
                      <w:color w:val="000000" w:themeColor="text1"/>
                      <w:u w:val="single"/>
                    </w:rPr>
                  </w:pPr>
                </w:p>
              </w:tc>
              <w:tc>
                <w:tcPr>
                  <w:tcW w:w="426" w:type="pct"/>
                  <w:vMerge/>
                  <w:vAlign w:val="center"/>
                </w:tcPr>
                <w:p w:rsidR="00D6630E" w:rsidRDefault="00D6630E">
                  <w:pPr>
                    <w:pStyle w:val="afa"/>
                    <w:rPr>
                      <w:color w:val="000000" w:themeColor="text1"/>
                      <w:u w:val="single"/>
                    </w:rPr>
                  </w:pPr>
                </w:p>
              </w:tc>
              <w:tc>
                <w:tcPr>
                  <w:tcW w:w="409" w:type="pct"/>
                  <w:vMerge/>
                  <w:vAlign w:val="center"/>
                </w:tcPr>
                <w:p w:rsidR="00D6630E" w:rsidRDefault="00D6630E">
                  <w:pPr>
                    <w:pStyle w:val="afa"/>
                    <w:rPr>
                      <w:color w:val="000000" w:themeColor="text1"/>
                      <w:u w:val="single"/>
                    </w:rPr>
                  </w:pPr>
                </w:p>
              </w:tc>
              <w:tc>
                <w:tcPr>
                  <w:tcW w:w="1335" w:type="pct"/>
                  <w:vAlign w:val="center"/>
                </w:tcPr>
                <w:p w:rsidR="00D6630E" w:rsidRDefault="007C2D94">
                  <w:pPr>
                    <w:pStyle w:val="afa"/>
                    <w:rPr>
                      <w:color w:val="000000" w:themeColor="text1"/>
                      <w:u w:val="single"/>
                    </w:rPr>
                  </w:pPr>
                  <w:r>
                    <w:rPr>
                      <w:color w:val="000000" w:themeColor="text1"/>
                      <w:u w:val="single"/>
                    </w:rPr>
                    <w:t>BOD</w:t>
                  </w:r>
                  <w:r>
                    <w:rPr>
                      <w:color w:val="000000" w:themeColor="text1"/>
                      <w:u w:val="single"/>
                      <w:vertAlign w:val="subscript"/>
                    </w:rPr>
                    <w:t>5</w:t>
                  </w:r>
                  <w:r>
                    <w:rPr>
                      <w:color w:val="000000" w:themeColor="text1"/>
                      <w:u w:val="single"/>
                    </w:rPr>
                    <w:t>、</w:t>
                  </w:r>
                  <w:r>
                    <w:rPr>
                      <w:rFonts w:hint="eastAsia"/>
                      <w:color w:val="000000" w:themeColor="text1"/>
                      <w:u w:val="single"/>
                    </w:rPr>
                    <w:t>石油类、挥发酚、动植物油、</w:t>
                  </w:r>
                  <w:r>
                    <w:rPr>
                      <w:color w:val="000000" w:themeColor="text1"/>
                      <w:u w:val="single"/>
                    </w:rPr>
                    <w:t>阴离子表面活性剂、</w:t>
                  </w:r>
                  <w:r>
                    <w:rPr>
                      <w:rFonts w:hint="eastAsia"/>
                      <w:color w:val="000000" w:themeColor="text1"/>
                      <w:u w:val="single"/>
                    </w:rPr>
                    <w:t>总氰化物</w:t>
                  </w:r>
                </w:p>
              </w:tc>
              <w:tc>
                <w:tcPr>
                  <w:tcW w:w="856" w:type="pct"/>
                  <w:vAlign w:val="center"/>
                </w:tcPr>
                <w:p w:rsidR="00D6630E" w:rsidRDefault="007C2D94">
                  <w:pPr>
                    <w:pStyle w:val="afa"/>
                    <w:rPr>
                      <w:color w:val="000000" w:themeColor="text1"/>
                      <w:u w:val="single"/>
                    </w:rPr>
                  </w:pPr>
                  <w:r>
                    <w:rPr>
                      <w:rFonts w:hint="eastAsia"/>
                      <w:color w:val="000000" w:themeColor="text1"/>
                      <w:u w:val="single"/>
                    </w:rPr>
                    <w:t>季度</w:t>
                  </w:r>
                </w:p>
              </w:tc>
              <w:tc>
                <w:tcPr>
                  <w:tcW w:w="940" w:type="pct"/>
                  <w:vMerge/>
                  <w:vAlign w:val="center"/>
                </w:tcPr>
                <w:p w:rsidR="00D6630E" w:rsidRDefault="00D6630E">
                  <w:pPr>
                    <w:pStyle w:val="afa"/>
                    <w:rPr>
                      <w:color w:val="000000" w:themeColor="text1"/>
                      <w:u w:val="single"/>
                    </w:rPr>
                  </w:pPr>
                </w:p>
              </w:tc>
              <w:tc>
                <w:tcPr>
                  <w:tcW w:w="356" w:type="pct"/>
                  <w:vMerge/>
                  <w:vAlign w:val="center"/>
                </w:tcPr>
                <w:p w:rsidR="00D6630E" w:rsidRDefault="00D6630E">
                  <w:pPr>
                    <w:pStyle w:val="afa"/>
                    <w:rPr>
                      <w:color w:val="000000" w:themeColor="text1"/>
                      <w:u w:val="single"/>
                    </w:rPr>
                  </w:pPr>
                </w:p>
              </w:tc>
            </w:tr>
            <w:tr w:rsidR="00D6630E">
              <w:trPr>
                <w:trHeight w:val="345"/>
              </w:trPr>
              <w:tc>
                <w:tcPr>
                  <w:tcW w:w="238" w:type="pct"/>
                  <w:vMerge/>
                  <w:vAlign w:val="center"/>
                </w:tcPr>
                <w:p w:rsidR="00D6630E" w:rsidRDefault="00D6630E">
                  <w:pPr>
                    <w:pStyle w:val="afa"/>
                    <w:rPr>
                      <w:color w:val="000000" w:themeColor="text1"/>
                      <w:u w:val="single"/>
                    </w:rPr>
                  </w:pPr>
                </w:p>
              </w:tc>
              <w:tc>
                <w:tcPr>
                  <w:tcW w:w="437" w:type="pct"/>
                  <w:vMerge/>
                  <w:vAlign w:val="center"/>
                </w:tcPr>
                <w:p w:rsidR="00D6630E" w:rsidRDefault="00D6630E">
                  <w:pPr>
                    <w:pStyle w:val="afa"/>
                    <w:rPr>
                      <w:color w:val="000000" w:themeColor="text1"/>
                      <w:u w:val="single"/>
                    </w:rPr>
                  </w:pPr>
                </w:p>
              </w:tc>
              <w:tc>
                <w:tcPr>
                  <w:tcW w:w="426" w:type="pct"/>
                  <w:vMerge/>
                  <w:vAlign w:val="center"/>
                </w:tcPr>
                <w:p w:rsidR="00D6630E" w:rsidRDefault="00D6630E">
                  <w:pPr>
                    <w:pStyle w:val="afa"/>
                    <w:rPr>
                      <w:color w:val="000000" w:themeColor="text1"/>
                      <w:u w:val="single"/>
                    </w:rPr>
                  </w:pPr>
                </w:p>
              </w:tc>
              <w:tc>
                <w:tcPr>
                  <w:tcW w:w="409" w:type="pct"/>
                  <w:vMerge/>
                  <w:vAlign w:val="center"/>
                </w:tcPr>
                <w:p w:rsidR="00D6630E" w:rsidRDefault="00D6630E">
                  <w:pPr>
                    <w:pStyle w:val="afa"/>
                    <w:rPr>
                      <w:color w:val="000000" w:themeColor="text1"/>
                      <w:u w:val="single"/>
                    </w:rPr>
                  </w:pPr>
                </w:p>
              </w:tc>
              <w:tc>
                <w:tcPr>
                  <w:tcW w:w="1335" w:type="pct"/>
                  <w:vAlign w:val="center"/>
                </w:tcPr>
                <w:p w:rsidR="00D6630E" w:rsidRDefault="007C2D94">
                  <w:pPr>
                    <w:pStyle w:val="afa"/>
                    <w:rPr>
                      <w:color w:val="000000" w:themeColor="text1"/>
                      <w:u w:val="single"/>
                    </w:rPr>
                  </w:pPr>
                  <w:r>
                    <w:rPr>
                      <w:rFonts w:hint="eastAsia"/>
                      <w:color w:val="000000" w:themeColor="text1"/>
                      <w:u w:val="single"/>
                    </w:rPr>
                    <w:t>沙门氏菌、色度、氨氮、总余氯</w:t>
                  </w:r>
                </w:p>
              </w:tc>
              <w:tc>
                <w:tcPr>
                  <w:tcW w:w="856" w:type="pct"/>
                  <w:vAlign w:val="center"/>
                </w:tcPr>
                <w:p w:rsidR="00D6630E" w:rsidRDefault="007C2D94">
                  <w:pPr>
                    <w:pStyle w:val="afa"/>
                    <w:rPr>
                      <w:color w:val="000000" w:themeColor="text1"/>
                      <w:u w:val="single"/>
                    </w:rPr>
                  </w:pPr>
                  <w:r>
                    <w:rPr>
                      <w:rFonts w:hint="eastAsia"/>
                      <w:color w:val="000000" w:themeColor="text1"/>
                      <w:u w:val="single"/>
                    </w:rPr>
                    <w:t>季度</w:t>
                  </w:r>
                </w:p>
              </w:tc>
              <w:tc>
                <w:tcPr>
                  <w:tcW w:w="940" w:type="pct"/>
                  <w:vMerge/>
                  <w:vAlign w:val="center"/>
                </w:tcPr>
                <w:p w:rsidR="00D6630E" w:rsidRDefault="00D6630E">
                  <w:pPr>
                    <w:pStyle w:val="afa"/>
                    <w:rPr>
                      <w:color w:val="000000" w:themeColor="text1"/>
                      <w:u w:val="single"/>
                    </w:rPr>
                  </w:pPr>
                </w:p>
              </w:tc>
              <w:tc>
                <w:tcPr>
                  <w:tcW w:w="356" w:type="pct"/>
                  <w:vMerge/>
                  <w:vAlign w:val="center"/>
                </w:tcPr>
                <w:p w:rsidR="00D6630E" w:rsidRDefault="00D6630E">
                  <w:pPr>
                    <w:pStyle w:val="afa"/>
                    <w:rPr>
                      <w:color w:val="000000" w:themeColor="text1"/>
                      <w:u w:val="single"/>
                    </w:rPr>
                  </w:pPr>
                </w:p>
              </w:tc>
            </w:tr>
          </w:tbl>
          <w:p w:rsidR="00D6630E" w:rsidRDefault="007C2D94">
            <w:pPr>
              <w:pStyle w:val="a4"/>
              <w:ind w:firstLine="480"/>
              <w:rPr>
                <w:color w:val="000000" w:themeColor="text1"/>
              </w:rPr>
            </w:pPr>
            <w:r>
              <w:rPr>
                <w:rFonts w:hint="eastAsia"/>
                <w:color w:val="000000" w:themeColor="text1"/>
              </w:rPr>
              <w:t>3</w:t>
            </w:r>
            <w:r>
              <w:rPr>
                <w:color w:val="000000" w:themeColor="text1"/>
              </w:rPr>
              <w:t>、噪声</w:t>
            </w:r>
          </w:p>
          <w:p w:rsidR="00D6630E" w:rsidRDefault="007C2D94" w:rsidP="006C27AF">
            <w:pPr>
              <w:pStyle w:val="a4"/>
              <w:ind w:firstLine="480"/>
              <w:rPr>
                <w:color w:val="000000" w:themeColor="text1"/>
              </w:rPr>
            </w:pPr>
            <w:r>
              <w:rPr>
                <w:rFonts w:hint="eastAsia"/>
                <w:color w:val="000000" w:themeColor="text1"/>
              </w:rPr>
              <w:t>本项目噪声源主要为污水处理站</w:t>
            </w:r>
            <w:r>
              <w:rPr>
                <w:rFonts w:hint="eastAsia"/>
                <w:color w:val="000000" w:themeColor="text1"/>
              </w:rPr>
              <w:t>风机</w:t>
            </w:r>
            <w:r>
              <w:rPr>
                <w:rFonts w:hint="eastAsia"/>
                <w:color w:val="000000" w:themeColor="text1"/>
              </w:rPr>
              <w:t>、水泵、空调外机等产生的设备噪声以及人群活动产生的生活噪声。噪声源强约为</w:t>
            </w:r>
            <w:r>
              <w:rPr>
                <w:rFonts w:hint="eastAsia"/>
                <w:color w:val="000000" w:themeColor="text1"/>
              </w:rPr>
              <w:t xml:space="preserve"> </w:t>
            </w:r>
            <w:r>
              <w:rPr>
                <w:color w:val="000000" w:themeColor="text1"/>
              </w:rPr>
              <w:t>60~75dB(A)</w:t>
            </w:r>
            <w:r>
              <w:rPr>
                <w:rFonts w:hint="eastAsia"/>
                <w:color w:val="000000" w:themeColor="text1"/>
              </w:rPr>
              <w:t>。噪声源强见表。</w:t>
            </w:r>
          </w:p>
          <w:p w:rsidR="00D6630E" w:rsidRDefault="007C2D94">
            <w:pPr>
              <w:pStyle w:val="afb"/>
              <w:rPr>
                <w:color w:val="000000" w:themeColor="text1"/>
                <w:lang w:val="zh-CN"/>
              </w:rPr>
            </w:pPr>
            <w:r>
              <w:rPr>
                <w:color w:val="000000" w:themeColor="text1"/>
                <w:lang w:val="zh-CN"/>
              </w:rPr>
              <w:t>表</w:t>
            </w:r>
            <w:r>
              <w:rPr>
                <w:rFonts w:hint="eastAsia"/>
                <w:color w:val="000000" w:themeColor="text1"/>
              </w:rPr>
              <w:t>4.2-14</w:t>
            </w:r>
            <w:r>
              <w:rPr>
                <w:color w:val="000000" w:themeColor="text1"/>
                <w:lang w:val="zh-CN"/>
              </w:rPr>
              <w:t>项目主要噪声源及</w:t>
            </w:r>
            <w:r>
              <w:rPr>
                <w:rFonts w:hint="eastAsia"/>
                <w:color w:val="000000" w:themeColor="text1"/>
                <w:lang w:val="zh-CN"/>
              </w:rPr>
              <w:t>防治</w:t>
            </w:r>
            <w:r>
              <w:rPr>
                <w:color w:val="000000" w:themeColor="text1"/>
                <w:lang w:val="zh-CN"/>
              </w:rPr>
              <w:t>措施一览表</w:t>
            </w: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117"/>
              <w:gridCol w:w="1087"/>
              <w:gridCol w:w="2825"/>
              <w:gridCol w:w="1076"/>
            </w:tblGrid>
            <w:tr w:rsidR="00D6630E">
              <w:trPr>
                <w:trHeight w:val="340"/>
              </w:trPr>
              <w:tc>
                <w:tcPr>
                  <w:tcW w:w="1811" w:type="dxa"/>
                  <w:vAlign w:val="center"/>
                </w:tcPr>
                <w:p w:rsidR="00D6630E" w:rsidRDefault="007C2D94">
                  <w:pPr>
                    <w:pStyle w:val="afa"/>
                    <w:rPr>
                      <w:color w:val="000000" w:themeColor="text1"/>
                    </w:rPr>
                  </w:pPr>
                  <w:r>
                    <w:rPr>
                      <w:color w:val="000000" w:themeColor="text1"/>
                    </w:rPr>
                    <w:t>声源</w:t>
                  </w:r>
                </w:p>
              </w:tc>
              <w:tc>
                <w:tcPr>
                  <w:tcW w:w="1117" w:type="dxa"/>
                  <w:vAlign w:val="center"/>
                </w:tcPr>
                <w:p w:rsidR="00D6630E" w:rsidRDefault="007C2D94">
                  <w:pPr>
                    <w:pStyle w:val="afa"/>
                    <w:rPr>
                      <w:color w:val="000000" w:themeColor="text1"/>
                    </w:rPr>
                  </w:pPr>
                  <w:r>
                    <w:rPr>
                      <w:color w:val="000000" w:themeColor="text1"/>
                    </w:rPr>
                    <w:t>数量（台</w:t>
                  </w:r>
                  <w:r>
                    <w:rPr>
                      <w:color w:val="000000" w:themeColor="text1"/>
                    </w:rPr>
                    <w:t>/</w:t>
                  </w:r>
                </w:p>
                <w:p w:rsidR="00D6630E" w:rsidRDefault="007C2D94">
                  <w:pPr>
                    <w:pStyle w:val="afa"/>
                    <w:rPr>
                      <w:color w:val="000000" w:themeColor="text1"/>
                      <w:lang w:val="zh-CN"/>
                    </w:rPr>
                  </w:pPr>
                  <w:r>
                    <w:rPr>
                      <w:color w:val="000000" w:themeColor="text1"/>
                    </w:rPr>
                    <w:t>套）</w:t>
                  </w:r>
                </w:p>
              </w:tc>
              <w:tc>
                <w:tcPr>
                  <w:tcW w:w="1087" w:type="dxa"/>
                  <w:vAlign w:val="center"/>
                </w:tcPr>
                <w:p w:rsidR="00D6630E" w:rsidRDefault="007C2D94">
                  <w:pPr>
                    <w:pStyle w:val="afa"/>
                    <w:rPr>
                      <w:color w:val="000000" w:themeColor="text1"/>
                    </w:rPr>
                  </w:pPr>
                  <w:r>
                    <w:rPr>
                      <w:color w:val="000000" w:themeColor="text1"/>
                    </w:rPr>
                    <w:t>噪声源强</w:t>
                  </w:r>
                  <w:r>
                    <w:rPr>
                      <w:color w:val="000000" w:themeColor="text1"/>
                    </w:rPr>
                    <w:t>dB</w:t>
                  </w:r>
                  <w:r>
                    <w:rPr>
                      <w:color w:val="000000" w:themeColor="text1"/>
                    </w:rPr>
                    <w:t>（</w:t>
                  </w:r>
                  <w:r>
                    <w:rPr>
                      <w:color w:val="000000" w:themeColor="text1"/>
                    </w:rPr>
                    <w:t>A</w:t>
                  </w:r>
                  <w:r>
                    <w:rPr>
                      <w:color w:val="000000" w:themeColor="text1"/>
                    </w:rPr>
                    <w:t>）</w:t>
                  </w:r>
                </w:p>
              </w:tc>
              <w:tc>
                <w:tcPr>
                  <w:tcW w:w="2825" w:type="dxa"/>
                  <w:vAlign w:val="center"/>
                </w:tcPr>
                <w:p w:rsidR="00D6630E" w:rsidRDefault="007C2D94">
                  <w:pPr>
                    <w:pStyle w:val="afa"/>
                    <w:rPr>
                      <w:color w:val="000000" w:themeColor="text1"/>
                    </w:rPr>
                  </w:pPr>
                  <w:r>
                    <w:rPr>
                      <w:rFonts w:hint="eastAsia"/>
                      <w:color w:val="000000" w:themeColor="text1"/>
                    </w:rPr>
                    <w:t>防治措施</w:t>
                  </w:r>
                </w:p>
              </w:tc>
              <w:tc>
                <w:tcPr>
                  <w:tcW w:w="1076" w:type="dxa"/>
                  <w:vAlign w:val="center"/>
                </w:tcPr>
                <w:p w:rsidR="00D6630E" w:rsidRDefault="007C2D94">
                  <w:pPr>
                    <w:pStyle w:val="afa"/>
                    <w:rPr>
                      <w:color w:val="000000" w:themeColor="text1"/>
                    </w:rPr>
                  </w:pPr>
                  <w:r>
                    <w:rPr>
                      <w:rFonts w:hint="eastAsia"/>
                      <w:color w:val="000000" w:themeColor="text1"/>
                    </w:rPr>
                    <w:t>排放强度</w:t>
                  </w:r>
                  <w:r>
                    <w:rPr>
                      <w:color w:val="000000" w:themeColor="text1"/>
                    </w:rPr>
                    <w:t>dB</w:t>
                  </w:r>
                  <w:r>
                    <w:rPr>
                      <w:color w:val="000000" w:themeColor="text1"/>
                    </w:rPr>
                    <w:t>（</w:t>
                  </w:r>
                  <w:r>
                    <w:rPr>
                      <w:color w:val="000000" w:themeColor="text1"/>
                    </w:rPr>
                    <w:t>A</w:t>
                  </w:r>
                  <w:r>
                    <w:rPr>
                      <w:color w:val="000000" w:themeColor="text1"/>
                    </w:rPr>
                    <w:t>）</w:t>
                  </w:r>
                </w:p>
              </w:tc>
            </w:tr>
            <w:tr w:rsidR="00D6630E">
              <w:trPr>
                <w:trHeight w:val="340"/>
              </w:trPr>
              <w:tc>
                <w:tcPr>
                  <w:tcW w:w="1811" w:type="dxa"/>
                  <w:vAlign w:val="center"/>
                </w:tcPr>
                <w:p w:rsidR="00D6630E" w:rsidRDefault="007C2D94">
                  <w:pPr>
                    <w:pStyle w:val="afa"/>
                    <w:rPr>
                      <w:color w:val="000000" w:themeColor="text1"/>
                      <w:lang w:val="zh-CN"/>
                    </w:rPr>
                  </w:pPr>
                  <w:r>
                    <w:rPr>
                      <w:color w:val="000000" w:themeColor="text1"/>
                    </w:rPr>
                    <w:t>污水处理站风机</w:t>
                  </w:r>
                </w:p>
              </w:tc>
              <w:tc>
                <w:tcPr>
                  <w:tcW w:w="1117" w:type="dxa"/>
                  <w:vAlign w:val="center"/>
                </w:tcPr>
                <w:p w:rsidR="00D6630E" w:rsidRDefault="007C2D94">
                  <w:pPr>
                    <w:pStyle w:val="afa"/>
                    <w:rPr>
                      <w:color w:val="000000" w:themeColor="text1"/>
                    </w:rPr>
                  </w:pPr>
                  <w:r>
                    <w:rPr>
                      <w:rFonts w:hint="eastAsia"/>
                      <w:color w:val="000000" w:themeColor="text1"/>
                    </w:rPr>
                    <w:t>1</w:t>
                  </w:r>
                </w:p>
              </w:tc>
              <w:tc>
                <w:tcPr>
                  <w:tcW w:w="1087" w:type="dxa"/>
                  <w:vAlign w:val="center"/>
                </w:tcPr>
                <w:p w:rsidR="00D6630E" w:rsidRDefault="007C2D94">
                  <w:pPr>
                    <w:pStyle w:val="afa"/>
                    <w:rPr>
                      <w:color w:val="000000" w:themeColor="text1"/>
                    </w:rPr>
                  </w:pPr>
                  <w:r>
                    <w:rPr>
                      <w:color w:val="000000" w:themeColor="text1"/>
                    </w:rPr>
                    <w:t>70~75</w:t>
                  </w:r>
                </w:p>
              </w:tc>
              <w:tc>
                <w:tcPr>
                  <w:tcW w:w="2825" w:type="dxa"/>
                  <w:vMerge w:val="restart"/>
                  <w:vAlign w:val="center"/>
                </w:tcPr>
                <w:p w:rsidR="00D6630E" w:rsidRDefault="007C2D94">
                  <w:pPr>
                    <w:pStyle w:val="afa"/>
                    <w:rPr>
                      <w:color w:val="000000" w:themeColor="text1"/>
                    </w:rPr>
                  </w:pPr>
                  <w:r>
                    <w:rPr>
                      <w:color w:val="000000" w:themeColor="text1"/>
                    </w:rPr>
                    <w:t>选用低噪声设备</w:t>
                  </w:r>
                  <w:r>
                    <w:rPr>
                      <w:rFonts w:hint="eastAsia"/>
                      <w:color w:val="000000" w:themeColor="text1"/>
                    </w:rPr>
                    <w:t>，</w:t>
                  </w:r>
                  <w:r>
                    <w:rPr>
                      <w:rFonts w:hint="eastAsia"/>
                      <w:color w:val="000000" w:themeColor="text1"/>
                    </w:rPr>
                    <w:t>建筑隔声，基础减震，</w:t>
                  </w:r>
                  <w:r>
                    <w:rPr>
                      <w:color w:val="000000" w:themeColor="text1"/>
                    </w:rPr>
                    <w:t>加强设备的保养和维护</w:t>
                  </w:r>
                  <w:r>
                    <w:rPr>
                      <w:rFonts w:hint="eastAsia"/>
                      <w:color w:val="000000" w:themeColor="text1"/>
                    </w:rPr>
                    <w:t>后降低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D6630E" w:rsidRDefault="007C2D94">
                  <w:pPr>
                    <w:pStyle w:val="afa"/>
                    <w:rPr>
                      <w:color w:val="000000" w:themeColor="text1"/>
                    </w:rPr>
                  </w:pPr>
                  <w:r>
                    <w:rPr>
                      <w:rFonts w:hint="eastAsia"/>
                      <w:color w:val="000000" w:themeColor="text1"/>
                    </w:rPr>
                    <w:t>53</w:t>
                  </w:r>
                </w:p>
              </w:tc>
            </w:tr>
            <w:tr w:rsidR="00D6630E">
              <w:trPr>
                <w:trHeight w:val="340"/>
              </w:trPr>
              <w:tc>
                <w:tcPr>
                  <w:tcW w:w="1811" w:type="dxa"/>
                  <w:vAlign w:val="center"/>
                </w:tcPr>
                <w:p w:rsidR="00D6630E" w:rsidRDefault="007C2D94">
                  <w:pPr>
                    <w:pStyle w:val="afa"/>
                    <w:rPr>
                      <w:color w:val="000000" w:themeColor="text1"/>
                      <w:lang w:val="zh-CN"/>
                    </w:rPr>
                  </w:pPr>
                  <w:r>
                    <w:rPr>
                      <w:color w:val="000000" w:themeColor="text1"/>
                    </w:rPr>
                    <w:t>污水处理站水泵</w:t>
                  </w:r>
                </w:p>
              </w:tc>
              <w:tc>
                <w:tcPr>
                  <w:tcW w:w="1117" w:type="dxa"/>
                  <w:vAlign w:val="center"/>
                </w:tcPr>
                <w:p w:rsidR="00D6630E" w:rsidRDefault="007C2D94">
                  <w:pPr>
                    <w:pStyle w:val="afa"/>
                    <w:rPr>
                      <w:color w:val="000000" w:themeColor="text1"/>
                    </w:rPr>
                  </w:pPr>
                  <w:r>
                    <w:rPr>
                      <w:rFonts w:hint="eastAsia"/>
                      <w:color w:val="000000" w:themeColor="text1"/>
                    </w:rPr>
                    <w:t>1</w:t>
                  </w:r>
                </w:p>
              </w:tc>
              <w:tc>
                <w:tcPr>
                  <w:tcW w:w="1087" w:type="dxa"/>
                  <w:vAlign w:val="center"/>
                </w:tcPr>
                <w:p w:rsidR="00D6630E" w:rsidRDefault="007C2D94">
                  <w:pPr>
                    <w:pStyle w:val="afa"/>
                    <w:rPr>
                      <w:color w:val="000000" w:themeColor="text1"/>
                    </w:rPr>
                  </w:pPr>
                  <w:r>
                    <w:rPr>
                      <w:color w:val="000000" w:themeColor="text1"/>
                    </w:rPr>
                    <w:t>60~70</w:t>
                  </w:r>
                </w:p>
              </w:tc>
              <w:tc>
                <w:tcPr>
                  <w:tcW w:w="2825" w:type="dxa"/>
                  <w:vMerge/>
                  <w:vAlign w:val="center"/>
                </w:tcPr>
                <w:p w:rsidR="00D6630E" w:rsidRDefault="00D6630E">
                  <w:pPr>
                    <w:pStyle w:val="afa"/>
                    <w:rPr>
                      <w:color w:val="000000" w:themeColor="text1"/>
                    </w:rPr>
                  </w:pPr>
                </w:p>
              </w:tc>
              <w:tc>
                <w:tcPr>
                  <w:tcW w:w="1076" w:type="dxa"/>
                  <w:vAlign w:val="center"/>
                </w:tcPr>
                <w:p w:rsidR="00D6630E" w:rsidRDefault="007C2D94">
                  <w:pPr>
                    <w:pStyle w:val="afa"/>
                    <w:rPr>
                      <w:color w:val="000000" w:themeColor="text1"/>
                    </w:rPr>
                  </w:pPr>
                  <w:r>
                    <w:rPr>
                      <w:rFonts w:hint="eastAsia"/>
                      <w:color w:val="000000" w:themeColor="text1"/>
                    </w:rPr>
                    <w:t>45</w:t>
                  </w:r>
                </w:p>
              </w:tc>
            </w:tr>
            <w:tr w:rsidR="00D6630E">
              <w:trPr>
                <w:trHeight w:val="340"/>
              </w:trPr>
              <w:tc>
                <w:tcPr>
                  <w:tcW w:w="1811" w:type="dxa"/>
                  <w:vAlign w:val="center"/>
                </w:tcPr>
                <w:p w:rsidR="00D6630E" w:rsidRDefault="007C2D94">
                  <w:pPr>
                    <w:pStyle w:val="afa"/>
                    <w:rPr>
                      <w:color w:val="000000" w:themeColor="text1"/>
                      <w:lang w:val="zh-CN"/>
                    </w:rPr>
                  </w:pPr>
                  <w:r>
                    <w:rPr>
                      <w:color w:val="000000" w:themeColor="text1"/>
                    </w:rPr>
                    <w:t>空调外机</w:t>
                  </w:r>
                </w:p>
              </w:tc>
              <w:tc>
                <w:tcPr>
                  <w:tcW w:w="1117" w:type="dxa"/>
                  <w:vAlign w:val="center"/>
                </w:tcPr>
                <w:p w:rsidR="00D6630E" w:rsidRDefault="007C2D94">
                  <w:pPr>
                    <w:pStyle w:val="afa"/>
                    <w:rPr>
                      <w:color w:val="000000" w:themeColor="text1"/>
                    </w:rPr>
                  </w:pPr>
                  <w:r>
                    <w:rPr>
                      <w:rFonts w:hint="eastAsia"/>
                      <w:color w:val="000000" w:themeColor="text1"/>
                    </w:rPr>
                    <w:t>1</w:t>
                  </w:r>
                </w:p>
              </w:tc>
              <w:tc>
                <w:tcPr>
                  <w:tcW w:w="1087" w:type="dxa"/>
                  <w:vAlign w:val="center"/>
                </w:tcPr>
                <w:p w:rsidR="00D6630E" w:rsidRDefault="007C2D94">
                  <w:pPr>
                    <w:pStyle w:val="afa"/>
                    <w:rPr>
                      <w:color w:val="000000" w:themeColor="text1"/>
                    </w:rPr>
                  </w:pPr>
                  <w:r>
                    <w:rPr>
                      <w:color w:val="000000" w:themeColor="text1"/>
                    </w:rPr>
                    <w:t>60</w:t>
                  </w:r>
                </w:p>
              </w:tc>
              <w:tc>
                <w:tcPr>
                  <w:tcW w:w="2825" w:type="dxa"/>
                  <w:vMerge/>
                  <w:vAlign w:val="center"/>
                </w:tcPr>
                <w:p w:rsidR="00D6630E" w:rsidRDefault="00D6630E">
                  <w:pPr>
                    <w:pStyle w:val="afa"/>
                    <w:rPr>
                      <w:color w:val="000000" w:themeColor="text1"/>
                    </w:rPr>
                  </w:pPr>
                </w:p>
              </w:tc>
              <w:tc>
                <w:tcPr>
                  <w:tcW w:w="1076" w:type="dxa"/>
                  <w:vAlign w:val="center"/>
                </w:tcPr>
                <w:p w:rsidR="00D6630E" w:rsidRDefault="007C2D94">
                  <w:pPr>
                    <w:pStyle w:val="afa"/>
                    <w:rPr>
                      <w:color w:val="000000" w:themeColor="text1"/>
                    </w:rPr>
                  </w:pPr>
                  <w:r>
                    <w:rPr>
                      <w:rFonts w:hint="eastAsia"/>
                      <w:color w:val="000000" w:themeColor="text1"/>
                    </w:rPr>
                    <w:t>40</w:t>
                  </w:r>
                </w:p>
              </w:tc>
            </w:tr>
            <w:tr w:rsidR="00D6630E">
              <w:trPr>
                <w:trHeight w:val="340"/>
              </w:trPr>
              <w:tc>
                <w:tcPr>
                  <w:tcW w:w="1811" w:type="dxa"/>
                  <w:vAlign w:val="center"/>
                </w:tcPr>
                <w:p w:rsidR="00D6630E" w:rsidRDefault="007C2D94">
                  <w:pPr>
                    <w:pStyle w:val="afa"/>
                    <w:rPr>
                      <w:color w:val="000000" w:themeColor="text1"/>
                      <w:lang w:val="zh-CN"/>
                    </w:rPr>
                  </w:pPr>
                  <w:r>
                    <w:rPr>
                      <w:color w:val="000000" w:themeColor="text1"/>
                    </w:rPr>
                    <w:t>人群活动噪声</w:t>
                  </w:r>
                </w:p>
              </w:tc>
              <w:tc>
                <w:tcPr>
                  <w:tcW w:w="1117" w:type="dxa"/>
                  <w:vAlign w:val="center"/>
                </w:tcPr>
                <w:p w:rsidR="00D6630E" w:rsidRDefault="007C2D94">
                  <w:pPr>
                    <w:pStyle w:val="afa"/>
                    <w:rPr>
                      <w:color w:val="000000" w:themeColor="text1"/>
                    </w:rPr>
                  </w:pPr>
                  <w:r>
                    <w:rPr>
                      <w:rFonts w:hint="eastAsia"/>
                      <w:color w:val="000000" w:themeColor="text1"/>
                    </w:rPr>
                    <w:t>/</w:t>
                  </w:r>
                </w:p>
              </w:tc>
              <w:tc>
                <w:tcPr>
                  <w:tcW w:w="1087" w:type="dxa"/>
                  <w:vAlign w:val="center"/>
                </w:tcPr>
                <w:p w:rsidR="00D6630E" w:rsidRDefault="007C2D94">
                  <w:pPr>
                    <w:pStyle w:val="afa"/>
                    <w:rPr>
                      <w:color w:val="000000" w:themeColor="text1"/>
                    </w:rPr>
                  </w:pPr>
                  <w:r>
                    <w:rPr>
                      <w:color w:val="000000" w:themeColor="text1"/>
                    </w:rPr>
                    <w:t>60~70</w:t>
                  </w:r>
                </w:p>
              </w:tc>
              <w:tc>
                <w:tcPr>
                  <w:tcW w:w="2825" w:type="dxa"/>
                  <w:vAlign w:val="center"/>
                </w:tcPr>
                <w:p w:rsidR="00D6630E" w:rsidRDefault="007C2D94">
                  <w:pPr>
                    <w:pStyle w:val="afa"/>
                    <w:rPr>
                      <w:color w:val="000000" w:themeColor="text1"/>
                    </w:rPr>
                  </w:pPr>
                  <w:r>
                    <w:rPr>
                      <w:rFonts w:hint="eastAsia"/>
                      <w:color w:val="000000" w:themeColor="text1"/>
                    </w:rPr>
                    <w:t>经加强管理，强化医护人员及病人意识，噪声通过墙体</w:t>
                  </w:r>
                </w:p>
                <w:p w:rsidR="00D6630E" w:rsidRDefault="007C2D94">
                  <w:pPr>
                    <w:pStyle w:val="afa"/>
                    <w:rPr>
                      <w:color w:val="000000" w:themeColor="text1"/>
                    </w:rPr>
                  </w:pPr>
                  <w:r>
                    <w:rPr>
                      <w:rFonts w:hint="eastAsia"/>
                      <w:color w:val="000000" w:themeColor="text1"/>
                    </w:rPr>
                    <w:t>隔声和距离衰减后</w:t>
                  </w:r>
                  <w:r>
                    <w:rPr>
                      <w:rFonts w:hint="eastAsia"/>
                      <w:color w:val="000000" w:themeColor="text1"/>
                    </w:rPr>
                    <w:t>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D6630E" w:rsidRDefault="007C2D94">
                  <w:pPr>
                    <w:pStyle w:val="afa"/>
                    <w:rPr>
                      <w:color w:val="000000" w:themeColor="text1"/>
                    </w:rPr>
                  </w:pPr>
                  <w:r>
                    <w:rPr>
                      <w:rFonts w:hint="eastAsia"/>
                      <w:color w:val="000000" w:themeColor="text1"/>
                    </w:rPr>
                    <w:t>45</w:t>
                  </w:r>
                </w:p>
              </w:tc>
            </w:tr>
          </w:tbl>
          <w:p w:rsidR="00D6630E" w:rsidRDefault="007C2D94">
            <w:pPr>
              <w:pStyle w:val="a4"/>
              <w:ind w:firstLine="480"/>
              <w:rPr>
                <w:color w:val="000000" w:themeColor="text1"/>
              </w:rPr>
            </w:pPr>
            <w:r>
              <w:rPr>
                <w:rFonts w:hint="eastAsia"/>
                <w:color w:val="000000" w:themeColor="text1"/>
              </w:rPr>
              <w:t>3.2</w:t>
            </w:r>
            <w:r>
              <w:rPr>
                <w:rFonts w:hint="eastAsia"/>
                <w:color w:val="000000" w:themeColor="text1"/>
              </w:rPr>
              <w:t>声达标分析</w:t>
            </w:r>
          </w:p>
          <w:p w:rsidR="00D6630E" w:rsidRDefault="007C2D94" w:rsidP="006C27AF">
            <w:pPr>
              <w:pStyle w:val="20"/>
              <w:ind w:left="480"/>
              <w:rPr>
                <w:color w:val="000000" w:themeColor="text1"/>
              </w:rPr>
            </w:pPr>
            <w:r>
              <w:rPr>
                <w:rFonts w:hint="eastAsia"/>
                <w:color w:val="000000" w:themeColor="text1"/>
              </w:rPr>
              <w:t>为进一步降低噪声对周围环境的影响，应该从声源和传播途径上采取一定的噪声防治措施。为降低噪声源对本项目边界噪声的影响，</w:t>
            </w:r>
            <w:r>
              <w:rPr>
                <w:rFonts w:hint="eastAsia"/>
                <w:color w:val="000000" w:themeColor="text1"/>
              </w:rPr>
              <w:t>本项目采取下列</w:t>
            </w:r>
            <w:r>
              <w:rPr>
                <w:rFonts w:hint="eastAsia"/>
                <w:color w:val="000000" w:themeColor="text1"/>
              </w:rPr>
              <w:t>措施</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将空调外机均设置在靠道路的一侧，窗户均采用双层隔音玻璃；</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设备机房（设备间）采用吸声消声材料处理，所有有振动的设备均设减振基础或吊架，接管设柔性减振接头。</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对噪声较大的机房拟采用特殊处理以将其与建筑的其他部分隔离，</w:t>
            </w:r>
            <w:r>
              <w:rPr>
                <w:color w:val="000000" w:themeColor="text1"/>
              </w:rPr>
              <w:lastRenderedPageBreak/>
              <w:t>包括采用双层墙夹吸音材料、双道门等。</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对风机、水泵等高噪声设备进行基础隔声处理。</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）社会生活噪声采取加强管理，强化医护人员及病人意识</w:t>
            </w:r>
            <w:r>
              <w:rPr>
                <w:color w:val="000000" w:themeColor="text1"/>
              </w:rPr>
              <w:t>。</w:t>
            </w:r>
          </w:p>
          <w:p w:rsidR="00D6630E" w:rsidRDefault="007C2D94" w:rsidP="006C27AF">
            <w:pPr>
              <w:pStyle w:val="a4"/>
              <w:ind w:firstLine="480"/>
              <w:rPr>
                <w:color w:val="000000" w:themeColor="text1"/>
              </w:rPr>
            </w:pPr>
            <w:r>
              <w:rPr>
                <w:rFonts w:hint="eastAsia"/>
                <w:color w:val="000000" w:themeColor="text1"/>
              </w:rPr>
              <w:t>本次环评委托</w:t>
            </w:r>
            <w:r>
              <w:rPr>
                <w:rFonts w:hint="eastAsia"/>
                <w:color w:val="000000" w:themeColor="text1"/>
              </w:rPr>
              <w:t>湖南中胜检测技术有限公司对本项目噪声进行了监测，</w:t>
            </w:r>
            <w:r>
              <w:rPr>
                <w:color w:val="000000" w:themeColor="text1"/>
              </w:rPr>
              <w:t>根据噪声现状监测结果，</w:t>
            </w:r>
            <w:r>
              <w:rPr>
                <w:rFonts w:hint="eastAsia"/>
                <w:color w:val="000000" w:themeColor="text1"/>
              </w:rPr>
              <w:t>厂界噪声能满足《工业企业厂界环境噪声排放标准》（</w:t>
            </w:r>
            <w:r>
              <w:rPr>
                <w:rFonts w:hint="eastAsia"/>
                <w:color w:val="000000" w:themeColor="text1"/>
              </w:rPr>
              <w:t>GB12348-2008</w:t>
            </w:r>
            <w:r>
              <w:rPr>
                <w:rFonts w:hint="eastAsia"/>
                <w:color w:val="000000" w:themeColor="text1"/>
              </w:rPr>
              <w:t>）中的</w:t>
            </w:r>
            <w:r>
              <w:rPr>
                <w:rFonts w:hint="eastAsia"/>
                <w:color w:val="000000" w:themeColor="text1"/>
              </w:rPr>
              <w:t>2</w:t>
            </w:r>
            <w:r>
              <w:rPr>
                <w:rFonts w:hint="eastAsia"/>
                <w:color w:val="000000" w:themeColor="text1"/>
              </w:rPr>
              <w:t>类标准限值要求，</w:t>
            </w:r>
            <w:r>
              <w:rPr>
                <w:color w:val="000000" w:themeColor="text1"/>
              </w:rPr>
              <w:t>周边居民能满足《声环境质量标准》（</w:t>
            </w:r>
            <w:r>
              <w:rPr>
                <w:color w:val="000000" w:themeColor="text1"/>
              </w:rPr>
              <w:t>GB3096-2008</w:t>
            </w:r>
            <w:r>
              <w:rPr>
                <w:color w:val="000000" w:themeColor="text1"/>
              </w:rPr>
              <w:t>）</w:t>
            </w:r>
            <w:r>
              <w:rPr>
                <w:rFonts w:hint="eastAsia"/>
                <w:color w:val="000000" w:themeColor="text1"/>
              </w:rPr>
              <w:t>中</w:t>
            </w:r>
            <w:r>
              <w:rPr>
                <w:color w:val="000000" w:themeColor="text1"/>
              </w:rPr>
              <w:t>2</w:t>
            </w:r>
            <w:r>
              <w:rPr>
                <w:color w:val="000000" w:themeColor="text1"/>
              </w:rPr>
              <w:t>类标准</w:t>
            </w:r>
            <w:r>
              <w:rPr>
                <w:rFonts w:hint="eastAsia"/>
                <w:color w:val="000000" w:themeColor="text1"/>
              </w:rPr>
              <w:t>要求</w:t>
            </w:r>
            <w:r>
              <w:rPr>
                <w:rFonts w:hint="eastAsia"/>
                <w:color w:val="000000" w:themeColor="text1"/>
              </w:rPr>
              <w:t>。</w:t>
            </w:r>
          </w:p>
          <w:p w:rsidR="00D6630E" w:rsidRDefault="007C2D94">
            <w:pPr>
              <w:pStyle w:val="a4"/>
              <w:ind w:firstLine="480"/>
              <w:rPr>
                <w:color w:val="000000" w:themeColor="text1"/>
              </w:rPr>
            </w:pPr>
            <w:r>
              <w:rPr>
                <w:rFonts w:hint="eastAsia"/>
                <w:color w:val="000000" w:themeColor="text1"/>
              </w:rPr>
              <w:t>3.3</w:t>
            </w:r>
            <w:r>
              <w:rPr>
                <w:rFonts w:hint="eastAsia"/>
                <w:color w:val="000000" w:themeColor="text1"/>
              </w:rPr>
              <w:t>噪声</w:t>
            </w:r>
            <w:r>
              <w:rPr>
                <w:color w:val="000000" w:themeColor="text1"/>
              </w:rPr>
              <w:t>污染防</w:t>
            </w:r>
            <w:r>
              <w:rPr>
                <w:rFonts w:hint="eastAsia"/>
                <w:color w:val="000000" w:themeColor="text1"/>
              </w:rPr>
              <w:t>治</w:t>
            </w:r>
            <w:r>
              <w:rPr>
                <w:color w:val="000000" w:themeColor="text1"/>
              </w:rPr>
              <w:t>的</w:t>
            </w:r>
            <w:r>
              <w:rPr>
                <w:rFonts w:hint="eastAsia"/>
                <w:color w:val="000000" w:themeColor="text1"/>
              </w:rPr>
              <w:t>可</w:t>
            </w:r>
            <w:r>
              <w:rPr>
                <w:color w:val="000000" w:themeColor="text1"/>
              </w:rPr>
              <w:t>行</w:t>
            </w:r>
            <w:r>
              <w:rPr>
                <w:rFonts w:hint="eastAsia"/>
                <w:color w:val="000000" w:themeColor="text1"/>
              </w:rPr>
              <w:t>性分</w:t>
            </w:r>
            <w:r>
              <w:rPr>
                <w:color w:val="000000" w:themeColor="text1"/>
              </w:rPr>
              <w:t>析</w:t>
            </w:r>
          </w:p>
          <w:p w:rsidR="00D6630E" w:rsidRDefault="007C2D94" w:rsidP="006C27AF">
            <w:pPr>
              <w:pStyle w:val="a4"/>
              <w:ind w:firstLine="480"/>
              <w:rPr>
                <w:color w:val="000000" w:themeColor="text1"/>
              </w:rPr>
            </w:pPr>
            <w:r>
              <w:rPr>
                <w:rFonts w:hint="eastAsia"/>
                <w:color w:val="000000" w:themeColor="text1"/>
              </w:rPr>
              <w:t>综上所述，在项目选择低噪型设备、合理布局、将高噪声设备置于室内并尽可能远离附近居民点，并采取适当的隔声降噪措施后，可以确保营</w:t>
            </w:r>
            <w:r>
              <w:rPr>
                <w:rFonts w:hint="eastAsia"/>
                <w:color w:val="000000" w:themeColor="text1"/>
              </w:rPr>
              <w:t>运期机器设备运转噪声厂界可达《工业企业厂界环境噪声排放标准》（</w:t>
            </w:r>
            <w:r>
              <w:rPr>
                <w:color w:val="000000" w:themeColor="text1"/>
              </w:rPr>
              <w:t>GB12348-2008</w:t>
            </w:r>
            <w:r>
              <w:rPr>
                <w:rFonts w:hint="eastAsia"/>
                <w:color w:val="000000" w:themeColor="text1"/>
              </w:rPr>
              <w:t>）</w:t>
            </w:r>
            <w:r>
              <w:rPr>
                <w:color w:val="000000" w:themeColor="text1"/>
              </w:rPr>
              <w:t xml:space="preserve">2 </w:t>
            </w:r>
            <w:r>
              <w:rPr>
                <w:rFonts w:hint="eastAsia"/>
                <w:color w:val="000000" w:themeColor="text1"/>
              </w:rPr>
              <w:t>类标准要求。对周围环境影响较小。</w:t>
            </w:r>
          </w:p>
          <w:p w:rsidR="00D6630E" w:rsidRDefault="007C2D94">
            <w:pPr>
              <w:pStyle w:val="a4"/>
              <w:ind w:firstLine="480"/>
              <w:rPr>
                <w:color w:val="000000" w:themeColor="text1"/>
              </w:rPr>
            </w:pPr>
            <w:r>
              <w:rPr>
                <w:rFonts w:hint="eastAsia"/>
                <w:color w:val="000000" w:themeColor="text1"/>
              </w:rPr>
              <w:t>3.4</w:t>
            </w:r>
            <w:r>
              <w:rPr>
                <w:rFonts w:hint="eastAsia"/>
                <w:color w:val="000000" w:themeColor="text1"/>
              </w:rPr>
              <w:t>监测要求</w:t>
            </w:r>
          </w:p>
          <w:p w:rsidR="00D6630E" w:rsidRDefault="007C2D94">
            <w:pPr>
              <w:pStyle w:val="afb"/>
              <w:rPr>
                <w:color w:val="000000" w:themeColor="text1"/>
                <w:u w:val="single"/>
              </w:rPr>
            </w:pPr>
            <w:r>
              <w:rPr>
                <w:rFonts w:hint="eastAsia"/>
                <w:color w:val="000000" w:themeColor="text1"/>
                <w:u w:val="single"/>
              </w:rPr>
              <w:t>表</w:t>
            </w:r>
            <w:r>
              <w:rPr>
                <w:rFonts w:hint="eastAsia"/>
                <w:color w:val="000000" w:themeColor="text1"/>
                <w:u w:val="single"/>
              </w:rPr>
              <w:t>4.2-1</w:t>
            </w:r>
            <w:r>
              <w:rPr>
                <w:rFonts w:hint="eastAsia"/>
                <w:color w:val="000000" w:themeColor="text1"/>
                <w:u w:val="single"/>
              </w:rPr>
              <w:t>5</w:t>
            </w:r>
            <w:r>
              <w:rPr>
                <w:rFonts w:hint="eastAsia"/>
                <w:color w:val="000000" w:themeColor="text1"/>
                <w:u w:val="single"/>
              </w:rPr>
              <w:t>环境监测计划一览表</w:t>
            </w:r>
            <w:r>
              <w:rPr>
                <w:rFonts w:hint="eastAsia"/>
                <w:color w:val="000000" w:themeColor="text1"/>
                <w:u w:val="single"/>
              </w:rPr>
              <w:t xml:space="preserve"> </w:t>
            </w:r>
          </w:p>
          <w:tbl>
            <w:tblPr>
              <w:tblW w:w="7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99"/>
              <w:gridCol w:w="2889"/>
              <w:gridCol w:w="2148"/>
              <w:gridCol w:w="1575"/>
            </w:tblGrid>
            <w:tr w:rsidR="00D6630E">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类别</w:t>
                  </w:r>
                </w:p>
              </w:tc>
              <w:tc>
                <w:tcPr>
                  <w:tcW w:w="2889"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监测点位置</w:t>
                  </w:r>
                </w:p>
              </w:tc>
              <w:tc>
                <w:tcPr>
                  <w:tcW w:w="2148"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监测项目</w:t>
                  </w:r>
                </w:p>
              </w:tc>
              <w:tc>
                <w:tcPr>
                  <w:tcW w:w="1575"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监测频次</w:t>
                  </w:r>
                </w:p>
              </w:tc>
            </w:tr>
            <w:tr w:rsidR="00D6630E">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噪声</w:t>
                  </w:r>
                </w:p>
              </w:tc>
              <w:tc>
                <w:tcPr>
                  <w:tcW w:w="2889"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厂界四周外</w:t>
                  </w:r>
                  <w:r>
                    <w:rPr>
                      <w:color w:val="000000" w:themeColor="text1"/>
                      <w:u w:val="single"/>
                    </w:rPr>
                    <w:t>1m</w:t>
                  </w:r>
                  <w:r>
                    <w:rPr>
                      <w:color w:val="000000" w:themeColor="text1"/>
                      <w:u w:val="single"/>
                    </w:rPr>
                    <w:t>处</w:t>
                  </w:r>
                </w:p>
              </w:tc>
              <w:tc>
                <w:tcPr>
                  <w:tcW w:w="2148"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厂界噪声</w:t>
                  </w:r>
                </w:p>
              </w:tc>
              <w:tc>
                <w:tcPr>
                  <w:tcW w:w="1575" w:type="dxa"/>
                  <w:tcBorders>
                    <w:top w:val="single" w:sz="4" w:space="0" w:color="auto"/>
                    <w:left w:val="single" w:sz="4" w:space="0" w:color="auto"/>
                    <w:bottom w:val="single" w:sz="4" w:space="0" w:color="auto"/>
                    <w:right w:val="single" w:sz="4" w:space="0" w:color="auto"/>
                  </w:tcBorders>
                  <w:vAlign w:val="center"/>
                </w:tcPr>
                <w:p w:rsidR="00D6630E" w:rsidRDefault="007C2D94">
                  <w:pPr>
                    <w:pStyle w:val="afa"/>
                    <w:rPr>
                      <w:color w:val="000000" w:themeColor="text1"/>
                      <w:u w:val="single"/>
                    </w:rPr>
                  </w:pPr>
                  <w:r>
                    <w:rPr>
                      <w:color w:val="000000" w:themeColor="text1"/>
                      <w:u w:val="single"/>
                    </w:rPr>
                    <w:t>1</w:t>
                  </w:r>
                  <w:r>
                    <w:rPr>
                      <w:rFonts w:hint="eastAsia"/>
                      <w:color w:val="000000" w:themeColor="text1"/>
                      <w:u w:val="single"/>
                    </w:rPr>
                    <w:t>次</w:t>
                  </w:r>
                  <w:r>
                    <w:rPr>
                      <w:color w:val="000000" w:themeColor="text1"/>
                      <w:u w:val="single"/>
                    </w:rPr>
                    <w:t>/</w:t>
                  </w:r>
                  <w:r>
                    <w:rPr>
                      <w:rFonts w:hint="eastAsia"/>
                      <w:color w:val="000000" w:themeColor="text1"/>
                      <w:u w:val="single"/>
                    </w:rPr>
                    <w:t>季度</w:t>
                  </w:r>
                </w:p>
              </w:tc>
            </w:tr>
          </w:tbl>
          <w:p w:rsidR="00D6630E" w:rsidRDefault="007C2D94">
            <w:pPr>
              <w:pStyle w:val="a4"/>
              <w:numPr>
                <w:ilvl w:val="0"/>
                <w:numId w:val="6"/>
              </w:numPr>
              <w:ind w:firstLine="480"/>
              <w:rPr>
                <w:color w:val="000000" w:themeColor="text1"/>
              </w:rPr>
            </w:pPr>
            <w:r>
              <w:rPr>
                <w:rFonts w:hint="eastAsia"/>
                <w:color w:val="000000" w:themeColor="text1"/>
              </w:rPr>
              <w:t>固废</w:t>
            </w:r>
          </w:p>
          <w:p w:rsidR="00D6630E" w:rsidRDefault="007C2D94">
            <w:pPr>
              <w:pStyle w:val="a4"/>
              <w:ind w:firstLine="480"/>
              <w:rPr>
                <w:color w:val="000000" w:themeColor="text1"/>
              </w:rPr>
            </w:pPr>
            <w:r>
              <w:rPr>
                <w:color w:val="000000" w:themeColor="text1"/>
              </w:rPr>
              <w:t>4</w:t>
            </w:r>
            <w:r>
              <w:rPr>
                <w:rFonts w:hint="eastAsia"/>
                <w:color w:val="000000" w:themeColor="text1"/>
              </w:rPr>
              <w:t>.1</w:t>
            </w:r>
            <w:r>
              <w:rPr>
                <w:color w:val="000000" w:themeColor="text1"/>
              </w:rPr>
              <w:t>、固体</w:t>
            </w:r>
            <w:r>
              <w:rPr>
                <w:rFonts w:hint="eastAsia"/>
                <w:color w:val="000000" w:themeColor="text1"/>
              </w:rPr>
              <w:t>废物产生情况及处置情况</w:t>
            </w:r>
          </w:p>
          <w:p w:rsidR="00D6630E" w:rsidRDefault="007C2D94" w:rsidP="006C27AF">
            <w:pPr>
              <w:pStyle w:val="a4"/>
              <w:ind w:firstLine="480"/>
              <w:rPr>
                <w:color w:val="000000" w:themeColor="text1"/>
              </w:rPr>
            </w:pPr>
            <w:r>
              <w:rPr>
                <w:rFonts w:hint="eastAsia"/>
                <w:color w:val="000000" w:themeColor="text1"/>
              </w:rPr>
              <w:t>项目运营期产生的固体废弃物主要包括生活垃圾、医疗废物、污水处理站污泥</w:t>
            </w:r>
            <w:r>
              <w:rPr>
                <w:rFonts w:hint="eastAsia"/>
                <w:color w:val="000000" w:themeColor="text1"/>
              </w:rPr>
              <w:t>、</w:t>
            </w:r>
            <w:r>
              <w:rPr>
                <w:rFonts w:hint="eastAsia"/>
                <w:color w:val="000000" w:themeColor="text1"/>
              </w:rPr>
              <w:t>废包装材料</w:t>
            </w:r>
            <w:r>
              <w:rPr>
                <w:rFonts w:hint="eastAsia"/>
                <w:color w:val="000000" w:themeColor="text1"/>
              </w:rPr>
              <w:t>、未污染的一次性塑料输液</w:t>
            </w:r>
            <w:r>
              <w:rPr>
                <w:rFonts w:hint="eastAsia"/>
                <w:color w:val="000000" w:themeColor="text1"/>
              </w:rPr>
              <w:t>瓶（袋）</w:t>
            </w:r>
            <w:r>
              <w:rPr>
                <w:rFonts w:hint="eastAsia"/>
                <w:color w:val="000000" w:themeColor="text1"/>
              </w:rPr>
              <w:t>等。</w:t>
            </w:r>
            <w:r>
              <w:rPr>
                <w:rFonts w:hint="eastAsia"/>
                <w:color w:val="000000" w:themeColor="text1"/>
              </w:rPr>
              <w:t xml:space="preserve"> </w:t>
            </w:r>
          </w:p>
          <w:p w:rsidR="00D6630E" w:rsidRDefault="007C2D94" w:rsidP="006C27AF">
            <w:pPr>
              <w:pStyle w:val="a4"/>
              <w:ind w:firstLine="480"/>
              <w:rPr>
                <w:color w:val="000000" w:themeColor="text1"/>
              </w:rPr>
            </w:pPr>
            <w:r>
              <w:rPr>
                <w:color w:val="000000" w:themeColor="text1"/>
              </w:rPr>
              <w:t>（</w:t>
            </w:r>
            <w:r>
              <w:rPr>
                <w:color w:val="000000" w:themeColor="text1"/>
              </w:rPr>
              <w:t>1</w:t>
            </w:r>
            <w:r>
              <w:rPr>
                <w:color w:val="000000" w:themeColor="text1"/>
              </w:rPr>
              <w:t>）生活垃圾</w:t>
            </w:r>
          </w:p>
          <w:p w:rsidR="00D6630E" w:rsidRDefault="007C2D94" w:rsidP="006C27AF">
            <w:pPr>
              <w:pStyle w:val="a4"/>
              <w:ind w:firstLine="480"/>
              <w:rPr>
                <w:color w:val="000000" w:themeColor="text1"/>
              </w:rPr>
            </w:pPr>
            <w:r>
              <w:rPr>
                <w:rFonts w:hint="eastAsia"/>
                <w:color w:val="000000" w:themeColor="text1"/>
              </w:rPr>
              <w:t>项目医院工作人员</w:t>
            </w:r>
            <w:r>
              <w:rPr>
                <w:rFonts w:hint="eastAsia"/>
                <w:color w:val="000000" w:themeColor="text1"/>
              </w:rPr>
              <w:t>20</w:t>
            </w:r>
            <w:r>
              <w:rPr>
                <w:rFonts w:hint="eastAsia"/>
                <w:color w:val="000000" w:themeColor="text1"/>
              </w:rPr>
              <w:t>人，按工作人员每人每天产生量约</w:t>
            </w:r>
            <w:r>
              <w:rPr>
                <w:color w:val="000000" w:themeColor="text1"/>
              </w:rPr>
              <w:t>0.5kg</w:t>
            </w:r>
            <w:r>
              <w:rPr>
                <w:rFonts w:hint="eastAsia"/>
                <w:color w:val="000000" w:themeColor="text1"/>
              </w:rPr>
              <w:t>计，生活垃圾产生量为</w:t>
            </w:r>
            <w:r>
              <w:rPr>
                <w:rFonts w:hint="eastAsia"/>
                <w:color w:val="000000" w:themeColor="text1"/>
              </w:rPr>
              <w:t>10</w:t>
            </w:r>
            <w:r>
              <w:rPr>
                <w:rFonts w:eastAsia="Times New Roman"/>
                <w:color w:val="000000" w:themeColor="text1"/>
              </w:rPr>
              <w:t>kg/d</w:t>
            </w:r>
            <w:r>
              <w:rPr>
                <w:rFonts w:hint="eastAsia"/>
                <w:color w:val="000000" w:themeColor="text1"/>
              </w:rPr>
              <w:t>（</w:t>
            </w:r>
            <w:r>
              <w:rPr>
                <w:rFonts w:hint="eastAsia"/>
                <w:color w:val="000000" w:themeColor="text1"/>
              </w:rPr>
              <w:t>3.65</w:t>
            </w:r>
            <w:r>
              <w:rPr>
                <w:color w:val="000000" w:themeColor="text1"/>
              </w:rPr>
              <w:t>t/a</w:t>
            </w:r>
            <w:r>
              <w:rPr>
                <w:rFonts w:hint="eastAsia"/>
                <w:color w:val="000000" w:themeColor="text1"/>
              </w:rPr>
              <w:t>）</w:t>
            </w:r>
            <w:r>
              <w:rPr>
                <w:rFonts w:hint="eastAsia"/>
                <w:color w:val="000000" w:themeColor="text1"/>
              </w:rPr>
              <w:t>，本项目设置病床</w:t>
            </w:r>
            <w:r>
              <w:rPr>
                <w:rFonts w:hint="eastAsia"/>
                <w:color w:val="000000" w:themeColor="text1"/>
              </w:rPr>
              <w:t>50</w:t>
            </w:r>
            <w:r>
              <w:rPr>
                <w:rFonts w:hint="eastAsia"/>
                <w:color w:val="000000" w:themeColor="text1"/>
              </w:rPr>
              <w:t>张</w:t>
            </w:r>
            <w:r>
              <w:rPr>
                <w:rFonts w:hint="eastAsia"/>
                <w:color w:val="000000" w:themeColor="text1"/>
              </w:rPr>
              <w:t>（</w:t>
            </w:r>
            <w:r>
              <w:rPr>
                <w:rFonts w:hint="eastAsia"/>
                <w:color w:val="000000" w:themeColor="text1"/>
              </w:rPr>
              <w:t>80%</w:t>
            </w:r>
            <w:r>
              <w:rPr>
                <w:rFonts w:hint="eastAsia"/>
                <w:color w:val="000000" w:themeColor="text1"/>
              </w:rPr>
              <w:t>计），按每床每天产生</w:t>
            </w:r>
            <w:r>
              <w:rPr>
                <w:color w:val="000000" w:themeColor="text1"/>
              </w:rPr>
              <w:t>1kg</w:t>
            </w:r>
            <w:r>
              <w:rPr>
                <w:rFonts w:hint="eastAsia"/>
                <w:color w:val="000000" w:themeColor="text1"/>
              </w:rPr>
              <w:t>计算，病人生活垃圾产生量约为</w:t>
            </w:r>
            <w:r>
              <w:rPr>
                <w:rFonts w:hint="eastAsia"/>
                <w:color w:val="000000" w:themeColor="text1"/>
              </w:rPr>
              <w:t>40</w:t>
            </w:r>
            <w:r>
              <w:rPr>
                <w:rFonts w:eastAsia="Times New Roman"/>
                <w:color w:val="000000" w:themeColor="text1"/>
              </w:rPr>
              <w:t>kg/d</w:t>
            </w:r>
            <w:r>
              <w:rPr>
                <w:rFonts w:hint="eastAsia"/>
                <w:color w:val="000000" w:themeColor="text1"/>
              </w:rPr>
              <w:t>（</w:t>
            </w:r>
            <w:r>
              <w:rPr>
                <w:rFonts w:hint="eastAsia"/>
                <w:color w:val="000000" w:themeColor="text1"/>
              </w:rPr>
              <w:t>14.6</w:t>
            </w:r>
            <w:r>
              <w:rPr>
                <w:color w:val="000000" w:themeColor="text1"/>
              </w:rPr>
              <w:t>t/a</w:t>
            </w:r>
            <w:r>
              <w:rPr>
                <w:rFonts w:hint="eastAsia"/>
                <w:color w:val="000000" w:themeColor="text1"/>
              </w:rPr>
              <w:t>）。合计为</w:t>
            </w:r>
            <w:r>
              <w:rPr>
                <w:rFonts w:hint="eastAsia"/>
                <w:color w:val="000000" w:themeColor="text1"/>
              </w:rPr>
              <w:t>18.25</w:t>
            </w:r>
            <w:r>
              <w:rPr>
                <w:color w:val="000000" w:themeColor="text1"/>
              </w:rPr>
              <w:t>t/a</w:t>
            </w:r>
            <w:r>
              <w:rPr>
                <w:rFonts w:hint="eastAsia"/>
                <w:color w:val="000000" w:themeColor="text1"/>
              </w:rPr>
              <w:t>。生活垃圾经分类收集后由环卫部门定期进行清运，不会对外环境造成大的影响。</w:t>
            </w:r>
          </w:p>
          <w:p w:rsidR="00D6630E" w:rsidRDefault="007C2D94" w:rsidP="006C27AF">
            <w:pPr>
              <w:pStyle w:val="a4"/>
              <w:ind w:firstLine="48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医疗废物</w:t>
            </w:r>
            <w:r>
              <w:rPr>
                <w:rFonts w:hint="eastAsia"/>
                <w:color w:val="000000" w:themeColor="text1"/>
              </w:rPr>
              <w:t xml:space="preserve"> </w:t>
            </w:r>
          </w:p>
          <w:p w:rsidR="00D6630E" w:rsidRDefault="007C2D94" w:rsidP="006C27AF">
            <w:pPr>
              <w:pStyle w:val="a4"/>
              <w:ind w:firstLine="480"/>
              <w:rPr>
                <w:color w:val="000000" w:themeColor="text1"/>
              </w:rPr>
            </w:pPr>
            <w:r>
              <w:rPr>
                <w:color w:val="000000" w:themeColor="text1"/>
              </w:rPr>
              <w:t>根据</w:t>
            </w:r>
            <w:r>
              <w:rPr>
                <w:rFonts w:ascii="宋体" w:hAnsi="宋体" w:cs="宋体" w:hint="eastAsia"/>
                <w:color w:val="000000" w:themeColor="text1"/>
                <w:kern w:val="0"/>
                <w:lang/>
              </w:rPr>
              <w:t>《危险废物名录》（</w:t>
            </w:r>
            <w:r>
              <w:rPr>
                <w:color w:val="000000" w:themeColor="text1"/>
                <w:kern w:val="0"/>
                <w:lang/>
              </w:rPr>
              <w:t>202</w:t>
            </w:r>
            <w:r>
              <w:rPr>
                <w:rFonts w:hint="eastAsia"/>
                <w:color w:val="000000" w:themeColor="text1"/>
                <w:kern w:val="0"/>
                <w:lang/>
              </w:rPr>
              <w:t>1</w:t>
            </w:r>
            <w:r>
              <w:rPr>
                <w:rFonts w:ascii="宋体" w:hAnsi="宋体" w:cs="宋体" w:hint="eastAsia"/>
                <w:color w:val="000000" w:themeColor="text1"/>
                <w:kern w:val="0"/>
                <w:lang/>
              </w:rPr>
              <w:t>年版）</w:t>
            </w:r>
            <w:r>
              <w:rPr>
                <w:color w:val="000000" w:themeColor="text1"/>
              </w:rPr>
              <w:t>，医疗废物包括感染性废物、损伤性废物、病理性废物、药物性废物和化学性废物，废物类别为</w:t>
            </w:r>
            <w:r>
              <w:rPr>
                <w:color w:val="000000" w:themeColor="text1"/>
              </w:rPr>
              <w:t>HW01</w:t>
            </w:r>
            <w:r>
              <w:rPr>
                <w:color w:val="000000" w:themeColor="text1"/>
              </w:rPr>
              <w:t>。本项目医疗废物主要包括被病人血液或人体体液污染的医疗材料、医疗仪器、废药品等。</w:t>
            </w:r>
          </w:p>
          <w:p w:rsidR="00D6630E" w:rsidRDefault="007C2D94" w:rsidP="006C27AF">
            <w:pPr>
              <w:pStyle w:val="a4"/>
              <w:ind w:firstLine="480"/>
              <w:rPr>
                <w:color w:val="000000" w:themeColor="text1"/>
              </w:rPr>
            </w:pPr>
            <w:r>
              <w:rPr>
                <w:color w:val="000000" w:themeColor="text1"/>
              </w:rPr>
              <w:lastRenderedPageBreak/>
              <w:t>A</w:t>
            </w:r>
            <w:r>
              <w:rPr>
                <w:color w:val="000000" w:themeColor="text1"/>
              </w:rPr>
              <w:t>、感染性废物</w:t>
            </w:r>
          </w:p>
          <w:p w:rsidR="00D6630E" w:rsidRDefault="007C2D94" w:rsidP="006C27AF">
            <w:pPr>
              <w:pStyle w:val="a4"/>
              <w:ind w:firstLine="480"/>
              <w:rPr>
                <w:color w:val="000000" w:themeColor="text1"/>
              </w:rPr>
            </w:pPr>
            <w:r>
              <w:rPr>
                <w:color w:val="000000" w:themeColor="text1"/>
              </w:rPr>
              <w:t>病人产生废物属于感染性废物，废物类别为</w:t>
            </w:r>
            <w:r>
              <w:rPr>
                <w:color w:val="000000" w:themeColor="text1"/>
              </w:rPr>
              <w:t>HW01</w:t>
            </w:r>
            <w:r>
              <w:rPr>
                <w:color w:val="000000" w:themeColor="text1"/>
              </w:rPr>
              <w:t>，废物代码</w:t>
            </w:r>
            <w:r>
              <w:rPr>
                <w:rFonts w:hint="eastAsia"/>
                <w:color w:val="000000" w:themeColor="text1"/>
              </w:rPr>
              <w:t>841-001-01</w:t>
            </w:r>
            <w:r>
              <w:rPr>
                <w:color w:val="000000" w:themeColor="text1"/>
              </w:rPr>
              <w:t>1</w:t>
            </w:r>
            <w:r>
              <w:rPr>
                <w:color w:val="000000" w:themeColor="text1"/>
              </w:rPr>
              <w:t>，住院病人按</w:t>
            </w:r>
            <w:r>
              <w:rPr>
                <w:color w:val="000000" w:themeColor="text1"/>
              </w:rPr>
              <w:t>0.1kg/</w:t>
            </w:r>
            <w:r>
              <w:rPr>
                <w:color w:val="000000" w:themeColor="text1"/>
              </w:rPr>
              <w:t>床</w:t>
            </w:r>
            <w:r>
              <w:rPr>
                <w:color w:val="000000" w:themeColor="text1"/>
              </w:rPr>
              <w:t>·d</w:t>
            </w:r>
            <w:r>
              <w:rPr>
                <w:color w:val="000000" w:themeColor="text1"/>
              </w:rPr>
              <w:t>计（其中包含日常治疗产生的医疗垃圾），产生医疗废物</w:t>
            </w:r>
            <w:r>
              <w:rPr>
                <w:rFonts w:hint="eastAsia"/>
                <w:color w:val="000000" w:themeColor="text1"/>
              </w:rPr>
              <w:t>5.0</w:t>
            </w:r>
            <w:r>
              <w:rPr>
                <w:color w:val="000000" w:themeColor="text1"/>
              </w:rPr>
              <w:t>kg/d</w:t>
            </w:r>
            <w:r>
              <w:rPr>
                <w:rFonts w:hint="eastAsia"/>
                <w:color w:val="000000" w:themeColor="text1"/>
              </w:rPr>
              <w:t>；</w:t>
            </w:r>
            <w:r>
              <w:rPr>
                <w:color w:val="000000" w:themeColor="text1"/>
              </w:rPr>
              <w:t>门诊产生的废物按</w:t>
            </w:r>
            <w:r>
              <w:rPr>
                <w:color w:val="000000" w:themeColor="text1"/>
              </w:rPr>
              <w:t>0.05kg/</w:t>
            </w:r>
            <w:r>
              <w:rPr>
                <w:color w:val="000000" w:themeColor="text1"/>
              </w:rPr>
              <w:t>人</w:t>
            </w:r>
            <w:r>
              <w:rPr>
                <w:color w:val="000000" w:themeColor="text1"/>
              </w:rPr>
              <w:t>·</w:t>
            </w:r>
            <w:r>
              <w:rPr>
                <w:color w:val="000000" w:themeColor="text1"/>
              </w:rPr>
              <w:t>次计，产生医疗废物</w:t>
            </w:r>
            <w:r>
              <w:rPr>
                <w:rFonts w:hint="eastAsia"/>
                <w:color w:val="000000" w:themeColor="text1"/>
              </w:rPr>
              <w:t>0.55</w:t>
            </w:r>
            <w:r>
              <w:rPr>
                <w:color w:val="000000" w:themeColor="text1"/>
              </w:rPr>
              <w:t>kg/d</w:t>
            </w:r>
            <w:r>
              <w:rPr>
                <w:color w:val="000000" w:themeColor="text1"/>
              </w:rPr>
              <w:t>。因此本工程产生的感染性废物总量为</w:t>
            </w:r>
            <w:r>
              <w:rPr>
                <w:rFonts w:hint="eastAsia"/>
                <w:color w:val="000000" w:themeColor="text1"/>
              </w:rPr>
              <w:t>5.55</w:t>
            </w:r>
            <w:r>
              <w:rPr>
                <w:color w:val="000000" w:themeColor="text1"/>
              </w:rPr>
              <w:t>kg/d</w:t>
            </w:r>
            <w:r>
              <w:rPr>
                <w:color w:val="000000" w:themeColor="text1"/>
              </w:rPr>
              <w:t>（</w:t>
            </w:r>
            <w:r>
              <w:rPr>
                <w:rFonts w:hint="eastAsia"/>
                <w:color w:val="000000" w:themeColor="text1"/>
              </w:rPr>
              <w:t>2.03</w:t>
            </w:r>
            <w:r>
              <w:rPr>
                <w:color w:val="000000" w:themeColor="text1"/>
              </w:rPr>
              <w:t>t/a</w:t>
            </w:r>
            <w:r>
              <w:rPr>
                <w:color w:val="000000" w:themeColor="text1"/>
              </w:rPr>
              <w:t>）。</w:t>
            </w:r>
          </w:p>
          <w:p w:rsidR="00D6630E" w:rsidRDefault="007C2D94" w:rsidP="006C27AF">
            <w:pPr>
              <w:pStyle w:val="a4"/>
              <w:ind w:firstLine="480"/>
              <w:rPr>
                <w:color w:val="000000" w:themeColor="text1"/>
              </w:rPr>
            </w:pPr>
            <w:r>
              <w:rPr>
                <w:color w:val="000000" w:themeColor="text1"/>
              </w:rPr>
              <w:t>B</w:t>
            </w:r>
            <w:r>
              <w:rPr>
                <w:color w:val="000000" w:themeColor="text1"/>
              </w:rPr>
              <w:t>、损伤性废物</w:t>
            </w:r>
          </w:p>
          <w:p w:rsidR="00D6630E" w:rsidRDefault="007C2D94" w:rsidP="006C27AF">
            <w:pPr>
              <w:pStyle w:val="a4"/>
              <w:ind w:firstLine="480"/>
              <w:rPr>
                <w:color w:val="000000" w:themeColor="text1"/>
              </w:rPr>
            </w:pPr>
            <w:r>
              <w:rPr>
                <w:color w:val="000000" w:themeColor="text1"/>
              </w:rPr>
              <w:t>废弃的或一次性的注射器、针头、化验器皿、玻璃、药盒及其它可能引起切伤刺伤的器物，属于损伤性废物，废物类别为</w:t>
            </w:r>
            <w:r>
              <w:rPr>
                <w:color w:val="000000" w:themeColor="text1"/>
              </w:rPr>
              <w:t>HW01</w:t>
            </w:r>
            <w:r>
              <w:rPr>
                <w:color w:val="000000" w:themeColor="text1"/>
              </w:rPr>
              <w:t>，废物代码</w:t>
            </w:r>
            <w:r>
              <w:rPr>
                <w:rFonts w:hint="eastAsia"/>
                <w:color w:val="000000" w:themeColor="text1"/>
              </w:rPr>
              <w:t>8</w:t>
            </w:r>
            <w:r>
              <w:rPr>
                <w:color w:val="000000" w:themeColor="text1"/>
              </w:rPr>
              <w:t>41-002-01</w:t>
            </w:r>
            <w:r>
              <w:rPr>
                <w:color w:val="000000" w:themeColor="text1"/>
              </w:rPr>
              <w:t>，住院病人按每病床每日产生锐器</w:t>
            </w:r>
            <w:r>
              <w:rPr>
                <w:color w:val="000000" w:themeColor="text1"/>
              </w:rPr>
              <w:t>0.1k</w:t>
            </w:r>
            <w:r>
              <w:rPr>
                <w:color w:val="000000" w:themeColor="text1"/>
              </w:rPr>
              <w:t>g</w:t>
            </w:r>
            <w:r>
              <w:rPr>
                <w:color w:val="000000" w:themeColor="text1"/>
              </w:rPr>
              <w:t>计（其中包含日常治疗产生的医疗垃圾），产生医疗废物</w:t>
            </w:r>
            <w:r>
              <w:rPr>
                <w:rFonts w:hint="eastAsia"/>
                <w:color w:val="000000" w:themeColor="text1"/>
              </w:rPr>
              <w:t>5.0</w:t>
            </w:r>
            <w:r>
              <w:rPr>
                <w:color w:val="000000" w:themeColor="text1"/>
              </w:rPr>
              <w:t>kg/d</w:t>
            </w:r>
            <w:r>
              <w:rPr>
                <w:rFonts w:hint="eastAsia"/>
                <w:color w:val="000000" w:themeColor="text1"/>
              </w:rPr>
              <w:t>；</w:t>
            </w:r>
            <w:r>
              <w:rPr>
                <w:color w:val="000000" w:themeColor="text1"/>
              </w:rPr>
              <w:t>门诊产生的锐器按每日每人次产生</w:t>
            </w:r>
            <w:r>
              <w:rPr>
                <w:color w:val="000000" w:themeColor="text1"/>
              </w:rPr>
              <w:t>0.025kg</w:t>
            </w:r>
            <w:r>
              <w:rPr>
                <w:color w:val="000000" w:themeColor="text1"/>
              </w:rPr>
              <w:t>计，产生医疗废物</w:t>
            </w:r>
            <w:r>
              <w:rPr>
                <w:rFonts w:hint="eastAsia"/>
                <w:color w:val="000000" w:themeColor="text1"/>
              </w:rPr>
              <w:t>0.28</w:t>
            </w:r>
            <w:r>
              <w:rPr>
                <w:color w:val="000000" w:themeColor="text1"/>
              </w:rPr>
              <w:t>kg/d</w:t>
            </w:r>
            <w:r>
              <w:rPr>
                <w:color w:val="000000" w:themeColor="text1"/>
              </w:rPr>
              <w:t>。因此本项目产生的损伤性废物量为</w:t>
            </w:r>
            <w:r>
              <w:rPr>
                <w:color w:val="000000" w:themeColor="text1"/>
              </w:rPr>
              <w:t xml:space="preserve"> </w:t>
            </w:r>
            <w:r>
              <w:rPr>
                <w:rFonts w:hint="eastAsia"/>
                <w:color w:val="000000" w:themeColor="text1"/>
              </w:rPr>
              <w:t>5.28</w:t>
            </w:r>
            <w:r>
              <w:rPr>
                <w:color w:val="000000" w:themeColor="text1"/>
              </w:rPr>
              <w:t>kg/d</w:t>
            </w:r>
            <w:r>
              <w:rPr>
                <w:color w:val="000000" w:themeColor="text1"/>
              </w:rPr>
              <w:t>（</w:t>
            </w:r>
            <w:r>
              <w:rPr>
                <w:rFonts w:hint="eastAsia"/>
                <w:color w:val="000000" w:themeColor="text1"/>
              </w:rPr>
              <w:t>1.93</w:t>
            </w:r>
            <w:r>
              <w:rPr>
                <w:color w:val="000000" w:themeColor="text1"/>
              </w:rPr>
              <w:t>t/a</w:t>
            </w:r>
            <w:r>
              <w:rPr>
                <w:color w:val="000000" w:themeColor="text1"/>
              </w:rPr>
              <w:t>）。</w:t>
            </w:r>
          </w:p>
          <w:p w:rsidR="00D6630E" w:rsidRDefault="007C2D94" w:rsidP="006C27AF">
            <w:pPr>
              <w:pStyle w:val="a4"/>
              <w:ind w:firstLine="480"/>
              <w:rPr>
                <w:color w:val="000000" w:themeColor="text1"/>
              </w:rPr>
            </w:pPr>
            <w:r>
              <w:rPr>
                <w:color w:val="000000" w:themeColor="text1"/>
              </w:rPr>
              <w:t>C</w:t>
            </w:r>
            <w:r>
              <w:rPr>
                <w:color w:val="000000" w:themeColor="text1"/>
              </w:rPr>
              <w:t>、病理性废物</w:t>
            </w:r>
          </w:p>
          <w:p w:rsidR="00D6630E" w:rsidRDefault="007C2D94" w:rsidP="006C27AF">
            <w:pPr>
              <w:pStyle w:val="a4"/>
              <w:ind w:firstLine="480"/>
              <w:rPr>
                <w:color w:val="000000" w:themeColor="text1"/>
              </w:rPr>
            </w:pPr>
            <w:r>
              <w:rPr>
                <w:color w:val="000000" w:themeColor="text1"/>
              </w:rPr>
              <w:t>病理性废物主要包括手术及其他诊疗过程病例切片后废弃的人体组织、病理蜡块等，属于医疗废物，废物类别为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1-003-01</w:t>
            </w:r>
            <w:r>
              <w:rPr>
                <w:color w:val="000000" w:themeColor="text1"/>
              </w:rPr>
              <w:t>。类比同规模</w:t>
            </w:r>
            <w:r>
              <w:rPr>
                <w:rFonts w:hint="eastAsia"/>
                <w:color w:val="000000" w:themeColor="text1"/>
              </w:rPr>
              <w:t>乡镇卫生院</w:t>
            </w:r>
            <w:r>
              <w:rPr>
                <w:color w:val="000000" w:themeColor="text1"/>
              </w:rPr>
              <w:t>现状产生量为</w:t>
            </w:r>
            <w:r>
              <w:rPr>
                <w:color w:val="000000" w:themeColor="text1"/>
              </w:rPr>
              <w:t>1kg/d</w:t>
            </w:r>
            <w:r>
              <w:rPr>
                <w:color w:val="000000" w:themeColor="text1"/>
              </w:rPr>
              <w:t>（</w:t>
            </w:r>
            <w:r>
              <w:rPr>
                <w:color w:val="000000" w:themeColor="text1"/>
              </w:rPr>
              <w:t>0.365t/a</w:t>
            </w:r>
            <w:r>
              <w:rPr>
                <w:color w:val="000000" w:themeColor="text1"/>
              </w:rPr>
              <w:t>）。</w:t>
            </w:r>
          </w:p>
          <w:p w:rsidR="00D6630E" w:rsidRDefault="007C2D94" w:rsidP="006C27AF">
            <w:pPr>
              <w:pStyle w:val="a4"/>
              <w:ind w:firstLine="480"/>
              <w:rPr>
                <w:color w:val="000000" w:themeColor="text1"/>
              </w:rPr>
            </w:pPr>
            <w:r>
              <w:rPr>
                <w:color w:val="000000" w:themeColor="text1"/>
              </w:rPr>
              <w:t>D</w:t>
            </w:r>
            <w:r>
              <w:rPr>
                <w:color w:val="000000" w:themeColor="text1"/>
              </w:rPr>
              <w:t>、化学性废物</w:t>
            </w:r>
          </w:p>
          <w:p w:rsidR="00D6630E" w:rsidRDefault="007C2D94" w:rsidP="006C27AF">
            <w:pPr>
              <w:pStyle w:val="a4"/>
              <w:ind w:firstLine="480"/>
              <w:rPr>
                <w:color w:val="000000" w:themeColor="text1"/>
              </w:rPr>
            </w:pPr>
            <w:r>
              <w:rPr>
                <w:color w:val="000000" w:themeColor="text1"/>
              </w:rPr>
              <w:t>化学性废物主要包括废弃的化学消毒剂，废弃的汞血压计、汞温度计</w:t>
            </w:r>
            <w:r>
              <w:rPr>
                <w:color w:val="000000" w:themeColor="text1"/>
              </w:rPr>
              <w:t>等，属于医疗废物，废物类别为</w:t>
            </w:r>
            <w:r>
              <w:rPr>
                <w:color w:val="000000" w:themeColor="text1"/>
              </w:rPr>
              <w:t>HW01</w:t>
            </w:r>
            <w:r>
              <w:rPr>
                <w:color w:val="000000" w:themeColor="text1"/>
              </w:rPr>
              <w:t>，废物代码</w:t>
            </w:r>
            <w:r>
              <w:rPr>
                <w:color w:val="000000" w:themeColor="text1"/>
              </w:rPr>
              <w:t>8</w:t>
            </w:r>
            <w:r>
              <w:rPr>
                <w:rFonts w:hint="eastAsia"/>
                <w:color w:val="000000" w:themeColor="text1"/>
              </w:rPr>
              <w:t>4</w:t>
            </w:r>
            <w:r>
              <w:rPr>
                <w:color w:val="000000" w:themeColor="text1"/>
              </w:rPr>
              <w:t>1-004-01</w:t>
            </w:r>
            <w:r>
              <w:rPr>
                <w:color w:val="000000" w:themeColor="text1"/>
              </w:rPr>
              <w:t>。类比同规模综合性医院现状产生量为产生量约为</w:t>
            </w:r>
            <w:r>
              <w:rPr>
                <w:color w:val="000000" w:themeColor="text1"/>
              </w:rPr>
              <w:t>0.1kg/d</w:t>
            </w:r>
            <w:r>
              <w:rPr>
                <w:color w:val="000000" w:themeColor="text1"/>
              </w:rPr>
              <w:t>（</w:t>
            </w:r>
            <w:r>
              <w:rPr>
                <w:color w:val="000000" w:themeColor="text1"/>
              </w:rPr>
              <w:t>0.037t/a</w:t>
            </w:r>
            <w:r>
              <w:rPr>
                <w:color w:val="000000" w:themeColor="text1"/>
              </w:rPr>
              <w:t>）。</w:t>
            </w:r>
          </w:p>
          <w:p w:rsidR="00D6630E" w:rsidRDefault="007C2D94" w:rsidP="006C27AF">
            <w:pPr>
              <w:pStyle w:val="a4"/>
              <w:ind w:firstLine="480"/>
              <w:rPr>
                <w:color w:val="000000" w:themeColor="text1"/>
              </w:rPr>
            </w:pPr>
            <w:r>
              <w:rPr>
                <w:color w:val="000000" w:themeColor="text1"/>
              </w:rPr>
              <w:t>E</w:t>
            </w:r>
            <w:r>
              <w:rPr>
                <w:color w:val="000000" w:themeColor="text1"/>
              </w:rPr>
              <w:t>、药物性废物</w:t>
            </w:r>
          </w:p>
          <w:p w:rsidR="00D6630E" w:rsidRDefault="007C2D94" w:rsidP="006C27AF">
            <w:pPr>
              <w:pStyle w:val="a4"/>
              <w:ind w:firstLine="480"/>
              <w:rPr>
                <w:color w:val="000000" w:themeColor="text1"/>
              </w:rPr>
            </w:pPr>
            <w:r>
              <w:rPr>
                <w:color w:val="000000" w:themeColor="text1"/>
              </w:rPr>
              <w:t>药物性废物主要是医院过期的、废弃的药品、疫苗、从病房处退回的药品和淘汰的药物等，属于医疗废物，废物类别为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1-005-01</w:t>
            </w:r>
            <w:r>
              <w:rPr>
                <w:color w:val="000000" w:themeColor="text1"/>
              </w:rPr>
              <w:t>。类比同规模</w:t>
            </w:r>
            <w:r>
              <w:rPr>
                <w:rFonts w:hint="eastAsia"/>
                <w:color w:val="000000" w:themeColor="text1"/>
              </w:rPr>
              <w:t>乡镇卫生院</w:t>
            </w:r>
            <w:r>
              <w:rPr>
                <w:color w:val="000000" w:themeColor="text1"/>
              </w:rPr>
              <w:t>现状产生量为</w:t>
            </w:r>
            <w:r>
              <w:rPr>
                <w:color w:val="000000" w:themeColor="text1"/>
              </w:rPr>
              <w:t>0.2kg/d</w:t>
            </w:r>
            <w:r>
              <w:rPr>
                <w:color w:val="000000" w:themeColor="text1"/>
              </w:rPr>
              <w:t>（</w:t>
            </w:r>
            <w:r>
              <w:rPr>
                <w:color w:val="000000" w:themeColor="text1"/>
              </w:rPr>
              <w:t>0.073t/a</w:t>
            </w:r>
            <w:r>
              <w:rPr>
                <w:color w:val="000000" w:themeColor="text1"/>
              </w:rPr>
              <w:t>）。</w:t>
            </w:r>
          </w:p>
          <w:p w:rsidR="00D6630E" w:rsidRDefault="007C2D94" w:rsidP="006C27AF">
            <w:pPr>
              <w:pStyle w:val="a4"/>
              <w:ind w:firstLine="480"/>
              <w:rPr>
                <w:color w:val="000000" w:themeColor="text1"/>
              </w:rPr>
            </w:pPr>
            <w:r>
              <w:rPr>
                <w:color w:val="000000" w:themeColor="text1"/>
              </w:rPr>
              <w:t>项目医疗废物总产生量为</w:t>
            </w:r>
            <w:r>
              <w:rPr>
                <w:rFonts w:hint="eastAsia"/>
                <w:color w:val="000000" w:themeColor="text1"/>
              </w:rPr>
              <w:t>12.13</w:t>
            </w:r>
            <w:r>
              <w:rPr>
                <w:color w:val="000000" w:themeColor="text1"/>
              </w:rPr>
              <w:t>kg/d</w:t>
            </w:r>
            <w:r>
              <w:rPr>
                <w:color w:val="000000" w:themeColor="text1"/>
              </w:rPr>
              <w:t>（</w:t>
            </w:r>
            <w:r>
              <w:rPr>
                <w:rFonts w:hint="eastAsia"/>
                <w:color w:val="000000" w:themeColor="text1"/>
              </w:rPr>
              <w:t>4.435</w:t>
            </w:r>
            <w:r>
              <w:rPr>
                <w:color w:val="000000" w:themeColor="text1"/>
              </w:rPr>
              <w:t>t/a</w:t>
            </w:r>
            <w:r>
              <w:rPr>
                <w:color w:val="000000" w:themeColor="text1"/>
              </w:rPr>
              <w:t>）。</w:t>
            </w:r>
          </w:p>
          <w:p w:rsidR="00D6630E" w:rsidRDefault="007C2D94" w:rsidP="006C27AF">
            <w:pPr>
              <w:pStyle w:val="a4"/>
              <w:ind w:firstLine="480"/>
              <w:rPr>
                <w:color w:val="000000" w:themeColor="text1"/>
              </w:rPr>
            </w:pPr>
            <w:r>
              <w:rPr>
                <w:color w:val="000000" w:themeColor="text1"/>
              </w:rPr>
              <w:t>（</w:t>
            </w:r>
            <w:r>
              <w:rPr>
                <w:color w:val="000000" w:themeColor="text1"/>
              </w:rPr>
              <w:t>3</w:t>
            </w:r>
            <w:r>
              <w:rPr>
                <w:color w:val="000000" w:themeColor="text1"/>
              </w:rPr>
              <w:t>）污水处理站产生的污泥</w:t>
            </w:r>
          </w:p>
          <w:p w:rsidR="00D6630E" w:rsidRDefault="007C2D94" w:rsidP="006C27AF">
            <w:pPr>
              <w:pStyle w:val="a4"/>
              <w:ind w:firstLine="480"/>
              <w:rPr>
                <w:color w:val="000000" w:themeColor="text1"/>
              </w:rPr>
            </w:pPr>
            <w:r>
              <w:rPr>
                <w:rFonts w:hint="eastAsia"/>
                <w:color w:val="000000" w:themeColor="text1"/>
              </w:rPr>
              <w:t>污水处理设备产生的污泥量一般每立方米污水产</w:t>
            </w:r>
            <w:r>
              <w:rPr>
                <w:rFonts w:hint="eastAsia"/>
                <w:color w:val="000000" w:themeColor="text1"/>
              </w:rPr>
              <w:t>泥量约有</w:t>
            </w:r>
            <w:r>
              <w:rPr>
                <w:color w:val="000000" w:themeColor="text1"/>
              </w:rPr>
              <w:t>0.15kg</w:t>
            </w:r>
            <w:r>
              <w:rPr>
                <w:rFonts w:hint="eastAsia"/>
                <w:color w:val="000000" w:themeColor="text1"/>
              </w:rPr>
              <w:t>（含水率</w:t>
            </w:r>
            <w:r>
              <w:rPr>
                <w:color w:val="000000" w:themeColor="text1"/>
              </w:rPr>
              <w:t>98%</w:t>
            </w:r>
            <w:r>
              <w:rPr>
                <w:rFonts w:hint="eastAsia"/>
                <w:color w:val="000000" w:themeColor="text1"/>
              </w:rPr>
              <w:t>），本项目污水排放量为</w:t>
            </w:r>
            <w:r>
              <w:rPr>
                <w:rFonts w:hint="eastAsia"/>
                <w:color w:val="000000" w:themeColor="text1"/>
              </w:rPr>
              <w:t>14.21</w:t>
            </w:r>
            <w:r>
              <w:rPr>
                <w:color w:val="000000" w:themeColor="text1"/>
              </w:rPr>
              <w:t>m³/d</w:t>
            </w:r>
            <w:r>
              <w:rPr>
                <w:rFonts w:hint="eastAsia"/>
                <w:color w:val="000000" w:themeColor="text1"/>
              </w:rPr>
              <w:t>，则污泥产生量为</w:t>
            </w:r>
            <w:r>
              <w:rPr>
                <w:rFonts w:hint="eastAsia"/>
                <w:color w:val="000000" w:themeColor="text1"/>
              </w:rPr>
              <w:t>2.13</w:t>
            </w:r>
            <w:r>
              <w:rPr>
                <w:color w:val="000000" w:themeColor="text1"/>
              </w:rPr>
              <w:t>kg/d</w:t>
            </w:r>
            <w:r>
              <w:rPr>
                <w:rFonts w:hint="eastAsia"/>
                <w:color w:val="000000" w:themeColor="text1"/>
              </w:rPr>
              <w:t>，</w:t>
            </w:r>
            <w:r>
              <w:rPr>
                <w:rFonts w:hint="eastAsia"/>
                <w:color w:val="000000" w:themeColor="text1"/>
              </w:rPr>
              <w:t>0.78</w:t>
            </w:r>
            <w:r>
              <w:rPr>
                <w:color w:val="000000" w:themeColor="text1"/>
              </w:rPr>
              <w:t>t/a</w:t>
            </w:r>
            <w:r>
              <w:rPr>
                <w:rFonts w:hint="eastAsia"/>
                <w:color w:val="000000" w:themeColor="text1"/>
              </w:rPr>
              <w:t>。</w:t>
            </w:r>
            <w:r>
              <w:rPr>
                <w:rFonts w:hint="eastAsia"/>
                <w:color w:val="000000" w:themeColor="text1"/>
              </w:rPr>
              <w:t>根据《危险废物名录》（</w:t>
            </w:r>
            <w:r>
              <w:rPr>
                <w:color w:val="000000" w:themeColor="text1"/>
              </w:rPr>
              <w:t>202</w:t>
            </w:r>
            <w:r>
              <w:rPr>
                <w:rFonts w:hint="eastAsia"/>
                <w:color w:val="000000" w:themeColor="text1"/>
              </w:rPr>
              <w:t>1</w:t>
            </w:r>
            <w:r>
              <w:rPr>
                <w:rFonts w:hint="eastAsia"/>
                <w:color w:val="000000" w:themeColor="text1"/>
              </w:rPr>
              <w:t>年版），该部分废物属于危险废物</w:t>
            </w:r>
            <w:r>
              <w:rPr>
                <w:rFonts w:hint="eastAsia"/>
                <w:color w:val="000000" w:themeColor="text1"/>
              </w:rPr>
              <w:t>HW01</w:t>
            </w:r>
            <w:r>
              <w:rPr>
                <w:rFonts w:hint="eastAsia"/>
                <w:color w:val="000000" w:themeColor="text1"/>
              </w:rPr>
              <w:t>（</w:t>
            </w:r>
            <w:r>
              <w:rPr>
                <w:rFonts w:hint="eastAsia"/>
                <w:color w:val="000000" w:themeColor="text1"/>
              </w:rPr>
              <w:t>841-001-01</w:t>
            </w:r>
            <w:r>
              <w:rPr>
                <w:rFonts w:hint="eastAsia"/>
                <w:color w:val="000000" w:themeColor="text1"/>
              </w:rPr>
              <w:t>）。</w:t>
            </w:r>
          </w:p>
          <w:p w:rsidR="00D6630E" w:rsidRDefault="007C2D94" w:rsidP="006C27AF">
            <w:pPr>
              <w:pStyle w:val="a4"/>
              <w:ind w:firstLine="480"/>
              <w:rPr>
                <w:color w:val="000000" w:themeColor="text1"/>
              </w:rPr>
            </w:pPr>
            <w:r>
              <w:rPr>
                <w:color w:val="000000" w:themeColor="text1"/>
              </w:rPr>
              <w:lastRenderedPageBreak/>
              <w:t>根据《医疗机构水污染物排放标准》（</w:t>
            </w:r>
            <w:r>
              <w:rPr>
                <w:color w:val="000000" w:themeColor="text1"/>
              </w:rPr>
              <w:t>GB18466-2005</w:t>
            </w:r>
            <w:r>
              <w:rPr>
                <w:color w:val="000000" w:themeColor="text1"/>
              </w:rPr>
              <w:t>）</w:t>
            </w:r>
            <w:r>
              <w:rPr>
                <w:color w:val="000000" w:themeColor="text1"/>
              </w:rPr>
              <w:t>4.3</w:t>
            </w:r>
            <w:r>
              <w:rPr>
                <w:color w:val="000000" w:themeColor="text1"/>
              </w:rPr>
              <w:t>条栅渣、化粪池和污水处理站污泥属危险废物，应按危险废物进行处理和处置。根据《医院污水处理工程技术规范》（</w:t>
            </w:r>
            <w:r>
              <w:rPr>
                <w:color w:val="000000" w:themeColor="text1"/>
              </w:rPr>
              <w:t>HJ2029-2013</w:t>
            </w:r>
            <w:r>
              <w:rPr>
                <w:color w:val="000000" w:themeColor="text1"/>
              </w:rPr>
              <w:t>）</w:t>
            </w:r>
            <w:r>
              <w:rPr>
                <w:color w:val="000000" w:themeColor="text1"/>
              </w:rPr>
              <w:t>6.3.5.3</w:t>
            </w:r>
            <w:r>
              <w:rPr>
                <w:color w:val="000000" w:themeColor="text1"/>
              </w:rPr>
              <w:t>条规定，医院污泥按危险废物处理处置要求，由具有危险废物处理处置资质的单位进行集中处置。环评要求建设单位按照标准及规范要求，污泥清掏前应进行监测，达到标准要求，当粪大肠菌群数</w:t>
            </w:r>
            <w:r>
              <w:rPr>
                <w:color w:val="000000" w:themeColor="text1"/>
              </w:rPr>
              <w:t>≤100MPN/kg</w:t>
            </w:r>
            <w:r>
              <w:rPr>
                <w:color w:val="000000" w:themeColor="text1"/>
              </w:rPr>
              <w:t>时，污泥才可进行清掏，由</w:t>
            </w:r>
            <w:r>
              <w:rPr>
                <w:rFonts w:hint="eastAsia"/>
                <w:color w:val="000000" w:themeColor="text1"/>
              </w:rPr>
              <w:t>岳阳市方向固废安全处置有限公司</w:t>
            </w:r>
            <w:r>
              <w:rPr>
                <w:color w:val="000000" w:themeColor="text1"/>
              </w:rPr>
              <w:t>负责清掏、转运及处置，本项目不设置污泥处理池，不自行设置污</w:t>
            </w:r>
            <w:r>
              <w:rPr>
                <w:color w:val="000000" w:themeColor="text1"/>
              </w:rPr>
              <w:t>泥处置场所。</w:t>
            </w:r>
          </w:p>
          <w:p w:rsidR="00D6630E" w:rsidRDefault="007C2D94" w:rsidP="006C27AF">
            <w:pPr>
              <w:pStyle w:val="a4"/>
              <w:ind w:firstLine="480"/>
              <w:rPr>
                <w:color w:val="000000" w:themeColor="text1"/>
              </w:rPr>
            </w:pPr>
            <w:r>
              <w:rPr>
                <w:rFonts w:hint="eastAsia"/>
                <w:color w:val="000000" w:themeColor="text1"/>
              </w:rPr>
              <w:t xml:space="preserve"> </w:t>
            </w:r>
            <w:r>
              <w:rPr>
                <w:rFonts w:hint="eastAsia"/>
                <w:color w:val="000000" w:themeColor="text1"/>
              </w:rPr>
              <w:t>（</w:t>
            </w:r>
            <w:r>
              <w:rPr>
                <w:rFonts w:hint="eastAsia"/>
                <w:color w:val="000000" w:themeColor="text1"/>
              </w:rPr>
              <w:t>4</w:t>
            </w:r>
            <w:r>
              <w:rPr>
                <w:rFonts w:hint="eastAsia"/>
                <w:color w:val="000000" w:themeColor="text1"/>
              </w:rPr>
              <w:t>）废包装材料</w:t>
            </w:r>
          </w:p>
          <w:p w:rsidR="00D6630E" w:rsidRDefault="007C2D94" w:rsidP="006C27AF">
            <w:pPr>
              <w:pStyle w:val="a4"/>
              <w:ind w:firstLine="480"/>
              <w:rPr>
                <w:color w:val="000000" w:themeColor="text1"/>
              </w:rPr>
            </w:pPr>
            <w:r>
              <w:rPr>
                <w:rFonts w:hint="eastAsia"/>
                <w:color w:val="000000" w:themeColor="text1"/>
              </w:rPr>
              <w:t>医院使用的药品、设备等的外包装材料塑料袋、纸盒等，类比同类型医院，一般的医药包装材料遗弃物，如盒、纸箱类等，产生量约为</w:t>
            </w:r>
            <w:r>
              <w:rPr>
                <w:color w:val="000000" w:themeColor="text1"/>
              </w:rPr>
              <w:t>1</w:t>
            </w:r>
            <w:r>
              <w:rPr>
                <w:rFonts w:hint="eastAsia"/>
                <w:color w:val="000000" w:themeColor="text1"/>
              </w:rPr>
              <w:t>.0</w:t>
            </w:r>
            <w:r>
              <w:rPr>
                <w:color w:val="000000" w:themeColor="text1"/>
              </w:rPr>
              <w:t>t/a</w:t>
            </w:r>
            <w:r>
              <w:rPr>
                <w:rFonts w:hint="eastAsia"/>
                <w:color w:val="000000" w:themeColor="text1"/>
              </w:rPr>
              <w:t>，收集后交资源回收公司处理。</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医疗机构运营期间会产生大量废塑料瓶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及输液胶管，根据《关于在医疗机构推进生活垃圾分类管理的通知》</w:t>
            </w:r>
            <w:r>
              <w:rPr>
                <w:rFonts w:hint="eastAsia"/>
                <w:color w:val="000000" w:themeColor="text1"/>
              </w:rPr>
              <w:t>(</w:t>
            </w:r>
            <w:r>
              <w:rPr>
                <w:rFonts w:hint="eastAsia"/>
                <w:color w:val="000000" w:themeColor="text1"/>
              </w:rPr>
              <w:t>国卫办医发</w:t>
            </w:r>
            <w:r>
              <w:rPr>
                <w:rFonts w:hint="eastAsia"/>
                <w:color w:val="000000" w:themeColor="text1"/>
              </w:rPr>
              <w:t>[2017]30</w:t>
            </w:r>
            <w:r>
              <w:rPr>
                <w:rFonts w:hint="eastAsia"/>
                <w:color w:val="000000" w:themeColor="text1"/>
              </w:rPr>
              <w:t>号的规定，对于未被患者血液、体液和排泄物等污染的输液瓶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，应当在其与输液管</w:t>
            </w:r>
            <w:r>
              <w:rPr>
                <w:rFonts w:hint="eastAsia"/>
                <w:color w:val="000000" w:themeColor="text1"/>
              </w:rPr>
              <w:t xml:space="preserve"> </w:t>
            </w:r>
            <w:r>
              <w:rPr>
                <w:rFonts w:hint="eastAsia"/>
                <w:color w:val="000000" w:themeColor="text1"/>
              </w:rPr>
              <w:t>连接处去除输液管后单独集中回收、存放。据类比过往数据，本未被污染的一次</w:t>
            </w:r>
            <w:r>
              <w:rPr>
                <w:rFonts w:hint="eastAsia"/>
                <w:color w:val="000000" w:themeColor="text1"/>
              </w:rPr>
              <w:t>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r>
              <w:rPr>
                <w:rFonts w:hint="eastAsia"/>
                <w:color w:val="000000" w:themeColor="text1"/>
              </w:rPr>
              <w:t>产生量</w:t>
            </w:r>
            <w:r>
              <w:rPr>
                <w:rFonts w:hint="eastAsia"/>
                <w:color w:val="000000" w:themeColor="text1"/>
              </w:rPr>
              <w:t>1.0t/a</w:t>
            </w:r>
            <w:r>
              <w:rPr>
                <w:rFonts w:hint="eastAsia"/>
                <w:color w:val="000000" w:themeColor="text1"/>
              </w:rPr>
              <w:t>，一次性塑料输液瓶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集中收集交专门单位回收处置。</w:t>
            </w:r>
          </w:p>
          <w:p w:rsidR="00D6630E" w:rsidRDefault="007C2D94" w:rsidP="006C27AF">
            <w:pPr>
              <w:pStyle w:val="a4"/>
              <w:ind w:firstLine="480"/>
              <w:rPr>
                <w:color w:val="000000" w:themeColor="text1"/>
              </w:rPr>
            </w:pPr>
            <w:r>
              <w:rPr>
                <w:rFonts w:hint="eastAsia"/>
                <w:color w:val="000000" w:themeColor="text1"/>
              </w:rPr>
              <w:t>本项目固体废物产生情况见下表。</w:t>
            </w:r>
          </w:p>
          <w:p w:rsidR="00D6630E" w:rsidRDefault="00D6630E">
            <w:pPr>
              <w:pStyle w:val="afb"/>
              <w:rPr>
                <w:color w:val="000000" w:themeColor="text1"/>
              </w:rPr>
            </w:pPr>
          </w:p>
          <w:p w:rsidR="00D6630E" w:rsidRDefault="007C2D94">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6</w:t>
            </w:r>
            <w:r>
              <w:rPr>
                <w:rFonts w:hint="eastAsia"/>
                <w:color w:val="000000" w:themeColor="text1"/>
              </w:rPr>
              <w:t xml:space="preserve"> </w:t>
            </w:r>
            <w:r>
              <w:rPr>
                <w:rFonts w:hint="eastAsia"/>
                <w:color w:val="000000" w:themeColor="text1"/>
              </w:rPr>
              <w:t>本项目固体废物产生情况一览表</w:t>
            </w:r>
          </w:p>
          <w:tbl>
            <w:tblPr>
              <w:tblStyle w:val="af4"/>
              <w:tblW w:w="7916" w:type="dxa"/>
              <w:tblLook w:val="04A0"/>
            </w:tblPr>
            <w:tblGrid>
              <w:gridCol w:w="836"/>
              <w:gridCol w:w="1532"/>
              <w:gridCol w:w="1480"/>
              <w:gridCol w:w="1253"/>
              <w:gridCol w:w="2815"/>
            </w:tblGrid>
            <w:tr w:rsidR="00D6630E">
              <w:trPr>
                <w:trHeight w:val="340"/>
              </w:trPr>
              <w:tc>
                <w:tcPr>
                  <w:tcW w:w="836"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序号</w:t>
                  </w:r>
                </w:p>
              </w:tc>
              <w:tc>
                <w:tcPr>
                  <w:tcW w:w="1532"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污染物名称</w:t>
                  </w:r>
                </w:p>
              </w:tc>
              <w:tc>
                <w:tcPr>
                  <w:tcW w:w="1480"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1253"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废物属性</w:t>
                  </w:r>
                </w:p>
              </w:tc>
              <w:tc>
                <w:tcPr>
                  <w:tcW w:w="2815"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处置措施</w:t>
                  </w:r>
                </w:p>
              </w:tc>
            </w:tr>
            <w:tr w:rsidR="00D6630E">
              <w:trPr>
                <w:trHeight w:val="319"/>
              </w:trPr>
              <w:tc>
                <w:tcPr>
                  <w:tcW w:w="83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1</w:t>
                  </w:r>
                </w:p>
              </w:tc>
              <w:tc>
                <w:tcPr>
                  <w:tcW w:w="1532"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生活垃圾</w:t>
                  </w:r>
                </w:p>
              </w:tc>
              <w:tc>
                <w:tcPr>
                  <w:tcW w:w="1480"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18.25</w:t>
                  </w:r>
                </w:p>
              </w:tc>
              <w:tc>
                <w:tcPr>
                  <w:tcW w:w="1253"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分类收集后由环卫部门处理</w:t>
                  </w:r>
                </w:p>
              </w:tc>
            </w:tr>
            <w:tr w:rsidR="00D6630E">
              <w:trPr>
                <w:trHeight w:val="340"/>
              </w:trPr>
              <w:tc>
                <w:tcPr>
                  <w:tcW w:w="836"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2</w:t>
                  </w:r>
                </w:p>
              </w:tc>
              <w:tc>
                <w:tcPr>
                  <w:tcW w:w="1532"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废包装材料</w:t>
                  </w:r>
                </w:p>
              </w:tc>
              <w:tc>
                <w:tcPr>
                  <w:tcW w:w="1480"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1.0</w:t>
                  </w:r>
                </w:p>
              </w:tc>
              <w:tc>
                <w:tcPr>
                  <w:tcW w:w="1253"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收集后交资源回收公司处理</w:t>
                  </w:r>
                </w:p>
              </w:tc>
            </w:tr>
            <w:tr w:rsidR="00D6630E">
              <w:trPr>
                <w:trHeight w:val="340"/>
              </w:trPr>
              <w:tc>
                <w:tcPr>
                  <w:tcW w:w="836"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3</w:t>
                  </w:r>
                </w:p>
              </w:tc>
              <w:tc>
                <w:tcPr>
                  <w:tcW w:w="1532"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 xml:space="preserve">) </w:t>
                  </w:r>
                </w:p>
              </w:tc>
              <w:tc>
                <w:tcPr>
                  <w:tcW w:w="1480"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1.0</w:t>
                  </w:r>
                </w:p>
              </w:tc>
              <w:tc>
                <w:tcPr>
                  <w:tcW w:w="1253"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委托专门单位回收处置</w:t>
                  </w:r>
                </w:p>
              </w:tc>
            </w:tr>
            <w:tr w:rsidR="00D6630E">
              <w:trPr>
                <w:trHeight w:val="340"/>
              </w:trPr>
              <w:tc>
                <w:tcPr>
                  <w:tcW w:w="836"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4</w:t>
                  </w:r>
                </w:p>
              </w:tc>
              <w:tc>
                <w:tcPr>
                  <w:tcW w:w="1532"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医疗废物</w:t>
                  </w:r>
                </w:p>
              </w:tc>
              <w:tc>
                <w:tcPr>
                  <w:tcW w:w="1480"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4.435</w:t>
                  </w:r>
                </w:p>
              </w:tc>
              <w:tc>
                <w:tcPr>
                  <w:tcW w:w="1253"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危险废物</w:t>
                  </w:r>
                </w:p>
              </w:tc>
              <w:tc>
                <w:tcPr>
                  <w:tcW w:w="2815" w:type="dxa"/>
                  <w:vMerge w:val="restart"/>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暂存于医疗废物暂存间后委</w:t>
                  </w:r>
                </w:p>
                <w:p w:rsidR="00D6630E" w:rsidRDefault="007C2D94">
                  <w:pPr>
                    <w:pStyle w:val="afa"/>
                    <w:spacing w:line="276" w:lineRule="auto"/>
                    <w:rPr>
                      <w:color w:val="000000" w:themeColor="text1"/>
                    </w:rPr>
                  </w:pPr>
                  <w:r>
                    <w:rPr>
                      <w:rFonts w:hint="eastAsia"/>
                      <w:color w:val="000000" w:themeColor="text1"/>
                    </w:rPr>
                    <w:t>托</w:t>
                  </w:r>
                  <w:r>
                    <w:rPr>
                      <w:rFonts w:hint="eastAsia"/>
                      <w:color w:val="000000" w:themeColor="text1"/>
                    </w:rPr>
                    <w:t>岳阳市方向固废安全处置有限公司</w:t>
                  </w:r>
                  <w:r>
                    <w:rPr>
                      <w:rFonts w:hint="eastAsia"/>
                      <w:color w:val="000000" w:themeColor="text1"/>
                    </w:rPr>
                    <w:t>定期清运和处置，该公司属于岳阳市定点的医疗废物集中处置单位，具备危险废物经营许可证。该公</w:t>
                  </w:r>
                  <w:r>
                    <w:rPr>
                      <w:rFonts w:hint="eastAsia"/>
                      <w:color w:val="000000" w:themeColor="text1"/>
                    </w:rPr>
                    <w:lastRenderedPageBreak/>
                    <w:t>司危废资质类别包括</w:t>
                  </w:r>
                  <w:r>
                    <w:rPr>
                      <w:rFonts w:hint="eastAsia"/>
                      <w:color w:val="000000" w:themeColor="text1"/>
                    </w:rPr>
                    <w:t>HW01</w:t>
                  </w:r>
                  <w:r>
                    <w:rPr>
                      <w:rFonts w:hint="eastAsia"/>
                      <w:color w:val="000000" w:themeColor="text1"/>
                    </w:rPr>
                    <w:t>中的</w:t>
                  </w:r>
                  <w:r>
                    <w:rPr>
                      <w:rFonts w:hint="eastAsia"/>
                      <w:color w:val="000000" w:themeColor="text1"/>
                    </w:rPr>
                    <w:t>5</w:t>
                  </w:r>
                  <w:r>
                    <w:rPr>
                      <w:rFonts w:hint="eastAsia"/>
                      <w:color w:val="000000" w:themeColor="text1"/>
                    </w:rPr>
                    <w:t>类，能满足危废处置的要求，见附件。</w:t>
                  </w:r>
                </w:p>
              </w:tc>
            </w:tr>
            <w:tr w:rsidR="00D6630E">
              <w:trPr>
                <w:trHeight w:val="340"/>
              </w:trPr>
              <w:tc>
                <w:tcPr>
                  <w:tcW w:w="836"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5</w:t>
                  </w:r>
                </w:p>
              </w:tc>
              <w:tc>
                <w:tcPr>
                  <w:tcW w:w="1532"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污泥</w:t>
                  </w:r>
                </w:p>
              </w:tc>
              <w:tc>
                <w:tcPr>
                  <w:tcW w:w="1480" w:type="dxa"/>
                  <w:tcBorders>
                    <w:tl2br w:val="nil"/>
                    <w:tr2bl w:val="nil"/>
                  </w:tcBorders>
                  <w:vAlign w:val="center"/>
                </w:tcPr>
                <w:p w:rsidR="00D6630E" w:rsidRDefault="007C2D94">
                  <w:pPr>
                    <w:pStyle w:val="afa"/>
                    <w:spacing w:line="276" w:lineRule="auto"/>
                    <w:rPr>
                      <w:color w:val="000000" w:themeColor="text1"/>
                    </w:rPr>
                  </w:pPr>
                  <w:r>
                    <w:rPr>
                      <w:rFonts w:hint="eastAsia"/>
                      <w:color w:val="000000" w:themeColor="text1"/>
                    </w:rPr>
                    <w:t>0.78</w:t>
                  </w:r>
                </w:p>
              </w:tc>
              <w:tc>
                <w:tcPr>
                  <w:tcW w:w="1253" w:type="dxa"/>
                  <w:tcBorders>
                    <w:tl2br w:val="nil"/>
                    <w:tr2bl w:val="nil"/>
                  </w:tcBorders>
                  <w:vAlign w:val="center"/>
                </w:tcPr>
                <w:p w:rsidR="00D6630E" w:rsidRDefault="007C2D94">
                  <w:pPr>
                    <w:pStyle w:val="afa"/>
                    <w:spacing w:line="276" w:lineRule="auto"/>
                    <w:rPr>
                      <w:color w:val="000000" w:themeColor="text1"/>
                    </w:rPr>
                  </w:pPr>
                  <w:r>
                    <w:rPr>
                      <w:color w:val="000000" w:themeColor="text1"/>
                    </w:rPr>
                    <w:t>危险废物</w:t>
                  </w:r>
                </w:p>
              </w:tc>
              <w:tc>
                <w:tcPr>
                  <w:tcW w:w="2815" w:type="dxa"/>
                  <w:vMerge/>
                  <w:tcBorders>
                    <w:tl2br w:val="nil"/>
                    <w:tr2bl w:val="nil"/>
                  </w:tcBorders>
                  <w:vAlign w:val="center"/>
                </w:tcPr>
                <w:p w:rsidR="00D6630E" w:rsidRDefault="00D6630E">
                  <w:pPr>
                    <w:pStyle w:val="afa"/>
                    <w:spacing w:line="276" w:lineRule="auto"/>
                    <w:rPr>
                      <w:color w:val="000000" w:themeColor="text1"/>
                    </w:rPr>
                  </w:pPr>
                </w:p>
              </w:tc>
            </w:tr>
          </w:tbl>
          <w:p w:rsidR="00D6630E" w:rsidRDefault="007C2D94">
            <w:pPr>
              <w:pStyle w:val="a8"/>
              <w:widowControl/>
              <w:adjustRightInd/>
              <w:spacing w:line="360" w:lineRule="auto"/>
              <w:ind w:firstLineChars="200" w:firstLine="480"/>
              <w:textAlignment w:val="auto"/>
              <w:rPr>
                <w:b/>
                <w:bCs/>
                <w:color w:val="000000" w:themeColor="text1"/>
                <w:sz w:val="21"/>
                <w:szCs w:val="21"/>
              </w:rPr>
            </w:pPr>
            <w:r>
              <w:rPr>
                <w:rFonts w:hint="eastAsia"/>
                <w:color w:val="000000" w:themeColor="text1"/>
                <w:szCs w:val="24"/>
              </w:rPr>
              <w:lastRenderedPageBreak/>
              <w:t>根据《建设项目危险废物环境影响评价指南》，危险废物分析结果汇总见下表。</w:t>
            </w:r>
          </w:p>
          <w:p w:rsidR="00D6630E" w:rsidRDefault="007C2D94">
            <w:pPr>
              <w:pStyle w:val="afb"/>
              <w:rPr>
                <w:color w:val="000000" w:themeColor="text1"/>
              </w:rPr>
            </w:pPr>
            <w:r>
              <w:rPr>
                <w:rFonts w:hint="eastAsia"/>
                <w:color w:val="000000" w:themeColor="text1"/>
              </w:rPr>
              <w:t>表</w:t>
            </w:r>
            <w:r>
              <w:rPr>
                <w:rFonts w:hint="eastAsia"/>
                <w:color w:val="000000" w:themeColor="text1"/>
              </w:rPr>
              <w:t xml:space="preserve">4.2-17 </w:t>
            </w:r>
            <w:r>
              <w:rPr>
                <w:rFonts w:hint="eastAsia"/>
                <w:color w:val="000000" w:themeColor="text1"/>
              </w:rPr>
              <w:t>项目危险废物汇总表</w:t>
            </w:r>
          </w:p>
          <w:tbl>
            <w:tblPr>
              <w:tblStyle w:val="af4"/>
              <w:tblW w:w="7919" w:type="dxa"/>
              <w:tblLook w:val="04A0"/>
            </w:tblPr>
            <w:tblGrid>
              <w:gridCol w:w="426"/>
              <w:gridCol w:w="807"/>
              <w:gridCol w:w="776"/>
              <w:gridCol w:w="1196"/>
              <w:gridCol w:w="846"/>
              <w:gridCol w:w="715"/>
              <w:gridCol w:w="618"/>
              <w:gridCol w:w="618"/>
              <w:gridCol w:w="762"/>
              <w:gridCol w:w="489"/>
              <w:gridCol w:w="666"/>
            </w:tblGrid>
            <w:tr w:rsidR="00D6630E">
              <w:tc>
                <w:tcPr>
                  <w:tcW w:w="424" w:type="dxa"/>
                  <w:tcBorders>
                    <w:tl2br w:val="nil"/>
                    <w:tr2bl w:val="nil"/>
                  </w:tcBorders>
                  <w:vAlign w:val="center"/>
                </w:tcPr>
                <w:p w:rsidR="00D6630E" w:rsidRDefault="007C2D94">
                  <w:pPr>
                    <w:pStyle w:val="afa"/>
                    <w:rPr>
                      <w:color w:val="000000" w:themeColor="text1"/>
                    </w:rPr>
                  </w:pPr>
                  <w:r>
                    <w:rPr>
                      <w:rFonts w:hint="eastAsia"/>
                      <w:color w:val="000000" w:themeColor="text1"/>
                    </w:rPr>
                    <w:t>序号</w:t>
                  </w:r>
                </w:p>
              </w:tc>
              <w:tc>
                <w:tcPr>
                  <w:tcW w:w="809" w:type="dxa"/>
                  <w:tcBorders>
                    <w:tl2br w:val="nil"/>
                    <w:tr2bl w:val="nil"/>
                  </w:tcBorders>
                  <w:vAlign w:val="center"/>
                </w:tcPr>
                <w:p w:rsidR="00D6630E" w:rsidRDefault="007C2D94">
                  <w:pPr>
                    <w:pStyle w:val="afa"/>
                    <w:rPr>
                      <w:color w:val="000000" w:themeColor="text1"/>
                    </w:rPr>
                  </w:pPr>
                  <w:r>
                    <w:rPr>
                      <w:rFonts w:hint="eastAsia"/>
                      <w:color w:val="000000" w:themeColor="text1"/>
                    </w:rPr>
                    <w:t>危险废物名称</w:t>
                  </w:r>
                </w:p>
              </w:tc>
              <w:tc>
                <w:tcPr>
                  <w:tcW w:w="776" w:type="dxa"/>
                  <w:tcBorders>
                    <w:tl2br w:val="nil"/>
                    <w:tr2bl w:val="nil"/>
                  </w:tcBorders>
                  <w:vAlign w:val="center"/>
                </w:tcPr>
                <w:p w:rsidR="00D6630E" w:rsidRDefault="007C2D94">
                  <w:pPr>
                    <w:pStyle w:val="afa"/>
                    <w:rPr>
                      <w:color w:val="000000" w:themeColor="text1"/>
                    </w:rPr>
                  </w:pPr>
                  <w:r>
                    <w:rPr>
                      <w:rFonts w:hint="eastAsia"/>
                      <w:color w:val="000000" w:themeColor="text1"/>
                    </w:rPr>
                    <w:t>危险废物类别</w:t>
                  </w:r>
                </w:p>
              </w:tc>
              <w:tc>
                <w:tcPr>
                  <w:tcW w:w="1196" w:type="dxa"/>
                  <w:tcBorders>
                    <w:tl2br w:val="nil"/>
                    <w:tr2bl w:val="nil"/>
                  </w:tcBorders>
                  <w:vAlign w:val="center"/>
                </w:tcPr>
                <w:p w:rsidR="00D6630E" w:rsidRDefault="007C2D94">
                  <w:pPr>
                    <w:pStyle w:val="afa"/>
                    <w:rPr>
                      <w:color w:val="000000" w:themeColor="text1"/>
                    </w:rPr>
                  </w:pPr>
                  <w:r>
                    <w:rPr>
                      <w:rFonts w:hint="eastAsia"/>
                      <w:color w:val="000000" w:themeColor="text1"/>
                    </w:rPr>
                    <w:t>危险废物代码</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产生</w:t>
                  </w:r>
                </w:p>
                <w:p w:rsidR="00D6630E" w:rsidRDefault="007C2D94">
                  <w:pPr>
                    <w:pStyle w:val="afa"/>
                    <w:rPr>
                      <w:color w:val="000000" w:themeColor="text1"/>
                    </w:rPr>
                  </w:pPr>
                  <w:r>
                    <w:rPr>
                      <w:rFonts w:hint="eastAsia"/>
                      <w:color w:val="000000" w:themeColor="text1"/>
                    </w:rPr>
                    <w:t>工序</w:t>
                  </w:r>
                </w:p>
                <w:p w:rsidR="00D6630E" w:rsidRDefault="007C2D94">
                  <w:pPr>
                    <w:pStyle w:val="afa"/>
                    <w:rPr>
                      <w:color w:val="000000" w:themeColor="text1"/>
                    </w:rPr>
                  </w:pPr>
                  <w:r>
                    <w:rPr>
                      <w:rFonts w:hint="eastAsia"/>
                      <w:color w:val="000000" w:themeColor="text1"/>
                    </w:rPr>
                    <w:t>及装</w:t>
                  </w:r>
                </w:p>
                <w:p w:rsidR="00D6630E" w:rsidRDefault="007C2D94">
                  <w:pPr>
                    <w:pStyle w:val="afa"/>
                    <w:rPr>
                      <w:color w:val="000000" w:themeColor="text1"/>
                    </w:rPr>
                  </w:pPr>
                  <w:r>
                    <w:rPr>
                      <w:rFonts w:hint="eastAsia"/>
                      <w:color w:val="000000" w:themeColor="text1"/>
                    </w:rPr>
                    <w:t>置</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形</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主要成分</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有毒有害物质</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产生周期</w:t>
                  </w:r>
                </w:p>
              </w:tc>
              <w:tc>
                <w:tcPr>
                  <w:tcW w:w="666" w:type="dxa"/>
                  <w:tcBorders>
                    <w:tl2br w:val="nil"/>
                    <w:tr2bl w:val="nil"/>
                  </w:tcBorders>
                  <w:vAlign w:val="center"/>
                </w:tcPr>
                <w:p w:rsidR="00D6630E" w:rsidRDefault="007C2D94">
                  <w:pPr>
                    <w:pStyle w:val="afa"/>
                    <w:rPr>
                      <w:color w:val="000000" w:themeColor="text1"/>
                    </w:rPr>
                  </w:pPr>
                  <w:r>
                    <w:rPr>
                      <w:rFonts w:hint="eastAsia"/>
                      <w:color w:val="000000" w:themeColor="text1"/>
                    </w:rPr>
                    <w:t>危险特性</w:t>
                  </w:r>
                </w:p>
              </w:tc>
            </w:tr>
            <w:tr w:rsidR="00D6630E">
              <w:tc>
                <w:tcPr>
                  <w:tcW w:w="424" w:type="dxa"/>
                  <w:tcBorders>
                    <w:tl2br w:val="nil"/>
                    <w:tr2bl w:val="nil"/>
                  </w:tcBorders>
                  <w:vAlign w:val="center"/>
                </w:tcPr>
                <w:p w:rsidR="00D6630E" w:rsidRDefault="007C2D94">
                  <w:pPr>
                    <w:pStyle w:val="afa"/>
                    <w:rPr>
                      <w:color w:val="000000" w:themeColor="text1"/>
                    </w:rPr>
                  </w:pPr>
                  <w:r>
                    <w:rPr>
                      <w:color w:val="000000" w:themeColor="text1"/>
                    </w:rPr>
                    <w:t>1</w:t>
                  </w:r>
                </w:p>
              </w:tc>
              <w:tc>
                <w:tcPr>
                  <w:tcW w:w="809" w:type="dxa"/>
                  <w:tcBorders>
                    <w:tl2br w:val="nil"/>
                    <w:tr2bl w:val="nil"/>
                  </w:tcBorders>
                  <w:vAlign w:val="center"/>
                </w:tcPr>
                <w:p w:rsidR="00D6630E" w:rsidRDefault="007C2D94">
                  <w:pPr>
                    <w:pStyle w:val="afa"/>
                    <w:rPr>
                      <w:color w:val="000000" w:themeColor="text1"/>
                    </w:rPr>
                  </w:pPr>
                  <w:r>
                    <w:rPr>
                      <w:color w:val="000000" w:themeColor="text1"/>
                    </w:rPr>
                    <w:t>感染性废物</w:t>
                  </w:r>
                </w:p>
              </w:tc>
              <w:tc>
                <w:tcPr>
                  <w:tcW w:w="776" w:type="dxa"/>
                  <w:tcBorders>
                    <w:tl2br w:val="nil"/>
                    <w:tr2bl w:val="nil"/>
                  </w:tcBorders>
                  <w:vAlign w:val="center"/>
                </w:tcPr>
                <w:p w:rsidR="00D6630E" w:rsidRDefault="007C2D94">
                  <w:pPr>
                    <w:pStyle w:val="afa"/>
                    <w:rPr>
                      <w:color w:val="000000" w:themeColor="text1"/>
                    </w:rPr>
                  </w:pPr>
                  <w:r>
                    <w:rPr>
                      <w:color w:val="000000" w:themeColor="text1"/>
                    </w:rPr>
                    <w:t xml:space="preserve">HW01 </w:t>
                  </w:r>
                </w:p>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6630E" w:rsidRDefault="007C2D94">
                  <w:pPr>
                    <w:pStyle w:val="afa"/>
                    <w:rPr>
                      <w:color w:val="000000" w:themeColor="text1"/>
                    </w:rPr>
                  </w:pPr>
                  <w:r>
                    <w:rPr>
                      <w:color w:val="000000" w:themeColor="text1"/>
                    </w:rPr>
                    <w:t>841-001-01</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2.03</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固</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塑</w:t>
                  </w:r>
                </w:p>
                <w:p w:rsidR="00D6630E" w:rsidRDefault="007C2D94">
                  <w:pPr>
                    <w:pStyle w:val="afa"/>
                    <w:rPr>
                      <w:color w:val="000000" w:themeColor="text1"/>
                    </w:rPr>
                  </w:pPr>
                  <w:r>
                    <w:rPr>
                      <w:rFonts w:hint="eastAsia"/>
                      <w:color w:val="000000" w:themeColor="text1"/>
                    </w:rPr>
                    <w:t>料</w:t>
                  </w:r>
                </w:p>
                <w:p w:rsidR="00D6630E" w:rsidRDefault="007C2D94">
                  <w:pPr>
                    <w:pStyle w:val="afa"/>
                    <w:rPr>
                      <w:color w:val="000000" w:themeColor="text1"/>
                    </w:rPr>
                  </w:pPr>
                  <w:r>
                    <w:rPr>
                      <w:rFonts w:hint="eastAsia"/>
                      <w:color w:val="000000" w:themeColor="text1"/>
                    </w:rPr>
                    <w:t>等</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日</w:t>
                  </w:r>
                </w:p>
              </w:tc>
              <w:tc>
                <w:tcPr>
                  <w:tcW w:w="666" w:type="dxa"/>
                  <w:tcBorders>
                    <w:tl2br w:val="nil"/>
                    <w:tr2bl w:val="nil"/>
                  </w:tcBorders>
                  <w:vAlign w:val="center"/>
                </w:tcPr>
                <w:p w:rsidR="00D6630E" w:rsidRDefault="007C2D94">
                  <w:pPr>
                    <w:pStyle w:val="afa"/>
                    <w:rPr>
                      <w:color w:val="000000" w:themeColor="text1"/>
                    </w:rPr>
                  </w:pPr>
                  <w:r>
                    <w:rPr>
                      <w:color w:val="000000" w:themeColor="text1"/>
                    </w:rPr>
                    <w:t>In</w:t>
                  </w:r>
                </w:p>
              </w:tc>
            </w:tr>
            <w:tr w:rsidR="00D6630E">
              <w:tc>
                <w:tcPr>
                  <w:tcW w:w="424" w:type="dxa"/>
                  <w:tcBorders>
                    <w:tl2br w:val="nil"/>
                    <w:tr2bl w:val="nil"/>
                  </w:tcBorders>
                  <w:vAlign w:val="center"/>
                </w:tcPr>
                <w:p w:rsidR="00D6630E" w:rsidRDefault="007C2D94">
                  <w:pPr>
                    <w:pStyle w:val="afa"/>
                    <w:rPr>
                      <w:color w:val="000000" w:themeColor="text1"/>
                    </w:rPr>
                  </w:pPr>
                  <w:r>
                    <w:rPr>
                      <w:rFonts w:hint="eastAsia"/>
                      <w:color w:val="000000" w:themeColor="text1"/>
                    </w:rPr>
                    <w:t>2</w:t>
                  </w:r>
                </w:p>
              </w:tc>
              <w:tc>
                <w:tcPr>
                  <w:tcW w:w="809" w:type="dxa"/>
                  <w:tcBorders>
                    <w:tl2br w:val="nil"/>
                    <w:tr2bl w:val="nil"/>
                  </w:tcBorders>
                  <w:vAlign w:val="center"/>
                </w:tcPr>
                <w:p w:rsidR="00D6630E" w:rsidRDefault="007C2D94">
                  <w:pPr>
                    <w:pStyle w:val="afa"/>
                    <w:rPr>
                      <w:color w:val="000000" w:themeColor="text1"/>
                    </w:rPr>
                  </w:pPr>
                  <w:r>
                    <w:rPr>
                      <w:rFonts w:hint="eastAsia"/>
                      <w:color w:val="000000" w:themeColor="text1"/>
                    </w:rPr>
                    <w:t>损伤</w:t>
                  </w:r>
                </w:p>
                <w:p w:rsidR="00D6630E" w:rsidRDefault="007C2D94">
                  <w:pPr>
                    <w:pStyle w:val="afa"/>
                    <w:rPr>
                      <w:color w:val="000000" w:themeColor="text1"/>
                    </w:rPr>
                  </w:pPr>
                  <w:r>
                    <w:rPr>
                      <w:rFonts w:hint="eastAsia"/>
                      <w:color w:val="000000" w:themeColor="text1"/>
                    </w:rPr>
                    <w:t>性废</w:t>
                  </w:r>
                </w:p>
                <w:p w:rsidR="00D6630E" w:rsidRDefault="007C2D94">
                  <w:pPr>
                    <w:pStyle w:val="afa"/>
                    <w:rPr>
                      <w:color w:val="000000" w:themeColor="text1"/>
                    </w:rPr>
                  </w:pPr>
                  <w:r>
                    <w:rPr>
                      <w:rFonts w:hint="eastAsia"/>
                      <w:color w:val="000000" w:themeColor="text1"/>
                    </w:rPr>
                    <w:t>物</w:t>
                  </w:r>
                </w:p>
              </w:tc>
              <w:tc>
                <w:tcPr>
                  <w:tcW w:w="776" w:type="dxa"/>
                  <w:tcBorders>
                    <w:tl2br w:val="nil"/>
                    <w:tr2bl w:val="nil"/>
                  </w:tcBorders>
                  <w:vAlign w:val="center"/>
                </w:tcPr>
                <w:p w:rsidR="00D6630E" w:rsidRDefault="007C2D94">
                  <w:pPr>
                    <w:pStyle w:val="afa"/>
                    <w:rPr>
                      <w:color w:val="000000" w:themeColor="text1"/>
                    </w:rPr>
                  </w:pPr>
                  <w:r>
                    <w:rPr>
                      <w:color w:val="000000" w:themeColor="text1"/>
                    </w:rPr>
                    <w:t xml:space="preserve">HW01 </w:t>
                  </w:r>
                </w:p>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6630E" w:rsidRDefault="007C2D94">
                  <w:pPr>
                    <w:pStyle w:val="afa"/>
                    <w:rPr>
                      <w:color w:val="000000" w:themeColor="text1"/>
                    </w:rPr>
                  </w:pPr>
                  <w:r>
                    <w:rPr>
                      <w:color w:val="000000" w:themeColor="text1"/>
                    </w:rPr>
                    <w:t>841-00</w:t>
                  </w:r>
                  <w:r>
                    <w:rPr>
                      <w:rFonts w:hint="eastAsia"/>
                      <w:color w:val="000000" w:themeColor="text1"/>
                    </w:rPr>
                    <w:t>2</w:t>
                  </w:r>
                  <w:r>
                    <w:rPr>
                      <w:color w:val="000000" w:themeColor="text1"/>
                    </w:rPr>
                    <w:t>-01</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1.93</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固</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金</w:t>
                  </w:r>
                </w:p>
                <w:p w:rsidR="00D6630E" w:rsidRDefault="007C2D94">
                  <w:pPr>
                    <w:pStyle w:val="afa"/>
                    <w:rPr>
                      <w:color w:val="000000" w:themeColor="text1"/>
                    </w:rPr>
                  </w:pPr>
                  <w:r>
                    <w:rPr>
                      <w:rFonts w:hint="eastAsia"/>
                      <w:color w:val="000000" w:themeColor="text1"/>
                    </w:rPr>
                    <w:t>属</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有机</w:t>
                  </w:r>
                </w:p>
                <w:p w:rsidR="00D6630E" w:rsidRDefault="007C2D94">
                  <w:pPr>
                    <w:pStyle w:val="afa"/>
                    <w:rPr>
                      <w:color w:val="000000" w:themeColor="text1"/>
                    </w:rPr>
                  </w:pPr>
                  <w:r>
                    <w:rPr>
                      <w:rFonts w:hint="eastAsia"/>
                      <w:color w:val="000000" w:themeColor="text1"/>
                    </w:rPr>
                    <w:t>物</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日</w:t>
                  </w:r>
                </w:p>
              </w:tc>
              <w:tc>
                <w:tcPr>
                  <w:tcW w:w="666" w:type="dxa"/>
                  <w:tcBorders>
                    <w:tl2br w:val="nil"/>
                    <w:tr2bl w:val="nil"/>
                  </w:tcBorders>
                  <w:vAlign w:val="center"/>
                </w:tcPr>
                <w:p w:rsidR="00D6630E" w:rsidRDefault="007C2D94">
                  <w:pPr>
                    <w:pStyle w:val="afa"/>
                    <w:rPr>
                      <w:color w:val="000000" w:themeColor="text1"/>
                    </w:rPr>
                  </w:pPr>
                  <w:r>
                    <w:rPr>
                      <w:color w:val="000000" w:themeColor="text1"/>
                    </w:rPr>
                    <w:t>In</w:t>
                  </w:r>
                </w:p>
              </w:tc>
            </w:tr>
            <w:tr w:rsidR="00D6630E">
              <w:tc>
                <w:tcPr>
                  <w:tcW w:w="424" w:type="dxa"/>
                  <w:tcBorders>
                    <w:tl2br w:val="nil"/>
                    <w:tr2bl w:val="nil"/>
                  </w:tcBorders>
                  <w:vAlign w:val="center"/>
                </w:tcPr>
                <w:p w:rsidR="00D6630E" w:rsidRDefault="007C2D94">
                  <w:pPr>
                    <w:pStyle w:val="afa"/>
                    <w:rPr>
                      <w:color w:val="000000" w:themeColor="text1"/>
                    </w:rPr>
                  </w:pPr>
                  <w:r>
                    <w:rPr>
                      <w:rFonts w:hint="eastAsia"/>
                      <w:color w:val="000000" w:themeColor="text1"/>
                    </w:rPr>
                    <w:t>3</w:t>
                  </w:r>
                </w:p>
              </w:tc>
              <w:tc>
                <w:tcPr>
                  <w:tcW w:w="809" w:type="dxa"/>
                  <w:tcBorders>
                    <w:tl2br w:val="nil"/>
                    <w:tr2bl w:val="nil"/>
                  </w:tcBorders>
                  <w:vAlign w:val="center"/>
                </w:tcPr>
                <w:p w:rsidR="00D6630E" w:rsidRDefault="007C2D94">
                  <w:pPr>
                    <w:pStyle w:val="afa"/>
                    <w:rPr>
                      <w:color w:val="000000" w:themeColor="text1"/>
                    </w:rPr>
                  </w:pPr>
                  <w:r>
                    <w:rPr>
                      <w:rFonts w:hint="eastAsia"/>
                      <w:color w:val="000000" w:themeColor="text1"/>
                    </w:rPr>
                    <w:t>病理</w:t>
                  </w:r>
                </w:p>
                <w:p w:rsidR="00D6630E" w:rsidRDefault="007C2D94">
                  <w:pPr>
                    <w:pStyle w:val="afa"/>
                    <w:rPr>
                      <w:color w:val="000000" w:themeColor="text1"/>
                    </w:rPr>
                  </w:pPr>
                  <w:r>
                    <w:rPr>
                      <w:rFonts w:hint="eastAsia"/>
                      <w:color w:val="000000" w:themeColor="text1"/>
                    </w:rPr>
                    <w:t>性废</w:t>
                  </w:r>
                </w:p>
                <w:p w:rsidR="00D6630E" w:rsidRDefault="007C2D94">
                  <w:pPr>
                    <w:pStyle w:val="afa"/>
                    <w:rPr>
                      <w:color w:val="000000" w:themeColor="text1"/>
                    </w:rPr>
                  </w:pPr>
                  <w:r>
                    <w:rPr>
                      <w:rFonts w:hint="eastAsia"/>
                      <w:color w:val="000000" w:themeColor="text1"/>
                    </w:rPr>
                    <w:t>物</w:t>
                  </w:r>
                </w:p>
              </w:tc>
              <w:tc>
                <w:tcPr>
                  <w:tcW w:w="776" w:type="dxa"/>
                  <w:tcBorders>
                    <w:tl2br w:val="nil"/>
                    <w:tr2bl w:val="nil"/>
                  </w:tcBorders>
                  <w:vAlign w:val="center"/>
                </w:tcPr>
                <w:p w:rsidR="00D6630E" w:rsidRDefault="007C2D94">
                  <w:pPr>
                    <w:pStyle w:val="afa"/>
                    <w:rPr>
                      <w:color w:val="000000" w:themeColor="text1"/>
                    </w:rPr>
                  </w:pPr>
                  <w:r>
                    <w:rPr>
                      <w:color w:val="000000" w:themeColor="text1"/>
                    </w:rPr>
                    <w:t xml:space="preserve">HW01 </w:t>
                  </w:r>
                </w:p>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6630E" w:rsidRDefault="007C2D94">
                  <w:pPr>
                    <w:pStyle w:val="afa"/>
                    <w:rPr>
                      <w:color w:val="000000" w:themeColor="text1"/>
                    </w:rPr>
                  </w:pPr>
                  <w:r>
                    <w:rPr>
                      <w:color w:val="000000" w:themeColor="text1"/>
                    </w:rPr>
                    <w:t>841-00</w:t>
                  </w:r>
                  <w:r>
                    <w:rPr>
                      <w:rFonts w:hint="eastAsia"/>
                      <w:color w:val="000000" w:themeColor="text1"/>
                    </w:rPr>
                    <w:t>3</w:t>
                  </w:r>
                  <w:r>
                    <w:rPr>
                      <w:color w:val="000000" w:themeColor="text1"/>
                    </w:rPr>
                    <w:t>-01</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0.365</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固</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有机</w:t>
                  </w:r>
                </w:p>
                <w:p w:rsidR="00D6630E" w:rsidRDefault="007C2D94">
                  <w:pPr>
                    <w:pStyle w:val="afa"/>
                    <w:rPr>
                      <w:color w:val="000000" w:themeColor="text1"/>
                    </w:rPr>
                  </w:pPr>
                  <w:r>
                    <w:rPr>
                      <w:rFonts w:hint="eastAsia"/>
                      <w:color w:val="000000" w:themeColor="text1"/>
                    </w:rPr>
                    <w:t>物</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日</w:t>
                  </w:r>
                </w:p>
              </w:tc>
              <w:tc>
                <w:tcPr>
                  <w:tcW w:w="666" w:type="dxa"/>
                  <w:tcBorders>
                    <w:tl2br w:val="nil"/>
                    <w:tr2bl w:val="nil"/>
                  </w:tcBorders>
                  <w:vAlign w:val="center"/>
                </w:tcPr>
                <w:p w:rsidR="00D6630E" w:rsidRDefault="007C2D94">
                  <w:pPr>
                    <w:pStyle w:val="afa"/>
                    <w:rPr>
                      <w:color w:val="000000" w:themeColor="text1"/>
                    </w:rPr>
                  </w:pPr>
                  <w:r>
                    <w:rPr>
                      <w:color w:val="000000" w:themeColor="text1"/>
                    </w:rPr>
                    <w:t>In</w:t>
                  </w:r>
                </w:p>
              </w:tc>
            </w:tr>
            <w:tr w:rsidR="00D6630E">
              <w:tc>
                <w:tcPr>
                  <w:tcW w:w="424" w:type="dxa"/>
                  <w:tcBorders>
                    <w:tl2br w:val="nil"/>
                    <w:tr2bl w:val="nil"/>
                  </w:tcBorders>
                  <w:vAlign w:val="center"/>
                </w:tcPr>
                <w:p w:rsidR="00D6630E" w:rsidRDefault="007C2D94">
                  <w:pPr>
                    <w:pStyle w:val="afa"/>
                    <w:rPr>
                      <w:color w:val="000000" w:themeColor="text1"/>
                    </w:rPr>
                  </w:pPr>
                  <w:r>
                    <w:rPr>
                      <w:rFonts w:hint="eastAsia"/>
                      <w:color w:val="000000" w:themeColor="text1"/>
                    </w:rPr>
                    <w:t>4</w:t>
                  </w:r>
                </w:p>
              </w:tc>
              <w:tc>
                <w:tcPr>
                  <w:tcW w:w="809" w:type="dxa"/>
                  <w:tcBorders>
                    <w:tl2br w:val="nil"/>
                    <w:tr2bl w:val="nil"/>
                  </w:tcBorders>
                  <w:vAlign w:val="center"/>
                </w:tcPr>
                <w:p w:rsidR="00D6630E" w:rsidRDefault="007C2D94">
                  <w:pPr>
                    <w:pStyle w:val="afa"/>
                    <w:rPr>
                      <w:color w:val="000000" w:themeColor="text1"/>
                    </w:rPr>
                  </w:pPr>
                  <w:r>
                    <w:rPr>
                      <w:rFonts w:hint="eastAsia"/>
                      <w:color w:val="000000" w:themeColor="text1"/>
                    </w:rPr>
                    <w:t>化学</w:t>
                  </w:r>
                </w:p>
                <w:p w:rsidR="00D6630E" w:rsidRDefault="007C2D94">
                  <w:pPr>
                    <w:pStyle w:val="afa"/>
                    <w:rPr>
                      <w:color w:val="000000" w:themeColor="text1"/>
                    </w:rPr>
                  </w:pPr>
                  <w:r>
                    <w:rPr>
                      <w:rFonts w:hint="eastAsia"/>
                      <w:color w:val="000000" w:themeColor="text1"/>
                    </w:rPr>
                    <w:t>性废</w:t>
                  </w:r>
                </w:p>
                <w:p w:rsidR="00D6630E" w:rsidRDefault="007C2D94">
                  <w:pPr>
                    <w:pStyle w:val="afa"/>
                    <w:rPr>
                      <w:color w:val="000000" w:themeColor="text1"/>
                    </w:rPr>
                  </w:pPr>
                  <w:r>
                    <w:rPr>
                      <w:rFonts w:hint="eastAsia"/>
                      <w:color w:val="000000" w:themeColor="text1"/>
                    </w:rPr>
                    <w:t>物</w:t>
                  </w:r>
                </w:p>
              </w:tc>
              <w:tc>
                <w:tcPr>
                  <w:tcW w:w="776" w:type="dxa"/>
                  <w:tcBorders>
                    <w:tl2br w:val="nil"/>
                    <w:tr2bl w:val="nil"/>
                  </w:tcBorders>
                  <w:vAlign w:val="center"/>
                </w:tcPr>
                <w:p w:rsidR="00D6630E" w:rsidRDefault="007C2D94">
                  <w:pPr>
                    <w:pStyle w:val="afa"/>
                    <w:rPr>
                      <w:color w:val="000000" w:themeColor="text1"/>
                    </w:rPr>
                  </w:pPr>
                  <w:r>
                    <w:rPr>
                      <w:color w:val="000000" w:themeColor="text1"/>
                    </w:rPr>
                    <w:t xml:space="preserve">HW01 </w:t>
                  </w:r>
                </w:p>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6630E" w:rsidRDefault="007C2D94">
                  <w:pPr>
                    <w:pStyle w:val="afa"/>
                    <w:rPr>
                      <w:color w:val="000000" w:themeColor="text1"/>
                    </w:rPr>
                  </w:pPr>
                  <w:r>
                    <w:rPr>
                      <w:color w:val="000000" w:themeColor="text1"/>
                    </w:rPr>
                    <w:t>841-00</w:t>
                  </w:r>
                  <w:r>
                    <w:rPr>
                      <w:rFonts w:hint="eastAsia"/>
                      <w:color w:val="000000" w:themeColor="text1"/>
                    </w:rPr>
                    <w:t>4</w:t>
                  </w:r>
                  <w:r>
                    <w:rPr>
                      <w:color w:val="000000" w:themeColor="text1"/>
                    </w:rPr>
                    <w:t>-01</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0.037</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检验</w:t>
                  </w:r>
                </w:p>
                <w:p w:rsidR="00D6630E" w:rsidRDefault="007C2D94">
                  <w:pPr>
                    <w:pStyle w:val="afa"/>
                    <w:rPr>
                      <w:color w:val="000000" w:themeColor="text1"/>
                    </w:rPr>
                  </w:pPr>
                  <w:r>
                    <w:rPr>
                      <w:rFonts w:hint="eastAsia"/>
                      <w:color w:val="000000" w:themeColor="text1"/>
                    </w:rPr>
                    <w:t>室</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固</w:t>
                  </w:r>
                </w:p>
                <w:p w:rsidR="00D6630E" w:rsidRDefault="007C2D94">
                  <w:pPr>
                    <w:pStyle w:val="afa"/>
                    <w:rPr>
                      <w:color w:val="000000" w:themeColor="text1"/>
                    </w:rPr>
                  </w:pPr>
                  <w:r>
                    <w:rPr>
                      <w:rFonts w:hint="eastAsia"/>
                      <w:color w:val="000000" w:themeColor="text1"/>
                    </w:rPr>
                    <w:t>态</w:t>
                  </w:r>
                  <w:r>
                    <w:rPr>
                      <w:color w:val="000000" w:themeColor="text1"/>
                    </w:rPr>
                    <w:t xml:space="preserve">/ </w:t>
                  </w:r>
                </w:p>
                <w:p w:rsidR="00D6630E" w:rsidRDefault="007C2D94">
                  <w:pPr>
                    <w:pStyle w:val="afa"/>
                    <w:rPr>
                      <w:color w:val="000000" w:themeColor="text1"/>
                    </w:rPr>
                  </w:pPr>
                  <w:r>
                    <w:rPr>
                      <w:rFonts w:hint="eastAsia"/>
                      <w:color w:val="000000" w:themeColor="text1"/>
                    </w:rPr>
                    <w:t>液</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化</w:t>
                  </w:r>
                </w:p>
                <w:p w:rsidR="00D6630E" w:rsidRDefault="007C2D94">
                  <w:pPr>
                    <w:pStyle w:val="afa"/>
                    <w:rPr>
                      <w:color w:val="000000" w:themeColor="text1"/>
                    </w:rPr>
                  </w:pPr>
                  <w:r>
                    <w:rPr>
                      <w:rFonts w:hint="eastAsia"/>
                      <w:color w:val="000000" w:themeColor="text1"/>
                    </w:rPr>
                    <w:t>学</w:t>
                  </w:r>
                </w:p>
                <w:p w:rsidR="00D6630E" w:rsidRDefault="007C2D94">
                  <w:pPr>
                    <w:pStyle w:val="afa"/>
                    <w:rPr>
                      <w:color w:val="000000" w:themeColor="text1"/>
                    </w:rPr>
                  </w:pPr>
                  <w:r>
                    <w:rPr>
                      <w:rFonts w:hint="eastAsia"/>
                      <w:color w:val="000000" w:themeColor="text1"/>
                    </w:rPr>
                    <w:t>物</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化学物</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日</w:t>
                  </w:r>
                </w:p>
              </w:tc>
              <w:tc>
                <w:tcPr>
                  <w:tcW w:w="666" w:type="dxa"/>
                  <w:tcBorders>
                    <w:tl2br w:val="nil"/>
                    <w:tr2bl w:val="nil"/>
                  </w:tcBorders>
                  <w:vAlign w:val="center"/>
                </w:tcPr>
                <w:p w:rsidR="00D6630E" w:rsidRDefault="007C2D94">
                  <w:pPr>
                    <w:pStyle w:val="afa"/>
                    <w:rPr>
                      <w:color w:val="000000" w:themeColor="text1"/>
                    </w:rPr>
                  </w:pPr>
                  <w:r>
                    <w:rPr>
                      <w:color w:val="000000" w:themeColor="text1"/>
                    </w:rPr>
                    <w:t>In</w:t>
                  </w:r>
                </w:p>
              </w:tc>
            </w:tr>
            <w:tr w:rsidR="00D6630E">
              <w:tc>
                <w:tcPr>
                  <w:tcW w:w="424" w:type="dxa"/>
                  <w:tcBorders>
                    <w:tl2br w:val="nil"/>
                    <w:tr2bl w:val="nil"/>
                  </w:tcBorders>
                  <w:vAlign w:val="center"/>
                </w:tcPr>
                <w:p w:rsidR="00D6630E" w:rsidRDefault="007C2D94">
                  <w:pPr>
                    <w:pStyle w:val="afa"/>
                    <w:rPr>
                      <w:color w:val="000000" w:themeColor="text1"/>
                    </w:rPr>
                  </w:pPr>
                  <w:r>
                    <w:rPr>
                      <w:rFonts w:hint="eastAsia"/>
                      <w:color w:val="000000" w:themeColor="text1"/>
                    </w:rPr>
                    <w:t>5</w:t>
                  </w:r>
                </w:p>
              </w:tc>
              <w:tc>
                <w:tcPr>
                  <w:tcW w:w="809" w:type="dxa"/>
                  <w:tcBorders>
                    <w:tl2br w:val="nil"/>
                    <w:tr2bl w:val="nil"/>
                  </w:tcBorders>
                  <w:vAlign w:val="center"/>
                </w:tcPr>
                <w:p w:rsidR="00D6630E" w:rsidRDefault="007C2D94">
                  <w:pPr>
                    <w:pStyle w:val="afa"/>
                    <w:rPr>
                      <w:color w:val="000000" w:themeColor="text1"/>
                    </w:rPr>
                  </w:pPr>
                  <w:r>
                    <w:rPr>
                      <w:rFonts w:hint="eastAsia"/>
                      <w:color w:val="000000" w:themeColor="text1"/>
                    </w:rPr>
                    <w:t>药物</w:t>
                  </w:r>
                </w:p>
                <w:p w:rsidR="00D6630E" w:rsidRDefault="007C2D94">
                  <w:pPr>
                    <w:pStyle w:val="afa"/>
                    <w:rPr>
                      <w:color w:val="000000" w:themeColor="text1"/>
                    </w:rPr>
                  </w:pPr>
                  <w:r>
                    <w:rPr>
                      <w:rFonts w:hint="eastAsia"/>
                      <w:color w:val="000000" w:themeColor="text1"/>
                    </w:rPr>
                    <w:t>性废</w:t>
                  </w:r>
                </w:p>
                <w:p w:rsidR="00D6630E" w:rsidRDefault="007C2D94">
                  <w:pPr>
                    <w:pStyle w:val="afa"/>
                    <w:rPr>
                      <w:color w:val="000000" w:themeColor="text1"/>
                    </w:rPr>
                  </w:pPr>
                  <w:r>
                    <w:rPr>
                      <w:rFonts w:hint="eastAsia"/>
                      <w:color w:val="000000" w:themeColor="text1"/>
                    </w:rPr>
                    <w:t>物</w:t>
                  </w:r>
                </w:p>
              </w:tc>
              <w:tc>
                <w:tcPr>
                  <w:tcW w:w="776" w:type="dxa"/>
                  <w:tcBorders>
                    <w:tl2br w:val="nil"/>
                    <w:tr2bl w:val="nil"/>
                  </w:tcBorders>
                  <w:vAlign w:val="center"/>
                </w:tcPr>
                <w:p w:rsidR="00D6630E" w:rsidRDefault="007C2D94">
                  <w:pPr>
                    <w:pStyle w:val="afa"/>
                    <w:rPr>
                      <w:color w:val="000000" w:themeColor="text1"/>
                    </w:rPr>
                  </w:pPr>
                  <w:r>
                    <w:rPr>
                      <w:color w:val="000000" w:themeColor="text1"/>
                    </w:rPr>
                    <w:t xml:space="preserve">HW01 </w:t>
                  </w:r>
                </w:p>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6630E" w:rsidRDefault="007C2D94">
                  <w:pPr>
                    <w:pStyle w:val="afa"/>
                    <w:rPr>
                      <w:color w:val="000000" w:themeColor="text1"/>
                    </w:rPr>
                  </w:pPr>
                  <w:r>
                    <w:rPr>
                      <w:color w:val="000000" w:themeColor="text1"/>
                    </w:rPr>
                    <w:t>841-00</w:t>
                  </w:r>
                  <w:r>
                    <w:rPr>
                      <w:rFonts w:hint="eastAsia"/>
                      <w:color w:val="000000" w:themeColor="text1"/>
                    </w:rPr>
                    <w:t>5</w:t>
                  </w:r>
                  <w:r>
                    <w:rPr>
                      <w:color w:val="000000" w:themeColor="text1"/>
                    </w:rPr>
                    <w:t>-01</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0.073</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固</w:t>
                  </w:r>
                </w:p>
                <w:p w:rsidR="00D6630E" w:rsidRDefault="007C2D94">
                  <w:pPr>
                    <w:pStyle w:val="afa"/>
                    <w:rPr>
                      <w:color w:val="000000" w:themeColor="text1"/>
                    </w:rPr>
                  </w:pPr>
                  <w:r>
                    <w:rPr>
                      <w:rFonts w:hint="eastAsia"/>
                      <w:color w:val="000000" w:themeColor="text1"/>
                    </w:rPr>
                    <w:t>态</w:t>
                  </w:r>
                  <w:r>
                    <w:rPr>
                      <w:color w:val="000000" w:themeColor="text1"/>
                    </w:rPr>
                    <w:t xml:space="preserve">/ </w:t>
                  </w:r>
                </w:p>
                <w:p w:rsidR="00D6630E" w:rsidRDefault="007C2D94">
                  <w:pPr>
                    <w:pStyle w:val="afa"/>
                    <w:rPr>
                      <w:color w:val="000000" w:themeColor="text1"/>
                    </w:rPr>
                  </w:pPr>
                  <w:r>
                    <w:rPr>
                      <w:rFonts w:hint="eastAsia"/>
                      <w:color w:val="000000" w:themeColor="text1"/>
                    </w:rPr>
                    <w:t>液</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药</w:t>
                  </w:r>
                </w:p>
                <w:p w:rsidR="00D6630E" w:rsidRDefault="007C2D94">
                  <w:pPr>
                    <w:pStyle w:val="afa"/>
                    <w:rPr>
                      <w:color w:val="000000" w:themeColor="text1"/>
                    </w:rPr>
                  </w:pPr>
                  <w:r>
                    <w:rPr>
                      <w:rFonts w:hint="eastAsia"/>
                      <w:color w:val="000000" w:themeColor="text1"/>
                    </w:rPr>
                    <w:t>物</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药物</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日</w:t>
                  </w:r>
                </w:p>
              </w:tc>
              <w:tc>
                <w:tcPr>
                  <w:tcW w:w="666" w:type="dxa"/>
                  <w:tcBorders>
                    <w:tl2br w:val="nil"/>
                    <w:tr2bl w:val="nil"/>
                  </w:tcBorders>
                  <w:vAlign w:val="center"/>
                </w:tcPr>
                <w:p w:rsidR="00D6630E" w:rsidRDefault="007C2D94">
                  <w:pPr>
                    <w:pStyle w:val="afa"/>
                    <w:rPr>
                      <w:color w:val="000000" w:themeColor="text1"/>
                    </w:rPr>
                  </w:pPr>
                  <w:r>
                    <w:rPr>
                      <w:color w:val="000000" w:themeColor="text1"/>
                    </w:rPr>
                    <w:t>In</w:t>
                  </w:r>
                </w:p>
              </w:tc>
            </w:tr>
            <w:tr w:rsidR="00D6630E">
              <w:tc>
                <w:tcPr>
                  <w:tcW w:w="424" w:type="dxa"/>
                  <w:tcBorders>
                    <w:tl2br w:val="nil"/>
                    <w:tr2bl w:val="nil"/>
                  </w:tcBorders>
                  <w:vAlign w:val="center"/>
                </w:tcPr>
                <w:p w:rsidR="00D6630E" w:rsidRDefault="007C2D94">
                  <w:pPr>
                    <w:pStyle w:val="afa"/>
                    <w:rPr>
                      <w:color w:val="000000" w:themeColor="text1"/>
                    </w:rPr>
                  </w:pPr>
                  <w:r>
                    <w:rPr>
                      <w:rFonts w:hint="eastAsia"/>
                      <w:color w:val="000000" w:themeColor="text1"/>
                    </w:rPr>
                    <w:t>6</w:t>
                  </w:r>
                </w:p>
              </w:tc>
              <w:tc>
                <w:tcPr>
                  <w:tcW w:w="809" w:type="dxa"/>
                  <w:tcBorders>
                    <w:tl2br w:val="nil"/>
                    <w:tr2bl w:val="nil"/>
                  </w:tcBorders>
                  <w:vAlign w:val="center"/>
                </w:tcPr>
                <w:p w:rsidR="00D6630E" w:rsidRDefault="007C2D94">
                  <w:pPr>
                    <w:pStyle w:val="afa"/>
                    <w:rPr>
                      <w:color w:val="000000" w:themeColor="text1"/>
                    </w:rPr>
                  </w:pPr>
                  <w:r>
                    <w:rPr>
                      <w:rFonts w:hint="eastAsia"/>
                      <w:color w:val="000000" w:themeColor="text1"/>
                    </w:rPr>
                    <w:t>污水</w:t>
                  </w:r>
                </w:p>
                <w:p w:rsidR="00D6630E" w:rsidRDefault="007C2D94">
                  <w:pPr>
                    <w:pStyle w:val="afa"/>
                    <w:rPr>
                      <w:color w:val="000000" w:themeColor="text1"/>
                    </w:rPr>
                  </w:pPr>
                  <w:r>
                    <w:rPr>
                      <w:rFonts w:hint="eastAsia"/>
                      <w:color w:val="000000" w:themeColor="text1"/>
                    </w:rPr>
                    <w:t>站污</w:t>
                  </w:r>
                </w:p>
                <w:p w:rsidR="00D6630E" w:rsidRDefault="007C2D94">
                  <w:pPr>
                    <w:pStyle w:val="afa"/>
                    <w:rPr>
                      <w:color w:val="000000" w:themeColor="text1"/>
                    </w:rPr>
                  </w:pPr>
                  <w:r>
                    <w:rPr>
                      <w:rFonts w:hint="eastAsia"/>
                      <w:color w:val="000000" w:themeColor="text1"/>
                    </w:rPr>
                    <w:t>泥</w:t>
                  </w:r>
                </w:p>
              </w:tc>
              <w:tc>
                <w:tcPr>
                  <w:tcW w:w="776" w:type="dxa"/>
                  <w:tcBorders>
                    <w:tl2br w:val="nil"/>
                    <w:tr2bl w:val="nil"/>
                  </w:tcBorders>
                  <w:vAlign w:val="center"/>
                </w:tcPr>
                <w:p w:rsidR="00D6630E" w:rsidRDefault="007C2D94">
                  <w:pPr>
                    <w:pStyle w:val="afa"/>
                    <w:rPr>
                      <w:color w:val="000000" w:themeColor="text1"/>
                    </w:rPr>
                  </w:pPr>
                  <w:r>
                    <w:rPr>
                      <w:rFonts w:hint="eastAsia"/>
                      <w:color w:val="000000" w:themeColor="text1"/>
                    </w:rPr>
                    <w:t>HW01</w:t>
                  </w:r>
                  <w:r>
                    <w:rPr>
                      <w:color w:val="000000" w:themeColor="text1"/>
                    </w:rPr>
                    <w:t xml:space="preserve"> </w:t>
                  </w:r>
                </w:p>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6630E" w:rsidRDefault="007C2D94">
                  <w:pPr>
                    <w:pStyle w:val="afa"/>
                    <w:rPr>
                      <w:color w:val="000000" w:themeColor="text1"/>
                    </w:rPr>
                  </w:pPr>
                  <w:r>
                    <w:rPr>
                      <w:rFonts w:hint="eastAsia"/>
                      <w:color w:val="000000" w:themeColor="text1"/>
                    </w:rPr>
                    <w:t>841-001-01</w:t>
                  </w:r>
                </w:p>
              </w:tc>
              <w:tc>
                <w:tcPr>
                  <w:tcW w:w="846" w:type="dxa"/>
                  <w:tcBorders>
                    <w:tl2br w:val="nil"/>
                    <w:tr2bl w:val="nil"/>
                  </w:tcBorders>
                  <w:vAlign w:val="center"/>
                </w:tcPr>
                <w:p w:rsidR="00D6630E" w:rsidRDefault="007C2D94">
                  <w:pPr>
                    <w:pStyle w:val="afa"/>
                    <w:rPr>
                      <w:color w:val="000000" w:themeColor="text1"/>
                    </w:rPr>
                  </w:pPr>
                  <w:r>
                    <w:rPr>
                      <w:rFonts w:hint="eastAsia"/>
                      <w:color w:val="000000" w:themeColor="text1"/>
                    </w:rPr>
                    <w:t>0.78</w:t>
                  </w:r>
                </w:p>
              </w:tc>
              <w:tc>
                <w:tcPr>
                  <w:tcW w:w="715" w:type="dxa"/>
                  <w:tcBorders>
                    <w:tl2br w:val="nil"/>
                    <w:tr2bl w:val="nil"/>
                  </w:tcBorders>
                  <w:vAlign w:val="center"/>
                </w:tcPr>
                <w:p w:rsidR="00D6630E" w:rsidRDefault="007C2D94">
                  <w:pPr>
                    <w:pStyle w:val="afa"/>
                    <w:rPr>
                      <w:color w:val="000000" w:themeColor="text1"/>
                    </w:rPr>
                  </w:pPr>
                  <w:r>
                    <w:rPr>
                      <w:rFonts w:hint="eastAsia"/>
                      <w:color w:val="000000" w:themeColor="text1"/>
                    </w:rPr>
                    <w:t>医疗</w:t>
                  </w:r>
                </w:p>
                <w:p w:rsidR="00D6630E" w:rsidRDefault="007C2D94">
                  <w:pPr>
                    <w:pStyle w:val="afa"/>
                    <w:rPr>
                      <w:color w:val="000000" w:themeColor="text1"/>
                    </w:rPr>
                  </w:pPr>
                  <w:r>
                    <w:rPr>
                      <w:rFonts w:hint="eastAsia"/>
                      <w:color w:val="000000" w:themeColor="text1"/>
                    </w:rPr>
                    <w:t>污水</w:t>
                  </w:r>
                </w:p>
                <w:p w:rsidR="00D6630E" w:rsidRDefault="007C2D94">
                  <w:pPr>
                    <w:pStyle w:val="afa"/>
                    <w:rPr>
                      <w:color w:val="000000" w:themeColor="text1"/>
                    </w:rPr>
                  </w:pPr>
                  <w:r>
                    <w:rPr>
                      <w:rFonts w:hint="eastAsia"/>
                      <w:color w:val="000000" w:themeColor="text1"/>
                    </w:rPr>
                    <w:t>处理</w:t>
                  </w:r>
                </w:p>
                <w:p w:rsidR="00D6630E" w:rsidRDefault="007C2D94">
                  <w:pPr>
                    <w:pStyle w:val="afa"/>
                    <w:rPr>
                      <w:color w:val="000000" w:themeColor="text1"/>
                    </w:rPr>
                  </w:pPr>
                  <w:r>
                    <w:rPr>
                      <w:rFonts w:hint="eastAsia"/>
                      <w:color w:val="000000" w:themeColor="text1"/>
                    </w:rPr>
                    <w:t>站</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固</w:t>
                  </w:r>
                </w:p>
                <w:p w:rsidR="00D6630E" w:rsidRDefault="007C2D94">
                  <w:pPr>
                    <w:pStyle w:val="afa"/>
                    <w:rPr>
                      <w:color w:val="000000" w:themeColor="text1"/>
                    </w:rPr>
                  </w:pPr>
                  <w:r>
                    <w:rPr>
                      <w:rFonts w:hint="eastAsia"/>
                      <w:color w:val="000000" w:themeColor="text1"/>
                    </w:rPr>
                    <w:t>态</w:t>
                  </w:r>
                </w:p>
              </w:tc>
              <w:tc>
                <w:tcPr>
                  <w:tcW w:w="618" w:type="dxa"/>
                  <w:tcBorders>
                    <w:tl2br w:val="nil"/>
                    <w:tr2bl w:val="nil"/>
                  </w:tcBorders>
                  <w:vAlign w:val="center"/>
                </w:tcPr>
                <w:p w:rsidR="00D6630E" w:rsidRDefault="007C2D94">
                  <w:pPr>
                    <w:pStyle w:val="afa"/>
                    <w:rPr>
                      <w:color w:val="000000" w:themeColor="text1"/>
                    </w:rPr>
                  </w:pPr>
                  <w:r>
                    <w:rPr>
                      <w:rFonts w:hint="eastAsia"/>
                      <w:color w:val="000000" w:themeColor="text1"/>
                    </w:rPr>
                    <w:t>污</w:t>
                  </w:r>
                </w:p>
                <w:p w:rsidR="00D6630E" w:rsidRDefault="007C2D94">
                  <w:pPr>
                    <w:pStyle w:val="afa"/>
                    <w:rPr>
                      <w:color w:val="000000" w:themeColor="text1"/>
                    </w:rPr>
                  </w:pPr>
                  <w:r>
                    <w:rPr>
                      <w:rFonts w:hint="eastAsia"/>
                      <w:color w:val="000000" w:themeColor="text1"/>
                    </w:rPr>
                    <w:t>泥</w:t>
                  </w:r>
                </w:p>
              </w:tc>
              <w:tc>
                <w:tcPr>
                  <w:tcW w:w="762" w:type="dxa"/>
                  <w:tcBorders>
                    <w:tl2br w:val="nil"/>
                    <w:tr2bl w:val="nil"/>
                  </w:tcBorders>
                  <w:vAlign w:val="center"/>
                </w:tcPr>
                <w:p w:rsidR="00D6630E" w:rsidRDefault="007C2D94">
                  <w:pPr>
                    <w:pStyle w:val="afa"/>
                    <w:rPr>
                      <w:color w:val="000000" w:themeColor="text1"/>
                    </w:rPr>
                  </w:pPr>
                  <w:r>
                    <w:rPr>
                      <w:rFonts w:hint="eastAsia"/>
                      <w:color w:val="000000" w:themeColor="text1"/>
                    </w:rPr>
                    <w:t>有机</w:t>
                  </w:r>
                </w:p>
                <w:p w:rsidR="00D6630E" w:rsidRDefault="007C2D94">
                  <w:pPr>
                    <w:pStyle w:val="afa"/>
                    <w:rPr>
                      <w:color w:val="000000" w:themeColor="text1"/>
                    </w:rPr>
                  </w:pPr>
                  <w:r>
                    <w:rPr>
                      <w:rFonts w:hint="eastAsia"/>
                      <w:color w:val="000000" w:themeColor="text1"/>
                    </w:rPr>
                    <w:t>物，药</w:t>
                  </w:r>
                </w:p>
                <w:p w:rsidR="00D6630E" w:rsidRDefault="007C2D94">
                  <w:pPr>
                    <w:pStyle w:val="afa"/>
                    <w:rPr>
                      <w:color w:val="000000" w:themeColor="text1"/>
                    </w:rPr>
                  </w:pPr>
                  <w:r>
                    <w:rPr>
                      <w:rFonts w:hint="eastAsia"/>
                      <w:color w:val="000000" w:themeColor="text1"/>
                    </w:rPr>
                    <w:t>物</w:t>
                  </w:r>
                </w:p>
              </w:tc>
              <w:tc>
                <w:tcPr>
                  <w:tcW w:w="489" w:type="dxa"/>
                  <w:tcBorders>
                    <w:tl2br w:val="nil"/>
                    <w:tr2bl w:val="nil"/>
                  </w:tcBorders>
                  <w:vAlign w:val="center"/>
                </w:tcPr>
                <w:p w:rsidR="00D6630E" w:rsidRDefault="007C2D94">
                  <w:pPr>
                    <w:pStyle w:val="afa"/>
                    <w:rPr>
                      <w:color w:val="000000" w:themeColor="text1"/>
                    </w:rPr>
                  </w:pPr>
                  <w:r>
                    <w:rPr>
                      <w:rFonts w:hint="eastAsia"/>
                      <w:color w:val="000000" w:themeColor="text1"/>
                    </w:rPr>
                    <w:t>日</w:t>
                  </w:r>
                </w:p>
              </w:tc>
              <w:tc>
                <w:tcPr>
                  <w:tcW w:w="666" w:type="dxa"/>
                  <w:tcBorders>
                    <w:tl2br w:val="nil"/>
                    <w:tr2bl w:val="nil"/>
                  </w:tcBorders>
                  <w:vAlign w:val="center"/>
                </w:tcPr>
                <w:p w:rsidR="00D6630E" w:rsidRDefault="007C2D94">
                  <w:pPr>
                    <w:pStyle w:val="afa"/>
                    <w:rPr>
                      <w:color w:val="000000" w:themeColor="text1"/>
                    </w:rPr>
                  </w:pPr>
                  <w:r>
                    <w:rPr>
                      <w:color w:val="000000" w:themeColor="text1"/>
                    </w:rPr>
                    <w:t>In</w:t>
                  </w:r>
                </w:p>
              </w:tc>
            </w:tr>
          </w:tbl>
          <w:p w:rsidR="00D6630E" w:rsidRDefault="007C2D94">
            <w:pPr>
              <w:pStyle w:val="a4"/>
              <w:ind w:firstLine="480"/>
              <w:rPr>
                <w:color w:val="000000" w:themeColor="text1"/>
              </w:rPr>
            </w:pPr>
            <w:r>
              <w:rPr>
                <w:color w:val="000000" w:themeColor="text1"/>
              </w:rPr>
              <w:t>4</w:t>
            </w:r>
            <w:r>
              <w:rPr>
                <w:rFonts w:hint="eastAsia"/>
                <w:color w:val="000000" w:themeColor="text1"/>
              </w:rPr>
              <w:t>.2</w:t>
            </w:r>
            <w:r>
              <w:rPr>
                <w:color w:val="000000" w:themeColor="text1"/>
              </w:rPr>
              <w:t>、</w:t>
            </w:r>
            <w:r>
              <w:rPr>
                <w:rFonts w:hint="eastAsia"/>
                <w:color w:val="000000" w:themeColor="text1"/>
              </w:rPr>
              <w:t>固体废物环境影响分析</w:t>
            </w:r>
          </w:p>
          <w:p w:rsidR="00D6630E" w:rsidRDefault="007C2D94" w:rsidP="006C27AF">
            <w:pPr>
              <w:pStyle w:val="a4"/>
              <w:ind w:firstLine="480"/>
              <w:rPr>
                <w:color w:val="000000" w:themeColor="text1"/>
              </w:rPr>
            </w:pPr>
            <w:r>
              <w:rPr>
                <w:rFonts w:hint="eastAsia"/>
                <w:color w:val="000000" w:themeColor="text1"/>
              </w:rPr>
              <w:t>1</w:t>
            </w:r>
            <w:r>
              <w:rPr>
                <w:rFonts w:hint="eastAsia"/>
                <w:color w:val="000000" w:themeColor="text1"/>
              </w:rPr>
              <w:t>、一般固体废物</w:t>
            </w:r>
          </w:p>
          <w:p w:rsidR="00D6630E" w:rsidRDefault="007C2D94" w:rsidP="006C27AF">
            <w:pPr>
              <w:pStyle w:val="a4"/>
              <w:ind w:firstLine="480"/>
              <w:jc w:val="both"/>
              <w:rPr>
                <w:color w:val="000000" w:themeColor="text1"/>
              </w:rPr>
            </w:pPr>
            <w:r>
              <w:rPr>
                <w:color w:val="000000" w:themeColor="text1"/>
              </w:rPr>
              <w:t>本项目运营期产生的一般固废主要为生活垃圾、未污染的一次性塑料输液瓶</w:t>
            </w:r>
            <w:r>
              <w:rPr>
                <w:color w:val="000000" w:themeColor="text1"/>
              </w:rPr>
              <w:t>(</w:t>
            </w:r>
            <w:r>
              <w:rPr>
                <w:color w:val="000000" w:themeColor="text1"/>
              </w:rPr>
              <w:t>袋</w:t>
            </w:r>
            <w:r>
              <w:rPr>
                <w:color w:val="000000" w:themeColor="text1"/>
              </w:rPr>
              <w:t>)</w:t>
            </w:r>
            <w:r>
              <w:rPr>
                <w:color w:val="000000" w:themeColor="text1"/>
              </w:rPr>
              <w:t>、一般包装材料</w:t>
            </w:r>
            <w:r>
              <w:rPr>
                <w:color w:val="000000" w:themeColor="text1"/>
              </w:rPr>
              <w:t>(</w:t>
            </w:r>
            <w:r>
              <w:rPr>
                <w:color w:val="000000" w:themeColor="text1"/>
              </w:rPr>
              <w:t>药品外包装）；按照国家卫生健康委会同生态环境部等</w:t>
            </w:r>
            <w:r>
              <w:rPr>
                <w:color w:val="000000" w:themeColor="text1"/>
              </w:rPr>
              <w:t>10</w:t>
            </w:r>
            <w:r>
              <w:rPr>
                <w:color w:val="000000" w:themeColor="text1"/>
              </w:rPr>
              <w:t>部门联合印发的《医疗机构废弃物综合治理工作方案》（国卫医发〔</w:t>
            </w:r>
            <w:r>
              <w:rPr>
                <w:color w:val="000000" w:themeColor="text1"/>
              </w:rPr>
              <w:t>2020</w:t>
            </w:r>
            <w:r>
              <w:rPr>
                <w:color w:val="000000" w:themeColor="text1"/>
              </w:rPr>
              <w:t>〕</w:t>
            </w:r>
            <w:r>
              <w:rPr>
                <w:color w:val="000000" w:themeColor="text1"/>
              </w:rPr>
              <w:t>3</w:t>
            </w:r>
            <w:r>
              <w:rPr>
                <w:color w:val="000000" w:themeColor="text1"/>
              </w:rPr>
              <w:t>号）做好医疗机构内部废弃物分类和管理，本项目生活垃圾收集后存放于垃圾收集点交由环卫部门统一清运处理；未污染的一次性塑料输液瓶</w:t>
            </w:r>
            <w:r>
              <w:rPr>
                <w:color w:val="000000" w:themeColor="text1"/>
              </w:rPr>
              <w:t xml:space="preserve"> (</w:t>
            </w:r>
            <w:r>
              <w:rPr>
                <w:color w:val="000000" w:themeColor="text1"/>
              </w:rPr>
              <w:t>袋</w:t>
            </w:r>
            <w:r>
              <w:rPr>
                <w:color w:val="000000" w:themeColor="text1"/>
              </w:rPr>
              <w:t xml:space="preserve">) </w:t>
            </w:r>
            <w:r>
              <w:rPr>
                <w:color w:val="000000" w:themeColor="text1"/>
              </w:rPr>
              <w:t>委托</w:t>
            </w:r>
            <w:r>
              <w:rPr>
                <w:rFonts w:hint="eastAsia"/>
                <w:color w:val="000000" w:themeColor="text1"/>
              </w:rPr>
              <w:t>专门单位</w:t>
            </w:r>
            <w:r>
              <w:rPr>
                <w:color w:val="000000" w:themeColor="text1"/>
              </w:rPr>
              <w:t>回收处置。一般包装材料</w:t>
            </w:r>
            <w:r>
              <w:rPr>
                <w:color w:val="000000" w:themeColor="text1"/>
              </w:rPr>
              <w:t>(</w:t>
            </w:r>
            <w:r>
              <w:rPr>
                <w:color w:val="000000" w:themeColor="text1"/>
              </w:rPr>
              <w:t>药品外包装</w:t>
            </w:r>
            <w:r>
              <w:rPr>
                <w:color w:val="000000" w:themeColor="text1"/>
              </w:rPr>
              <w:t xml:space="preserve">) </w:t>
            </w:r>
            <w:r>
              <w:rPr>
                <w:color w:val="000000" w:themeColor="text1"/>
              </w:rPr>
              <w:t>作为一般资源回收处置。在做好分类的基础上，严格做好废弃物的分类投放、分类收集、分类贮存、分类交接、分类转运等工作。</w:t>
            </w:r>
          </w:p>
          <w:p w:rsidR="00D6630E" w:rsidRDefault="007C2D94" w:rsidP="006C27AF">
            <w:pPr>
              <w:pStyle w:val="a4"/>
              <w:ind w:firstLine="480"/>
              <w:rPr>
                <w:color w:val="000000" w:themeColor="text1"/>
              </w:rPr>
            </w:pPr>
            <w:r>
              <w:rPr>
                <w:rFonts w:hint="eastAsia"/>
                <w:color w:val="000000" w:themeColor="text1"/>
              </w:rPr>
              <w:lastRenderedPageBreak/>
              <w:t>2</w:t>
            </w:r>
            <w:r>
              <w:rPr>
                <w:rFonts w:hint="eastAsia"/>
                <w:color w:val="000000" w:themeColor="text1"/>
              </w:rPr>
              <w:t>、医疗废物暂存间和危险废物暂存间设置要求</w:t>
            </w:r>
          </w:p>
          <w:p w:rsidR="00D6630E" w:rsidRDefault="007C2D94" w:rsidP="006C27AF">
            <w:pPr>
              <w:pStyle w:val="a4"/>
              <w:ind w:firstLine="480"/>
              <w:rPr>
                <w:color w:val="000000" w:themeColor="text1"/>
              </w:rPr>
            </w:pPr>
            <w:r>
              <w:rPr>
                <w:rFonts w:hint="eastAsia"/>
                <w:color w:val="000000" w:themeColor="text1"/>
              </w:rPr>
              <w:t>危废暂存间现状：</w:t>
            </w:r>
          </w:p>
          <w:p w:rsidR="00D6630E" w:rsidRDefault="007C2D94" w:rsidP="006C27AF">
            <w:pPr>
              <w:pStyle w:val="a4"/>
              <w:ind w:firstLine="480"/>
              <w:rPr>
                <w:color w:val="000000" w:themeColor="text1"/>
              </w:rPr>
            </w:pPr>
            <w:r>
              <w:rPr>
                <w:rFonts w:hint="eastAsia"/>
                <w:color w:val="000000" w:themeColor="text1"/>
              </w:rPr>
              <w:t>本项目院内已建成医疗废物暂存间，位于院内东南角，根据现场勘查，院内设置的医疗废物暂存间满足《医疗废物管理条例》中的相关规定，现状设置的医疗废物暂存间满足下述要求：</w:t>
            </w:r>
          </w:p>
          <w:p w:rsidR="00D6630E" w:rsidRDefault="007C2D94" w:rsidP="006C27AF">
            <w:pPr>
              <w:pStyle w:val="a4"/>
              <w:ind w:firstLine="480"/>
              <w:rPr>
                <w:color w:val="000000" w:themeColor="text1"/>
              </w:rPr>
            </w:pPr>
            <w:r>
              <w:rPr>
                <w:rFonts w:hint="eastAsia"/>
                <w:color w:val="000000" w:themeColor="text1"/>
              </w:rPr>
              <w:t>①项目设置的医疗废物暂存间已与生活垃圾存放地分开，并已设有防雨、防风、防泄漏的措施。</w:t>
            </w:r>
          </w:p>
          <w:p w:rsidR="00D6630E" w:rsidRDefault="007C2D94" w:rsidP="006C27AF">
            <w:pPr>
              <w:pStyle w:val="a4"/>
              <w:ind w:firstLine="480"/>
              <w:rPr>
                <w:color w:val="000000" w:themeColor="text1"/>
              </w:rPr>
            </w:pPr>
            <w:r>
              <w:rPr>
                <w:rFonts w:hint="eastAsia"/>
                <w:color w:val="000000" w:themeColor="text1"/>
              </w:rPr>
              <w:t>②院内设置的医疗废物处置间，与院内医疗区和人员活动密集区隔开，方便医疗废物的装卸、装卸人员及运送车辆的出入。</w:t>
            </w:r>
          </w:p>
          <w:p w:rsidR="00D6630E" w:rsidRDefault="007C2D94" w:rsidP="006C27AF">
            <w:pPr>
              <w:pStyle w:val="a4"/>
              <w:ind w:firstLine="480"/>
              <w:rPr>
                <w:color w:val="000000" w:themeColor="text1"/>
              </w:rPr>
            </w:pPr>
            <w:r>
              <w:rPr>
                <w:rFonts w:hint="eastAsia"/>
                <w:color w:val="000000" w:themeColor="text1"/>
              </w:rPr>
              <w:t>③医疗废物处置间已有严密的封闭措施，并已设专人管理，避免非工作人员进出，以及防鼠、防蚊蝇、防蟑螂、防盗以及预防儿童接触等安全措施。</w:t>
            </w:r>
          </w:p>
          <w:p w:rsidR="00D6630E" w:rsidRDefault="007C2D94" w:rsidP="006C27AF">
            <w:pPr>
              <w:pStyle w:val="a4"/>
              <w:ind w:firstLine="480"/>
              <w:rPr>
                <w:color w:val="000000" w:themeColor="text1"/>
              </w:rPr>
            </w:pPr>
            <w:r>
              <w:rPr>
                <w:rFonts w:hint="eastAsia"/>
                <w:color w:val="000000" w:themeColor="text1"/>
              </w:rPr>
              <w:t>④医疗废物处置间内已张贴“禁止吸烟、饮食”的警示标识，库房外的明显处已设置危险废物和医疗废物的警示标识。</w:t>
            </w:r>
          </w:p>
          <w:p w:rsidR="00D6630E" w:rsidRDefault="007C2D94" w:rsidP="006C27AF">
            <w:pPr>
              <w:pStyle w:val="a4"/>
              <w:ind w:firstLine="480"/>
              <w:rPr>
                <w:color w:val="000000" w:themeColor="text1"/>
              </w:rPr>
            </w:pPr>
            <w:r>
              <w:rPr>
                <w:rFonts w:hint="eastAsia"/>
                <w:color w:val="000000" w:themeColor="text1"/>
              </w:rPr>
              <w:t>⑤项目设置医疗废物暂存间，医疗废物收集后，用塑料袋封装，临时存放于医疗废物暂存间。医院应派专人定期对医疗废物暂存间进行消毒处理。医疗废物定期交岳阳市方向固废安全处置有限公司转运并处置。目前本项目已签订了“医疗废物委托集中协议”（见附件），明确本项目的医疗废物全部交由岳阳市方</w:t>
            </w:r>
            <w:r>
              <w:rPr>
                <w:rFonts w:hint="eastAsia"/>
                <w:color w:val="000000" w:themeColor="text1"/>
              </w:rPr>
              <w:t>向固废安全处置有限公司转运和无害化处理。</w:t>
            </w:r>
          </w:p>
          <w:p w:rsidR="00D6630E" w:rsidRDefault="007C2D94" w:rsidP="006C27AF">
            <w:pPr>
              <w:pStyle w:val="a4"/>
              <w:ind w:firstLine="480"/>
              <w:rPr>
                <w:color w:val="000000" w:themeColor="text1"/>
              </w:rPr>
            </w:pPr>
            <w:r>
              <w:rPr>
                <w:rFonts w:hint="eastAsia"/>
                <w:color w:val="000000" w:themeColor="text1"/>
              </w:rPr>
              <w:t>⑥根据《医疗废物管理条例》的相关要求，本项目医疗垃圾经分类收集后运至项目厂区内医疗废物贮存点暂存管理，定期交由资质单位集中进行无害化处置，并按《危险废物转移联单管理办法》做好申报转移记录。</w:t>
            </w:r>
          </w:p>
          <w:p w:rsidR="00D6630E" w:rsidRDefault="007C2D94" w:rsidP="006C27AF">
            <w:pPr>
              <w:pStyle w:val="a4"/>
              <w:ind w:firstLine="480"/>
              <w:rPr>
                <w:color w:val="000000" w:themeColor="text1"/>
              </w:rPr>
            </w:pPr>
            <w:r>
              <w:rPr>
                <w:rFonts w:hint="eastAsia"/>
                <w:color w:val="000000" w:themeColor="text1"/>
              </w:rPr>
              <w:t>整改建议：</w:t>
            </w:r>
          </w:p>
          <w:p w:rsidR="00D6630E" w:rsidRDefault="007C2D94" w:rsidP="006C27AF">
            <w:pPr>
              <w:pStyle w:val="a4"/>
              <w:ind w:firstLine="480"/>
              <w:rPr>
                <w:color w:val="000000" w:themeColor="text1"/>
              </w:rPr>
            </w:pPr>
            <w:r>
              <w:rPr>
                <w:rFonts w:hint="eastAsia"/>
                <w:color w:val="000000" w:themeColor="text1"/>
              </w:rPr>
              <w:t>本项目产生医疗垃圾严格按照《医疗废物管理条例》要求处置，加强项目产生的医疗废物的管理工作，规范项目厂内的医疗废物收集、运送、存放、应急处理等环节的行为，防止医疗垃圾的二次污染。具体措施如下：</w:t>
            </w:r>
          </w:p>
          <w:p w:rsidR="00D6630E" w:rsidRDefault="007C2D94" w:rsidP="006C27AF">
            <w:pPr>
              <w:pStyle w:val="a4"/>
              <w:ind w:firstLine="480"/>
              <w:rPr>
                <w:color w:val="000000" w:themeColor="text1"/>
              </w:rPr>
            </w:pPr>
            <w:r>
              <w:rPr>
                <w:rFonts w:hint="eastAsia"/>
                <w:color w:val="000000" w:themeColor="text1"/>
              </w:rPr>
              <w:t>①项目产生的一切医疗废物必须用医疗废物专用包装物或容器封装，分类收集；</w:t>
            </w:r>
          </w:p>
          <w:p w:rsidR="00D6630E" w:rsidRDefault="007C2D94" w:rsidP="006C27AF">
            <w:pPr>
              <w:pStyle w:val="a4"/>
              <w:ind w:firstLine="480"/>
              <w:rPr>
                <w:color w:val="000000" w:themeColor="text1"/>
              </w:rPr>
            </w:pPr>
            <w:r>
              <w:rPr>
                <w:rFonts w:hint="eastAsia"/>
                <w:color w:val="000000" w:themeColor="text1"/>
              </w:rPr>
              <w:t>②收</w:t>
            </w:r>
            <w:r>
              <w:rPr>
                <w:rFonts w:hint="eastAsia"/>
                <w:color w:val="000000" w:themeColor="text1"/>
              </w:rPr>
              <w:t>集的医疗废物每天定时派专人收运，用密封车送至项目厂内医疗废物暂时存放点。医疗废物移交好做好交接、记录、签收（类别、数量、包装是否合格）；</w:t>
            </w:r>
          </w:p>
          <w:p w:rsidR="00D6630E" w:rsidRDefault="007C2D94" w:rsidP="006C27AF">
            <w:pPr>
              <w:pStyle w:val="a4"/>
              <w:ind w:firstLine="480"/>
              <w:rPr>
                <w:color w:val="000000" w:themeColor="text1"/>
              </w:rPr>
            </w:pPr>
            <w:r>
              <w:rPr>
                <w:rFonts w:hint="eastAsia"/>
                <w:color w:val="000000" w:themeColor="text1"/>
              </w:rPr>
              <w:lastRenderedPageBreak/>
              <w:t>③接收、运送医疗废物前，应检查包装物或容器的标识、标签及封口是否符合要求，注意有无破损、泄漏，不符合要求的医疗废物不得运送；交接医疗废物时，认真清点、检查、签收，保存记录备查；</w:t>
            </w:r>
          </w:p>
          <w:p w:rsidR="00D6630E" w:rsidRDefault="007C2D94" w:rsidP="006C27AF">
            <w:pPr>
              <w:pStyle w:val="a4"/>
              <w:ind w:firstLine="480"/>
              <w:rPr>
                <w:color w:val="000000" w:themeColor="text1"/>
              </w:rPr>
            </w:pPr>
            <w:r>
              <w:rPr>
                <w:rFonts w:hint="eastAsia"/>
                <w:color w:val="000000" w:themeColor="text1"/>
              </w:rPr>
              <w:t>⑤运送途中发生意外导致泄漏、散落，运送人员必须立即采取有效措施设置隔离标识，防止行人近，并及时处置；</w:t>
            </w:r>
          </w:p>
          <w:p w:rsidR="00D6630E" w:rsidRDefault="007C2D94" w:rsidP="006C27AF">
            <w:pPr>
              <w:pStyle w:val="a4"/>
              <w:ind w:firstLine="480"/>
              <w:rPr>
                <w:color w:val="000000" w:themeColor="text1"/>
              </w:rPr>
            </w:pPr>
            <w:r>
              <w:rPr>
                <w:rFonts w:hint="eastAsia"/>
                <w:color w:val="000000" w:themeColor="text1"/>
              </w:rPr>
              <w:t>⑥暂时存放发生泄漏、散落，医疗废物管理员必须立即采取有效措施进行隔离，防止扩散，并及时处置；</w:t>
            </w:r>
          </w:p>
          <w:p w:rsidR="00D6630E" w:rsidRDefault="007C2D94" w:rsidP="006C27AF">
            <w:pPr>
              <w:pStyle w:val="a4"/>
              <w:ind w:firstLine="480"/>
              <w:rPr>
                <w:color w:val="000000" w:themeColor="text1"/>
                <w:u w:val="single"/>
              </w:rPr>
            </w:pPr>
            <w:r>
              <w:rPr>
                <w:rFonts w:hint="eastAsia"/>
                <w:color w:val="000000" w:themeColor="text1"/>
                <w:u w:val="single"/>
              </w:rPr>
              <w:t>⑦危废暂存间建设应满足通风、低温控制、分类分区存放等要求</w:t>
            </w:r>
          </w:p>
          <w:p w:rsidR="00D6630E" w:rsidRDefault="007C2D94" w:rsidP="006C27AF">
            <w:pPr>
              <w:pStyle w:val="a4"/>
              <w:ind w:firstLine="480"/>
              <w:rPr>
                <w:color w:val="000000" w:themeColor="text1"/>
                <w:u w:val="single"/>
              </w:rPr>
            </w:pPr>
            <w:r>
              <w:rPr>
                <w:rFonts w:hint="eastAsia"/>
                <w:color w:val="000000" w:themeColor="text1"/>
                <w:u w:val="single"/>
              </w:rPr>
              <w:t>⑧根据污泥量为</w:t>
            </w:r>
            <w:r>
              <w:rPr>
                <w:rFonts w:hint="eastAsia"/>
                <w:color w:val="000000" w:themeColor="text1"/>
                <w:u w:val="single"/>
              </w:rPr>
              <w:t>0.78t/a</w:t>
            </w:r>
            <w:r>
              <w:rPr>
                <w:rFonts w:hint="eastAsia"/>
                <w:color w:val="000000" w:themeColor="text1"/>
                <w:u w:val="single"/>
              </w:rPr>
              <w:t>，污泥应每半年清掏一次，清掏量约为</w:t>
            </w:r>
            <w:r>
              <w:rPr>
                <w:rFonts w:hint="eastAsia"/>
                <w:color w:val="000000" w:themeColor="text1"/>
                <w:u w:val="single"/>
              </w:rPr>
              <w:t>0.39t/a</w:t>
            </w:r>
            <w:r>
              <w:rPr>
                <w:rFonts w:hint="eastAsia"/>
                <w:color w:val="000000" w:themeColor="text1"/>
                <w:u w:val="single"/>
              </w:rPr>
              <w:t>，清掏后的污泥，不在暂存间暂存，在危废运输车辆到达时进行清掏，然后采用防泄漏的罐体进行消毒暂存，直接由危废运输车辆运走。</w:t>
            </w:r>
          </w:p>
          <w:p w:rsidR="00D6630E" w:rsidRDefault="007C2D94" w:rsidP="006C27AF">
            <w:pPr>
              <w:pStyle w:val="a4"/>
              <w:ind w:firstLine="480"/>
              <w:rPr>
                <w:color w:val="000000" w:themeColor="text1"/>
              </w:rPr>
            </w:pPr>
            <w:r>
              <w:rPr>
                <w:rFonts w:hint="eastAsia"/>
                <w:color w:val="000000" w:themeColor="text1"/>
              </w:rPr>
              <w:t>⑨医疗废物暂时存放场所必须定期彻底清洁和消毒，应及时交由有医疗废物安全处置资质的单位上门收集。</w:t>
            </w:r>
          </w:p>
          <w:p w:rsidR="00D6630E" w:rsidRDefault="007C2D94" w:rsidP="006C27AF">
            <w:pPr>
              <w:pStyle w:val="a4"/>
              <w:ind w:firstLine="480"/>
              <w:rPr>
                <w:color w:val="000000" w:themeColor="text1"/>
              </w:rPr>
            </w:pPr>
            <w:r>
              <w:rPr>
                <w:rFonts w:hint="eastAsia"/>
                <w:color w:val="000000" w:themeColor="text1"/>
              </w:rPr>
              <w:t>3</w:t>
            </w:r>
            <w:r>
              <w:rPr>
                <w:rFonts w:hint="eastAsia"/>
                <w:color w:val="000000" w:themeColor="text1"/>
              </w:rPr>
              <w:t>、综上所述，项目医疗废物及危险废物规范地收集、贮存、运输，交由</w:t>
            </w:r>
            <w:r>
              <w:rPr>
                <w:rFonts w:hint="eastAsia"/>
                <w:color w:val="000000" w:themeColor="text1"/>
              </w:rPr>
              <w:t>岳阳市方向固废安全处置有限公司</w:t>
            </w:r>
            <w:r>
              <w:rPr>
                <w:rFonts w:hint="eastAsia"/>
                <w:color w:val="000000" w:themeColor="text1"/>
              </w:rPr>
              <w:t>进行处置；污水处理站污泥及时清挖随清随运不临时贮存；生活垃圾交由环</w:t>
            </w:r>
            <w:r>
              <w:rPr>
                <w:rFonts w:hint="eastAsia"/>
                <w:color w:val="000000" w:themeColor="text1"/>
              </w:rPr>
              <w:t>卫部门统一清运处理；废包装材料收集后交资源回收公司处理。</w:t>
            </w:r>
            <w:r>
              <w:rPr>
                <w:color w:val="000000" w:themeColor="text1"/>
              </w:rPr>
              <w:t>本项目的固废严格遵循</w:t>
            </w:r>
            <w:r>
              <w:rPr>
                <w:rFonts w:hint="eastAsia"/>
                <w:color w:val="000000" w:themeColor="text1"/>
              </w:rPr>
              <w:t>“</w:t>
            </w:r>
            <w:r>
              <w:rPr>
                <w:color w:val="000000" w:themeColor="text1"/>
              </w:rPr>
              <w:t>减量化、资源化、无害化</w:t>
            </w:r>
            <w:r>
              <w:rPr>
                <w:rFonts w:hint="eastAsia"/>
                <w:color w:val="000000" w:themeColor="text1"/>
              </w:rPr>
              <w:t>”</w:t>
            </w:r>
            <w:r>
              <w:rPr>
                <w:color w:val="000000" w:themeColor="text1"/>
              </w:rPr>
              <w:t>基本原则，通过上述措施妥善安置存放、合理利用处置，则不会对周围环境造成不利影响</w:t>
            </w:r>
            <w:r>
              <w:rPr>
                <w:color w:val="000000" w:themeColor="text1"/>
              </w:rPr>
              <w:t>。</w:t>
            </w:r>
          </w:p>
          <w:p w:rsidR="00D6630E" w:rsidRDefault="007C2D94">
            <w:pPr>
              <w:pStyle w:val="a4"/>
              <w:ind w:firstLine="480"/>
              <w:rPr>
                <w:color w:val="000000" w:themeColor="text1"/>
              </w:rPr>
            </w:pPr>
            <w:r>
              <w:rPr>
                <w:rFonts w:hint="eastAsia"/>
                <w:color w:val="000000" w:themeColor="text1"/>
              </w:rPr>
              <w:t>4.3</w:t>
            </w:r>
            <w:r>
              <w:rPr>
                <w:rFonts w:hint="eastAsia"/>
                <w:color w:val="000000" w:themeColor="text1"/>
              </w:rPr>
              <w:t>固</w:t>
            </w:r>
            <w:r>
              <w:rPr>
                <w:rFonts w:hint="eastAsia"/>
                <w:color w:val="000000" w:themeColor="text1"/>
              </w:rPr>
              <w:t>体</w:t>
            </w:r>
            <w:r>
              <w:rPr>
                <w:rFonts w:hint="eastAsia"/>
                <w:color w:val="000000" w:themeColor="text1"/>
              </w:rPr>
              <w:t>废</w:t>
            </w:r>
            <w:r>
              <w:rPr>
                <w:rFonts w:hint="eastAsia"/>
                <w:color w:val="000000" w:themeColor="text1"/>
              </w:rPr>
              <w:t>物</w:t>
            </w:r>
            <w:r>
              <w:rPr>
                <w:rFonts w:hint="eastAsia"/>
                <w:color w:val="000000" w:themeColor="text1"/>
              </w:rPr>
              <w:t>影响结论</w:t>
            </w:r>
          </w:p>
          <w:p w:rsidR="00D6630E" w:rsidRDefault="007C2D94">
            <w:pPr>
              <w:pStyle w:val="a4"/>
              <w:ind w:firstLine="480"/>
              <w:rPr>
                <w:color w:val="000000" w:themeColor="text1"/>
              </w:rPr>
            </w:pPr>
            <w:r>
              <w:rPr>
                <w:color w:val="000000" w:themeColor="text1"/>
              </w:rPr>
              <w:t>本项目营运期产生的固体废物均能够得到安全处置，</w:t>
            </w:r>
            <w:r>
              <w:rPr>
                <w:rFonts w:hint="eastAsia"/>
                <w:color w:val="000000" w:themeColor="text1"/>
              </w:rPr>
              <w:t>医疗废物收集、暂存符合《危险废物贮存污染控制标准》（</w:t>
            </w:r>
            <w:r>
              <w:rPr>
                <w:rFonts w:hint="eastAsia"/>
                <w:color w:val="000000" w:themeColor="text1"/>
              </w:rPr>
              <w:t>GB18597-2023</w:t>
            </w:r>
            <w:r>
              <w:rPr>
                <w:rFonts w:hint="eastAsia"/>
                <w:color w:val="000000" w:themeColor="text1"/>
              </w:rPr>
              <w:t>）；污水处理站产生的污泥处理符合《医疗机构水污染物排放标准》（</w:t>
            </w:r>
            <w:r>
              <w:rPr>
                <w:color w:val="000000" w:themeColor="text1"/>
              </w:rPr>
              <w:t>GB18466-2005</w:t>
            </w:r>
            <w:r>
              <w:rPr>
                <w:rFonts w:hint="eastAsia"/>
                <w:color w:val="000000" w:themeColor="text1"/>
              </w:rPr>
              <w:t>）中的医疗机构污泥控制标准；一般工业固废符合《一般工业固体废物贮存和填埋污染控制标准》</w:t>
            </w:r>
            <w:r>
              <w:rPr>
                <w:color w:val="000000" w:themeColor="text1"/>
              </w:rPr>
              <w:t>(GB18</w:t>
            </w:r>
            <w:r>
              <w:rPr>
                <w:color w:val="000000" w:themeColor="text1"/>
              </w:rPr>
              <w:t>599-2020)</w:t>
            </w:r>
            <w:r>
              <w:rPr>
                <w:rFonts w:hint="eastAsia"/>
                <w:color w:val="000000" w:themeColor="text1"/>
              </w:rPr>
              <w:t>；生活垃圾符合《生活垃圾焚烧污染控制标准》</w:t>
            </w:r>
            <w:r>
              <w:rPr>
                <w:rFonts w:hint="eastAsia"/>
                <w:color w:val="000000" w:themeColor="text1"/>
              </w:rPr>
              <w:t>(GB16889-2014)</w:t>
            </w:r>
            <w:r>
              <w:rPr>
                <w:rFonts w:hint="eastAsia"/>
                <w:color w:val="000000" w:themeColor="text1"/>
              </w:rPr>
              <w:t>中的相关规定</w:t>
            </w:r>
            <w:r>
              <w:rPr>
                <w:color w:val="000000" w:themeColor="text1"/>
              </w:rPr>
              <w:t>，采取上述措施后，本</w:t>
            </w:r>
            <w:r>
              <w:rPr>
                <w:rFonts w:hint="eastAsia"/>
                <w:color w:val="000000" w:themeColor="text1"/>
              </w:rPr>
              <w:t>项目</w:t>
            </w:r>
            <w:r>
              <w:rPr>
                <w:color w:val="000000" w:themeColor="text1"/>
              </w:rPr>
              <w:t>固体废物可得到妥善的处理，对周围环境造成的影响</w:t>
            </w:r>
            <w:r>
              <w:rPr>
                <w:rFonts w:hint="eastAsia"/>
                <w:color w:val="000000" w:themeColor="text1"/>
              </w:rPr>
              <w:t>较</w:t>
            </w:r>
            <w:r>
              <w:rPr>
                <w:color w:val="000000" w:themeColor="text1"/>
              </w:rPr>
              <w:t>小。</w:t>
            </w:r>
          </w:p>
          <w:p w:rsidR="00D6630E" w:rsidRDefault="007C2D94">
            <w:pPr>
              <w:pStyle w:val="a4"/>
              <w:ind w:firstLine="480"/>
              <w:rPr>
                <w:color w:val="000000" w:themeColor="text1"/>
                <w:u w:val="single"/>
              </w:rPr>
            </w:pPr>
            <w:r>
              <w:rPr>
                <w:rFonts w:hint="eastAsia"/>
                <w:color w:val="000000" w:themeColor="text1"/>
                <w:u w:val="single"/>
              </w:rPr>
              <w:t>5.</w:t>
            </w:r>
            <w:r>
              <w:rPr>
                <w:rFonts w:hint="eastAsia"/>
                <w:color w:val="000000" w:themeColor="text1"/>
                <w:u w:val="single"/>
              </w:rPr>
              <w:t>地下水及土壤环境</w:t>
            </w:r>
          </w:p>
          <w:p w:rsidR="00D6630E" w:rsidRDefault="007C2D94" w:rsidP="006C27AF">
            <w:pPr>
              <w:pStyle w:val="a4"/>
              <w:ind w:firstLine="480"/>
              <w:rPr>
                <w:color w:val="000000" w:themeColor="text1"/>
                <w:u w:val="single"/>
              </w:rPr>
            </w:pPr>
            <w:r>
              <w:rPr>
                <w:rFonts w:hint="eastAsia"/>
                <w:color w:val="000000" w:themeColor="text1"/>
                <w:u w:val="single"/>
              </w:rPr>
              <w:t>地下水：厂界外</w:t>
            </w:r>
            <w:r>
              <w:rPr>
                <w:rFonts w:hint="eastAsia"/>
                <w:color w:val="000000" w:themeColor="text1"/>
                <w:u w:val="single"/>
              </w:rPr>
              <w:t>500</w:t>
            </w:r>
            <w:r>
              <w:rPr>
                <w:rFonts w:hint="eastAsia"/>
                <w:color w:val="000000" w:themeColor="text1"/>
                <w:u w:val="single"/>
              </w:rPr>
              <w:t>米范围内的地下水没有集中式饮用水水源和热水、矿泉水、温泉等特殊地下水资源，本项目可不进行地下水评价，因此，本环</w:t>
            </w:r>
            <w:r>
              <w:rPr>
                <w:rFonts w:hint="eastAsia"/>
                <w:color w:val="000000" w:themeColor="text1"/>
                <w:u w:val="single"/>
              </w:rPr>
              <w:lastRenderedPageBreak/>
              <w:t>评不进行地下水环境影响评价。</w:t>
            </w:r>
          </w:p>
          <w:p w:rsidR="00D6630E" w:rsidRDefault="007C2D94" w:rsidP="006C27AF">
            <w:pPr>
              <w:pStyle w:val="a4"/>
              <w:ind w:firstLine="480"/>
              <w:rPr>
                <w:color w:val="000000" w:themeColor="text1"/>
                <w:u w:val="single"/>
              </w:rPr>
            </w:pPr>
            <w:r>
              <w:rPr>
                <w:rFonts w:hint="eastAsia"/>
                <w:color w:val="000000" w:themeColor="text1"/>
                <w:u w:val="single"/>
              </w:rPr>
              <w:t>本项目对地下水的污染源为危废、医疗废水、生活垃圾，主要途径为渗透污染。造成污染原因主要为：危废、生活污水因设备或人为操作失误，发生泄漏事故进入土壤，从而污染地下防水层。雨季或长时间放置的生活垃圾会产生液体进入土壤，进而污染地下水。</w:t>
            </w:r>
          </w:p>
          <w:p w:rsidR="00D6630E" w:rsidRDefault="007C2D94" w:rsidP="006C27AF">
            <w:pPr>
              <w:pStyle w:val="a4"/>
              <w:ind w:firstLine="480"/>
              <w:rPr>
                <w:color w:val="000000" w:themeColor="text1"/>
                <w:u w:val="single"/>
              </w:rPr>
            </w:pPr>
            <w:r>
              <w:rPr>
                <w:rFonts w:hint="eastAsia"/>
                <w:color w:val="000000" w:themeColor="text1"/>
                <w:u w:val="single"/>
              </w:rPr>
              <w:t>土壤：产业园区外建设项目新增用地的，应明确新增用地范围内生态环境保护目标，本项目为已建成的项目，不属于新增建设项目用地，本环评不进行土壤环境影响评价</w:t>
            </w:r>
            <w:r>
              <w:rPr>
                <w:color w:val="000000" w:themeColor="text1"/>
                <w:u w:val="single"/>
              </w:rPr>
              <w:t>。</w:t>
            </w:r>
          </w:p>
          <w:p w:rsidR="00D6630E" w:rsidRDefault="007C2D94" w:rsidP="006C27AF">
            <w:pPr>
              <w:pStyle w:val="a4"/>
              <w:ind w:firstLine="480"/>
              <w:rPr>
                <w:color w:val="000000" w:themeColor="text1"/>
                <w:u w:val="single"/>
              </w:rPr>
            </w:pPr>
            <w:r>
              <w:rPr>
                <w:rFonts w:hint="eastAsia"/>
                <w:color w:val="000000" w:themeColor="text1"/>
              </w:rPr>
              <w:t>因本项目大气污染物主要为无组织排放恶臭，主要成分为硫化氢、氯气、氨，不涉及重金属因子，所以恶臭的大气沉降对周边土壤影响较小。</w:t>
            </w:r>
          </w:p>
          <w:p w:rsidR="00D6630E" w:rsidRDefault="007C2D94" w:rsidP="006C27AF">
            <w:pPr>
              <w:pStyle w:val="a4"/>
              <w:ind w:firstLine="480"/>
              <w:rPr>
                <w:color w:val="000000" w:themeColor="text1"/>
              </w:rPr>
            </w:pPr>
            <w:r>
              <w:rPr>
                <w:rFonts w:hint="eastAsia"/>
                <w:color w:val="000000" w:themeColor="text1"/>
              </w:rPr>
              <w:t>造</w:t>
            </w:r>
            <w:r>
              <w:rPr>
                <w:rFonts w:hint="eastAsia"/>
                <w:color w:val="000000" w:themeColor="text1"/>
              </w:rPr>
              <w:t>成危废、生活污水、生活垃圾对土壤的渗透污染原因为：危废、生活污水因设备或人为操作失误，发生泄漏事故进入土壤。雨季或长时间放置的生活垃圾会产生液体进入土壤，进而污染地下水。</w:t>
            </w:r>
          </w:p>
          <w:p w:rsidR="00D6630E" w:rsidRDefault="007C2D94" w:rsidP="006C27AF">
            <w:pPr>
              <w:pStyle w:val="a4"/>
              <w:ind w:firstLine="480"/>
              <w:rPr>
                <w:color w:val="000000" w:themeColor="text1"/>
              </w:rPr>
            </w:pPr>
            <w:r>
              <w:rPr>
                <w:color w:val="000000" w:themeColor="text1"/>
              </w:rPr>
              <w:t>本环评建议采用分区防控措施。将全厂分为重点防渗区、一般防渗区和简单防渗区。</w:t>
            </w:r>
          </w:p>
          <w:p w:rsidR="00D6630E" w:rsidRDefault="007C2D94">
            <w:pPr>
              <w:pStyle w:val="afb"/>
              <w:rPr>
                <w:color w:val="000000" w:themeColor="text1"/>
              </w:rPr>
            </w:pPr>
            <w:r>
              <w:rPr>
                <w:color w:val="000000" w:themeColor="text1"/>
              </w:rPr>
              <w:t>表</w:t>
            </w:r>
            <w:r>
              <w:rPr>
                <w:rFonts w:hint="eastAsia"/>
                <w:color w:val="000000" w:themeColor="text1"/>
              </w:rPr>
              <w:t>4.2-18</w:t>
            </w:r>
            <w:r>
              <w:rPr>
                <w:color w:val="000000" w:themeColor="text1"/>
              </w:rPr>
              <w:t>厂区分区防渗措施</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90"/>
              <w:gridCol w:w="915"/>
              <w:gridCol w:w="1547"/>
              <w:gridCol w:w="4964"/>
            </w:tblGrid>
            <w:tr w:rsidR="00D6630E">
              <w:trPr>
                <w:jc w:val="center"/>
              </w:trPr>
              <w:tc>
                <w:tcPr>
                  <w:tcW w:w="490" w:type="dxa"/>
                  <w:shd w:val="clear" w:color="auto" w:fill="auto"/>
                  <w:vAlign w:val="center"/>
                </w:tcPr>
                <w:p w:rsidR="00D6630E" w:rsidRDefault="007C2D94">
                  <w:pPr>
                    <w:pStyle w:val="afa"/>
                    <w:rPr>
                      <w:color w:val="000000" w:themeColor="text1"/>
                    </w:rPr>
                  </w:pPr>
                  <w:r>
                    <w:rPr>
                      <w:color w:val="000000" w:themeColor="text1"/>
                    </w:rPr>
                    <w:t>序</w:t>
                  </w:r>
                  <w:r>
                    <w:rPr>
                      <w:rFonts w:hint="eastAsia"/>
                      <w:color w:val="000000" w:themeColor="text1"/>
                    </w:rPr>
                    <w:t>号</w:t>
                  </w:r>
                </w:p>
              </w:tc>
              <w:tc>
                <w:tcPr>
                  <w:tcW w:w="915" w:type="dxa"/>
                  <w:shd w:val="clear" w:color="auto" w:fill="auto"/>
                  <w:vAlign w:val="center"/>
                </w:tcPr>
                <w:p w:rsidR="00D6630E" w:rsidRDefault="007C2D94">
                  <w:pPr>
                    <w:pStyle w:val="afa"/>
                    <w:rPr>
                      <w:color w:val="000000" w:themeColor="text1"/>
                    </w:rPr>
                  </w:pPr>
                  <w:r>
                    <w:rPr>
                      <w:color w:val="000000" w:themeColor="text1"/>
                    </w:rPr>
                    <w:t>污染分区</w:t>
                  </w:r>
                </w:p>
              </w:tc>
              <w:tc>
                <w:tcPr>
                  <w:tcW w:w="1547" w:type="dxa"/>
                  <w:shd w:val="clear" w:color="auto" w:fill="auto"/>
                  <w:vAlign w:val="center"/>
                </w:tcPr>
                <w:p w:rsidR="00D6630E" w:rsidRDefault="007C2D94">
                  <w:pPr>
                    <w:pStyle w:val="afa"/>
                    <w:rPr>
                      <w:color w:val="000000" w:themeColor="text1"/>
                    </w:rPr>
                  </w:pPr>
                  <w:r>
                    <w:rPr>
                      <w:color w:val="000000" w:themeColor="text1"/>
                    </w:rPr>
                    <w:t>名称</w:t>
                  </w:r>
                </w:p>
              </w:tc>
              <w:tc>
                <w:tcPr>
                  <w:tcW w:w="4964" w:type="dxa"/>
                  <w:shd w:val="clear" w:color="auto" w:fill="auto"/>
                  <w:vAlign w:val="center"/>
                </w:tcPr>
                <w:p w:rsidR="00D6630E" w:rsidRDefault="007C2D94">
                  <w:pPr>
                    <w:pStyle w:val="afa"/>
                    <w:rPr>
                      <w:color w:val="000000" w:themeColor="text1"/>
                    </w:rPr>
                  </w:pPr>
                  <w:r>
                    <w:rPr>
                      <w:color w:val="000000" w:themeColor="text1"/>
                    </w:rPr>
                    <w:t>防渗及防腐措施</w:t>
                  </w:r>
                </w:p>
              </w:tc>
            </w:tr>
            <w:tr w:rsidR="00D6630E">
              <w:trPr>
                <w:jc w:val="center"/>
              </w:trPr>
              <w:tc>
                <w:tcPr>
                  <w:tcW w:w="490" w:type="dxa"/>
                  <w:shd w:val="clear" w:color="auto" w:fill="auto"/>
                  <w:vAlign w:val="center"/>
                </w:tcPr>
                <w:p w:rsidR="00D6630E" w:rsidRDefault="007C2D94">
                  <w:pPr>
                    <w:pStyle w:val="afa"/>
                    <w:rPr>
                      <w:color w:val="000000" w:themeColor="text1"/>
                    </w:rPr>
                  </w:pPr>
                  <w:r>
                    <w:rPr>
                      <w:color w:val="000000" w:themeColor="text1"/>
                    </w:rPr>
                    <w:t>1</w:t>
                  </w:r>
                </w:p>
              </w:tc>
              <w:tc>
                <w:tcPr>
                  <w:tcW w:w="915" w:type="dxa"/>
                  <w:shd w:val="clear" w:color="auto" w:fill="auto"/>
                  <w:vAlign w:val="center"/>
                </w:tcPr>
                <w:p w:rsidR="00D6630E" w:rsidRDefault="007C2D94">
                  <w:pPr>
                    <w:pStyle w:val="afa"/>
                    <w:rPr>
                      <w:color w:val="000000" w:themeColor="text1"/>
                    </w:rPr>
                  </w:pPr>
                  <w:r>
                    <w:rPr>
                      <w:color w:val="000000" w:themeColor="text1"/>
                    </w:rPr>
                    <w:t>重点防渗区</w:t>
                  </w:r>
                </w:p>
              </w:tc>
              <w:tc>
                <w:tcPr>
                  <w:tcW w:w="1547" w:type="dxa"/>
                  <w:shd w:val="clear" w:color="auto" w:fill="auto"/>
                  <w:vAlign w:val="center"/>
                </w:tcPr>
                <w:p w:rsidR="00D6630E" w:rsidRDefault="007C2D94">
                  <w:pPr>
                    <w:pStyle w:val="afa"/>
                    <w:rPr>
                      <w:color w:val="000000" w:themeColor="text1"/>
                    </w:rPr>
                  </w:pPr>
                  <w:r>
                    <w:rPr>
                      <w:rFonts w:hint="eastAsia"/>
                      <w:color w:val="000000" w:themeColor="text1"/>
                    </w:rPr>
                    <w:t>危险化学品贮存区、医疗废物暂存间、污水处理站、化粪池等</w:t>
                  </w:r>
                </w:p>
              </w:tc>
              <w:tc>
                <w:tcPr>
                  <w:tcW w:w="4964" w:type="dxa"/>
                  <w:shd w:val="clear" w:color="auto" w:fill="auto"/>
                  <w:vAlign w:val="center"/>
                </w:tcPr>
                <w:p w:rsidR="00D6630E" w:rsidRDefault="007C2D94">
                  <w:pPr>
                    <w:pStyle w:val="afa"/>
                    <w:rPr>
                      <w:color w:val="000000" w:themeColor="text1"/>
                    </w:rPr>
                  </w:pPr>
                  <w:r>
                    <w:rPr>
                      <w:color w:val="000000" w:themeColor="text1"/>
                    </w:rPr>
                    <w:t>采用钢筋混礙土加防渗</w:t>
                  </w:r>
                  <w:r>
                    <w:rPr>
                      <w:rFonts w:hint="eastAsia"/>
                      <w:color w:val="000000" w:themeColor="text1"/>
                    </w:rPr>
                    <w:t>剂</w:t>
                  </w:r>
                  <w:r>
                    <w:rPr>
                      <w:color w:val="000000" w:themeColor="text1"/>
                    </w:rPr>
                    <w:t>的防渗地坪</w:t>
                  </w:r>
                  <w:r>
                    <w:rPr>
                      <w:color w:val="000000" w:themeColor="text1"/>
                    </w:rPr>
                    <w:t>-</w:t>
                  </w:r>
                  <w:r>
                    <w:rPr>
                      <w:color w:val="000000" w:themeColor="text1"/>
                    </w:rPr>
                    <w:t>人工材料</w:t>
                  </w:r>
                  <w:r>
                    <w:rPr>
                      <w:color w:val="000000" w:themeColor="text1"/>
                      <w:lang w:eastAsia="en-US"/>
                    </w:rPr>
                    <w:t>（</w:t>
                  </w:r>
                  <w:r>
                    <w:rPr>
                      <w:color w:val="000000" w:themeColor="text1"/>
                      <w:lang w:eastAsia="en-US"/>
                    </w:rPr>
                    <w:t>HDPE</w:t>
                  </w:r>
                  <w:r>
                    <w:rPr>
                      <w:color w:val="000000" w:themeColor="text1"/>
                      <w:lang w:eastAsia="en-US"/>
                    </w:rPr>
                    <w:t>）</w:t>
                  </w:r>
                  <w:r>
                    <w:rPr>
                      <w:color w:val="000000" w:themeColor="text1"/>
                    </w:rPr>
                    <w:t>防渗层，或采</w:t>
                  </w:r>
                  <w:r>
                    <w:rPr>
                      <w:rFonts w:hint="eastAsia"/>
                      <w:color w:val="000000" w:themeColor="text1"/>
                    </w:rPr>
                    <w:t>取</w:t>
                  </w:r>
                  <w:r>
                    <w:rPr>
                      <w:color w:val="000000" w:themeColor="text1"/>
                    </w:rPr>
                    <w:t>其他防渗措施，确保等效黏土防渗层</w:t>
                  </w:r>
                  <w:r>
                    <w:rPr>
                      <w:color w:val="000000" w:themeColor="text1"/>
                      <w:lang w:eastAsia="en-US"/>
                    </w:rPr>
                    <w:t>Mb</w:t>
                  </w:r>
                  <w:r>
                    <w:rPr>
                      <w:rFonts w:ascii="Arial" w:hAnsi="Arial" w:cs="Arial"/>
                      <w:color w:val="000000" w:themeColor="text1"/>
                    </w:rPr>
                    <w:t>≥</w:t>
                  </w:r>
                  <w:r>
                    <w:rPr>
                      <w:color w:val="000000" w:themeColor="text1"/>
                      <w:lang w:eastAsia="en-US"/>
                    </w:rPr>
                    <w:t>6.0m,</w:t>
                  </w:r>
                  <w:r>
                    <w:rPr>
                      <w:color w:val="000000" w:themeColor="text1"/>
                    </w:rPr>
                    <w:t>渗透系数</w:t>
                  </w:r>
                  <w:r>
                    <w:rPr>
                      <w:color w:val="000000" w:themeColor="text1"/>
                    </w:rPr>
                    <w:t xml:space="preserve"> </w:t>
                  </w:r>
                  <w:r>
                    <w:rPr>
                      <w:color w:val="000000" w:themeColor="text1"/>
                      <w:lang w:eastAsia="en-US"/>
                    </w:rPr>
                    <w:t>K</w:t>
                  </w:r>
                  <w:r>
                    <w:rPr>
                      <w:rFonts w:ascii="Arial" w:hAnsi="Arial" w:cs="Arial"/>
                      <w:color w:val="000000" w:themeColor="text1"/>
                    </w:rPr>
                    <w:t>≤</w:t>
                  </w:r>
                  <w:r>
                    <w:rPr>
                      <w:color w:val="000000" w:themeColor="text1"/>
                      <w:lang w:eastAsia="en-US"/>
                    </w:rPr>
                    <w:t xml:space="preserve"> 10</w:t>
                  </w:r>
                  <w:r>
                    <w:rPr>
                      <w:rFonts w:hint="eastAsia"/>
                      <w:color w:val="000000" w:themeColor="text1"/>
                      <w:vertAlign w:val="superscript"/>
                    </w:rPr>
                    <w:t>-7</w:t>
                  </w:r>
                  <w:r>
                    <w:rPr>
                      <w:color w:val="000000" w:themeColor="text1"/>
                      <w:lang w:eastAsia="en-US"/>
                    </w:rPr>
                    <w:t xml:space="preserve">cm </w:t>
                  </w:r>
                  <w:r>
                    <w:rPr>
                      <w:rFonts w:hint="eastAsia"/>
                      <w:color w:val="000000" w:themeColor="text1"/>
                    </w:rPr>
                    <w:t>/</w:t>
                  </w:r>
                  <w:r>
                    <w:rPr>
                      <w:color w:val="000000" w:themeColor="text1"/>
                      <w:lang w:eastAsia="en-US"/>
                    </w:rPr>
                    <w:t>s</w:t>
                  </w:r>
                  <w:r>
                    <w:rPr>
                      <w:color w:val="000000" w:themeColor="text1"/>
                      <w:lang w:eastAsia="en-US"/>
                    </w:rPr>
                    <w:t>。</w:t>
                  </w:r>
                </w:p>
              </w:tc>
            </w:tr>
            <w:tr w:rsidR="00D6630E">
              <w:trPr>
                <w:jc w:val="center"/>
              </w:trPr>
              <w:tc>
                <w:tcPr>
                  <w:tcW w:w="490" w:type="dxa"/>
                  <w:shd w:val="clear" w:color="auto" w:fill="auto"/>
                  <w:vAlign w:val="center"/>
                </w:tcPr>
                <w:p w:rsidR="00D6630E" w:rsidRDefault="007C2D94">
                  <w:pPr>
                    <w:pStyle w:val="afa"/>
                    <w:rPr>
                      <w:color w:val="000000" w:themeColor="text1"/>
                    </w:rPr>
                  </w:pPr>
                  <w:r>
                    <w:rPr>
                      <w:rFonts w:hint="eastAsia"/>
                      <w:color w:val="000000" w:themeColor="text1"/>
                    </w:rPr>
                    <w:t>2</w:t>
                  </w:r>
                </w:p>
              </w:tc>
              <w:tc>
                <w:tcPr>
                  <w:tcW w:w="915" w:type="dxa"/>
                  <w:shd w:val="clear" w:color="auto" w:fill="auto"/>
                  <w:vAlign w:val="center"/>
                </w:tcPr>
                <w:p w:rsidR="00D6630E" w:rsidRDefault="007C2D94">
                  <w:pPr>
                    <w:pStyle w:val="afa"/>
                    <w:rPr>
                      <w:color w:val="000000" w:themeColor="text1"/>
                    </w:rPr>
                  </w:pPr>
                  <w:r>
                    <w:rPr>
                      <w:color w:val="000000" w:themeColor="text1"/>
                    </w:rPr>
                    <w:t>一般防渗区</w:t>
                  </w:r>
                </w:p>
              </w:tc>
              <w:tc>
                <w:tcPr>
                  <w:tcW w:w="1547" w:type="dxa"/>
                  <w:shd w:val="clear" w:color="auto" w:fill="auto"/>
                  <w:vAlign w:val="center"/>
                </w:tcPr>
                <w:p w:rsidR="00D6630E" w:rsidRDefault="007C2D94">
                  <w:pPr>
                    <w:pStyle w:val="afa"/>
                    <w:rPr>
                      <w:color w:val="000000" w:themeColor="text1"/>
                    </w:rPr>
                  </w:pPr>
                  <w:r>
                    <w:rPr>
                      <w:color w:val="000000" w:themeColor="text1"/>
                    </w:rPr>
                    <w:t>一般固废暂存区</w:t>
                  </w:r>
                </w:p>
              </w:tc>
              <w:tc>
                <w:tcPr>
                  <w:tcW w:w="4964" w:type="dxa"/>
                  <w:shd w:val="clear" w:color="auto" w:fill="auto"/>
                  <w:vAlign w:val="center"/>
                </w:tcPr>
                <w:p w:rsidR="00D6630E" w:rsidRDefault="007C2D94">
                  <w:pPr>
                    <w:pStyle w:val="afa"/>
                    <w:rPr>
                      <w:color w:val="000000" w:themeColor="text1"/>
                    </w:rPr>
                  </w:pPr>
                  <w:r>
                    <w:rPr>
                      <w:rFonts w:hint="eastAsia"/>
                      <w:color w:val="000000" w:themeColor="text1"/>
                    </w:rPr>
                    <w:t>采</w:t>
                  </w:r>
                  <w:r>
                    <w:rPr>
                      <w:color w:val="000000" w:themeColor="text1"/>
                    </w:rPr>
                    <w:t>用钠筋混凝土加防渗剂的防渗地坪或在表面涂</w:t>
                  </w:r>
                  <w:r>
                    <w:rPr>
                      <w:rFonts w:hint="eastAsia"/>
                      <w:color w:val="000000" w:themeColor="text1"/>
                    </w:rPr>
                    <w:t>覆</w:t>
                  </w:r>
                  <w:r>
                    <w:rPr>
                      <w:color w:val="000000" w:themeColor="text1"/>
                    </w:rPr>
                    <w:t>防渗材料，</w:t>
                  </w:r>
                  <w:r>
                    <w:rPr>
                      <w:color w:val="000000" w:themeColor="text1"/>
                    </w:rPr>
                    <w:t xml:space="preserve"> </w:t>
                  </w:r>
                  <w:r>
                    <w:rPr>
                      <w:color w:val="000000" w:themeColor="text1"/>
                    </w:rPr>
                    <w:t>要求防渗等级达到等效站土防渗层</w:t>
                  </w:r>
                  <w:r>
                    <w:rPr>
                      <w:color w:val="000000" w:themeColor="text1"/>
                      <w:lang w:eastAsia="en-US"/>
                    </w:rPr>
                    <w:t>Mb</w:t>
                  </w:r>
                  <w:r>
                    <w:rPr>
                      <w:rFonts w:ascii="Arial" w:hAnsi="Arial" w:cs="Arial"/>
                      <w:color w:val="000000" w:themeColor="text1"/>
                    </w:rPr>
                    <w:t>≥</w:t>
                  </w:r>
                  <w:r>
                    <w:rPr>
                      <w:color w:val="000000" w:themeColor="text1"/>
                      <w:lang w:eastAsia="en-US"/>
                    </w:rPr>
                    <w:t>1.5m</w:t>
                  </w:r>
                  <w:r>
                    <w:rPr>
                      <w:color w:val="000000" w:themeColor="text1"/>
                      <w:lang w:eastAsia="en-US"/>
                    </w:rPr>
                    <w:t>，</w:t>
                  </w:r>
                  <w:r>
                    <w:rPr>
                      <w:color w:val="000000" w:themeColor="text1"/>
                      <w:lang w:eastAsia="en-US"/>
                    </w:rPr>
                    <w:t>K</w:t>
                  </w:r>
                  <w:r>
                    <w:rPr>
                      <w:rFonts w:ascii="Arial" w:hAnsi="Arial" w:cs="Arial"/>
                      <w:color w:val="000000" w:themeColor="text1"/>
                    </w:rPr>
                    <w:t>≤</w:t>
                  </w:r>
                  <w:r>
                    <w:rPr>
                      <w:color w:val="000000" w:themeColor="text1"/>
                      <w:lang w:eastAsia="en-US"/>
                    </w:rPr>
                    <w:t xml:space="preserve"> 10</w:t>
                  </w:r>
                  <w:r>
                    <w:rPr>
                      <w:rFonts w:hint="eastAsia"/>
                      <w:color w:val="000000" w:themeColor="text1"/>
                      <w:vertAlign w:val="superscript"/>
                    </w:rPr>
                    <w:t>-7</w:t>
                  </w:r>
                  <w:r>
                    <w:rPr>
                      <w:color w:val="000000" w:themeColor="text1"/>
                      <w:lang w:eastAsia="en-US"/>
                    </w:rPr>
                    <w:t xml:space="preserve">cm </w:t>
                  </w:r>
                  <w:r>
                    <w:rPr>
                      <w:rFonts w:hint="eastAsia"/>
                      <w:color w:val="000000" w:themeColor="text1"/>
                    </w:rPr>
                    <w:t>/</w:t>
                  </w:r>
                  <w:r>
                    <w:rPr>
                      <w:color w:val="000000" w:themeColor="text1"/>
                      <w:lang w:eastAsia="en-US"/>
                    </w:rPr>
                    <w:t>s</w:t>
                  </w:r>
                  <w:r>
                    <w:rPr>
                      <w:color w:val="000000" w:themeColor="text1"/>
                      <w:lang w:eastAsia="en-US"/>
                    </w:rPr>
                    <w:t>。</w:t>
                  </w:r>
                </w:p>
              </w:tc>
            </w:tr>
            <w:tr w:rsidR="00D6630E">
              <w:trPr>
                <w:jc w:val="center"/>
              </w:trPr>
              <w:tc>
                <w:tcPr>
                  <w:tcW w:w="490" w:type="dxa"/>
                  <w:shd w:val="clear" w:color="auto" w:fill="auto"/>
                  <w:vAlign w:val="center"/>
                </w:tcPr>
                <w:p w:rsidR="00D6630E" w:rsidRDefault="007C2D94">
                  <w:pPr>
                    <w:pStyle w:val="afa"/>
                    <w:rPr>
                      <w:color w:val="000000" w:themeColor="text1"/>
                    </w:rPr>
                  </w:pPr>
                  <w:r>
                    <w:rPr>
                      <w:rFonts w:hint="eastAsia"/>
                      <w:color w:val="000000" w:themeColor="text1"/>
                    </w:rPr>
                    <w:t>3</w:t>
                  </w:r>
                </w:p>
              </w:tc>
              <w:tc>
                <w:tcPr>
                  <w:tcW w:w="915" w:type="dxa"/>
                  <w:shd w:val="clear" w:color="auto" w:fill="auto"/>
                  <w:vAlign w:val="center"/>
                </w:tcPr>
                <w:p w:rsidR="00D6630E" w:rsidRDefault="007C2D94">
                  <w:pPr>
                    <w:pStyle w:val="afa"/>
                    <w:rPr>
                      <w:color w:val="000000" w:themeColor="text1"/>
                    </w:rPr>
                  </w:pPr>
                  <w:r>
                    <w:rPr>
                      <w:color w:val="000000" w:themeColor="text1"/>
                    </w:rPr>
                    <w:t>简单防渗</w:t>
                  </w:r>
                  <w:r>
                    <w:rPr>
                      <w:color w:val="000000" w:themeColor="text1"/>
                    </w:rPr>
                    <w:t xml:space="preserve"> </w:t>
                  </w:r>
                  <w:r>
                    <w:rPr>
                      <w:color w:val="000000" w:themeColor="text1"/>
                    </w:rPr>
                    <w:t>区</w:t>
                  </w:r>
                </w:p>
              </w:tc>
              <w:tc>
                <w:tcPr>
                  <w:tcW w:w="1547" w:type="dxa"/>
                  <w:shd w:val="clear" w:color="auto" w:fill="auto"/>
                  <w:vAlign w:val="center"/>
                </w:tcPr>
                <w:p w:rsidR="00D6630E" w:rsidRDefault="007C2D94">
                  <w:pPr>
                    <w:pStyle w:val="afa"/>
                    <w:rPr>
                      <w:color w:val="000000" w:themeColor="text1"/>
                    </w:rPr>
                  </w:pPr>
                  <w:r>
                    <w:rPr>
                      <w:color w:val="000000" w:themeColor="text1"/>
                    </w:rPr>
                    <w:t>其他区域</w:t>
                  </w:r>
                </w:p>
              </w:tc>
              <w:tc>
                <w:tcPr>
                  <w:tcW w:w="4964" w:type="dxa"/>
                  <w:shd w:val="clear" w:color="auto" w:fill="auto"/>
                  <w:vAlign w:val="center"/>
                </w:tcPr>
                <w:p w:rsidR="00D6630E" w:rsidRDefault="007C2D94">
                  <w:pPr>
                    <w:pStyle w:val="afa"/>
                    <w:rPr>
                      <w:color w:val="000000" w:themeColor="text1"/>
                    </w:rPr>
                  </w:pPr>
                  <w:r>
                    <w:rPr>
                      <w:color w:val="000000" w:themeColor="text1"/>
                    </w:rPr>
                    <w:t>一般地面硬化</w:t>
                  </w:r>
                </w:p>
              </w:tc>
            </w:tr>
          </w:tbl>
          <w:p w:rsidR="00D6630E" w:rsidRDefault="007C2D94" w:rsidP="006C27AF">
            <w:pPr>
              <w:pStyle w:val="a4"/>
              <w:ind w:firstLine="480"/>
              <w:rPr>
                <w:color w:val="000000" w:themeColor="text1"/>
              </w:rPr>
            </w:pPr>
            <w:r>
              <w:rPr>
                <w:color w:val="000000" w:themeColor="text1"/>
              </w:rPr>
              <w:t>若发生事故，建设单位应</w:t>
            </w:r>
            <w:r>
              <w:rPr>
                <w:rFonts w:hint="eastAsia"/>
                <w:color w:val="000000" w:themeColor="text1"/>
              </w:rPr>
              <w:t>及时处理，</w:t>
            </w:r>
            <w:r>
              <w:rPr>
                <w:color w:val="000000" w:themeColor="text1"/>
              </w:rPr>
              <w:t>首先清理泄漏源、收集泄漏的物料，然后清理污染区域，包括被渗入污染的土壤</w:t>
            </w:r>
            <w:r>
              <w:rPr>
                <w:rFonts w:hint="eastAsia"/>
                <w:color w:val="000000" w:themeColor="text1"/>
              </w:rPr>
              <w:t>，</w:t>
            </w:r>
            <w:r>
              <w:rPr>
                <w:color w:val="000000" w:themeColor="text1"/>
              </w:rPr>
              <w:t>由于本项目</w:t>
            </w:r>
            <w:r>
              <w:rPr>
                <w:rFonts w:hint="eastAsia"/>
                <w:color w:val="000000" w:themeColor="text1"/>
                <w:lang w:val="zh-CN" w:bidi="zh-CN"/>
              </w:rPr>
              <w:t>医疗废物</w:t>
            </w:r>
            <w:r>
              <w:rPr>
                <w:color w:val="000000" w:themeColor="text1"/>
              </w:rPr>
              <w:t>储存量不大，事故状态泄漏的物料量也较小，可以在短时间内处置完善，对</w:t>
            </w:r>
            <w:r>
              <w:rPr>
                <w:rFonts w:hint="eastAsia"/>
                <w:color w:val="000000" w:themeColor="text1"/>
              </w:rPr>
              <w:t>地下水、</w:t>
            </w:r>
            <w:r>
              <w:rPr>
                <w:color w:val="000000" w:themeColor="text1"/>
              </w:rPr>
              <w:t>土壤的影响可以接受。</w:t>
            </w:r>
          </w:p>
          <w:p w:rsidR="00D6630E" w:rsidRDefault="007C2D94" w:rsidP="006C27AF">
            <w:pPr>
              <w:pStyle w:val="a4"/>
              <w:ind w:firstLine="480"/>
              <w:rPr>
                <w:color w:val="000000" w:themeColor="text1"/>
              </w:rPr>
            </w:pPr>
            <w:r>
              <w:rPr>
                <w:color w:val="000000" w:themeColor="text1"/>
              </w:rPr>
              <w:t>综上所述，本项目在严格落实防渗措施的情况下，物料渗入影响土壤、地下水的可能性较小，若发生渗入影响，在及时处置的情况下对土壤、地下水的影响可以接受。</w:t>
            </w:r>
          </w:p>
          <w:p w:rsidR="00D6630E" w:rsidRDefault="007C2D94">
            <w:pPr>
              <w:pStyle w:val="a4"/>
              <w:ind w:firstLine="480"/>
              <w:rPr>
                <w:color w:val="000000" w:themeColor="text1"/>
              </w:rPr>
            </w:pPr>
            <w:r>
              <w:rPr>
                <w:rFonts w:hint="eastAsia"/>
                <w:color w:val="000000" w:themeColor="text1"/>
              </w:rPr>
              <w:t>6</w:t>
            </w:r>
            <w:r>
              <w:rPr>
                <w:rFonts w:hint="eastAsia"/>
                <w:color w:val="000000" w:themeColor="text1"/>
              </w:rPr>
              <w:t>、生态</w:t>
            </w:r>
          </w:p>
          <w:p w:rsidR="00D6630E" w:rsidRDefault="007C2D94" w:rsidP="006C27AF">
            <w:pPr>
              <w:pStyle w:val="a4"/>
              <w:ind w:firstLine="480"/>
              <w:rPr>
                <w:color w:val="000000" w:themeColor="text1"/>
              </w:rPr>
            </w:pPr>
            <w:r>
              <w:rPr>
                <w:rFonts w:hint="eastAsia"/>
                <w:color w:val="000000" w:themeColor="text1"/>
              </w:rPr>
              <w:lastRenderedPageBreak/>
              <w:t>本项目不涉及新增扰动土地，不涉及生态影响。</w:t>
            </w:r>
          </w:p>
          <w:p w:rsidR="00D6630E" w:rsidRDefault="007C2D94">
            <w:pPr>
              <w:pStyle w:val="a4"/>
              <w:numPr>
                <w:ilvl w:val="0"/>
                <w:numId w:val="7"/>
              </w:numPr>
              <w:ind w:firstLine="480"/>
              <w:rPr>
                <w:color w:val="000000" w:themeColor="text1"/>
              </w:rPr>
            </w:pPr>
            <w:r>
              <w:rPr>
                <w:color w:val="000000" w:themeColor="text1"/>
              </w:rPr>
              <w:t>环境风险</w:t>
            </w:r>
          </w:p>
          <w:p w:rsidR="00D6630E" w:rsidRDefault="007C2D94" w:rsidP="006C27AF">
            <w:pPr>
              <w:pStyle w:val="a4"/>
              <w:ind w:firstLine="480"/>
              <w:rPr>
                <w:color w:val="000000" w:themeColor="text1"/>
              </w:rPr>
            </w:pPr>
            <w:bookmarkStart w:id="58" w:name="_Toc7229"/>
            <w:r>
              <w:rPr>
                <w:rFonts w:hint="eastAsia"/>
                <w:color w:val="000000" w:themeColor="text1"/>
              </w:rPr>
              <w:t>（</w:t>
            </w:r>
            <w:r>
              <w:rPr>
                <w:color w:val="000000" w:themeColor="text1"/>
              </w:rPr>
              <w:t>1</w:t>
            </w:r>
            <w:r>
              <w:rPr>
                <w:rFonts w:hint="eastAsia"/>
                <w:color w:val="000000" w:themeColor="text1"/>
              </w:rPr>
              <w:t>）环境风险识别</w:t>
            </w:r>
          </w:p>
          <w:p w:rsidR="00D6630E" w:rsidRDefault="007C2D94" w:rsidP="006C27AF">
            <w:pPr>
              <w:pStyle w:val="a4"/>
              <w:ind w:firstLine="480"/>
              <w:rPr>
                <w:color w:val="000000" w:themeColor="text1"/>
              </w:rPr>
            </w:pPr>
            <w:r>
              <w:rPr>
                <w:rFonts w:hint="eastAsia"/>
                <w:color w:val="000000" w:themeColor="text1"/>
              </w:rPr>
              <w:t xml:space="preserve"> </w:t>
            </w:r>
            <w:r>
              <w:rPr>
                <w:rFonts w:hint="eastAsia"/>
                <w:color w:val="000000" w:themeColor="text1"/>
              </w:rPr>
              <w:t>本项目使用环境风险物质主要为乙醇、二氧化氯</w:t>
            </w:r>
            <w:r>
              <w:rPr>
                <w:rFonts w:hint="eastAsia"/>
                <w:color w:val="000000" w:themeColor="text1"/>
              </w:rPr>
              <w:t>A\B</w:t>
            </w:r>
            <w:r>
              <w:rPr>
                <w:rFonts w:hint="eastAsia"/>
                <w:color w:val="000000" w:themeColor="text1"/>
              </w:rPr>
              <w:t>剂、医疗废物，与临界量的比值</w:t>
            </w:r>
            <w:r>
              <w:rPr>
                <w:color w:val="000000" w:themeColor="text1"/>
              </w:rPr>
              <w:t>Q</w:t>
            </w:r>
            <w:r>
              <w:rPr>
                <w:rFonts w:hint="eastAsia"/>
                <w:color w:val="000000" w:themeColor="text1"/>
              </w:rPr>
              <w:t>的计算见下表</w:t>
            </w:r>
            <w:r>
              <w:rPr>
                <w:color w:val="000000" w:themeColor="text1"/>
              </w:rPr>
              <w:t>。</w:t>
            </w:r>
          </w:p>
          <w:bookmarkEnd w:id="58"/>
          <w:p w:rsidR="00D6630E" w:rsidRDefault="007C2D94">
            <w:pPr>
              <w:pStyle w:val="afb"/>
              <w:rPr>
                <w:color w:val="000000" w:themeColor="text1"/>
              </w:rPr>
            </w:pPr>
            <w:r>
              <w:rPr>
                <w:color w:val="000000" w:themeColor="text1"/>
              </w:rPr>
              <w:t>表</w:t>
            </w:r>
            <w:r>
              <w:rPr>
                <w:rFonts w:hint="eastAsia"/>
                <w:color w:val="000000" w:themeColor="text1"/>
              </w:rPr>
              <w:t xml:space="preserve">4.2-19 </w:t>
            </w:r>
            <w:r>
              <w:rPr>
                <w:rFonts w:hint="eastAsia"/>
                <w:color w:val="000000" w:themeColor="text1"/>
              </w:rPr>
              <w:t>环境风险物质</w:t>
            </w:r>
            <w:r>
              <w:rPr>
                <w:color w:val="000000" w:themeColor="text1"/>
              </w:rPr>
              <w:t>分布及主要危险物质一览表</w:t>
            </w:r>
            <w:r>
              <w:rPr>
                <w:rFonts w:hint="eastAsia"/>
                <w:color w:val="000000" w:themeColor="text1"/>
              </w:rPr>
              <w:t xml:space="preserve"> </w:t>
            </w:r>
          </w:p>
          <w:tbl>
            <w:tblPr>
              <w:tblW w:w="7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713"/>
              <w:gridCol w:w="1976"/>
              <w:gridCol w:w="1645"/>
              <w:gridCol w:w="1476"/>
            </w:tblGrid>
            <w:tr w:rsidR="00D6630E">
              <w:trPr>
                <w:trHeight w:val="340"/>
                <w:tblHeader/>
              </w:trPr>
              <w:tc>
                <w:tcPr>
                  <w:tcW w:w="1106" w:type="dxa"/>
                  <w:tcBorders>
                    <w:tl2br w:val="nil"/>
                    <w:tr2bl w:val="nil"/>
                  </w:tcBorders>
                  <w:vAlign w:val="center"/>
                </w:tcPr>
                <w:p w:rsidR="00D6630E" w:rsidRDefault="007C2D94">
                  <w:pPr>
                    <w:pStyle w:val="afa"/>
                    <w:rPr>
                      <w:color w:val="000000" w:themeColor="text1"/>
                    </w:rPr>
                  </w:pPr>
                  <w:r>
                    <w:rPr>
                      <w:color w:val="000000" w:themeColor="text1"/>
                    </w:rPr>
                    <w:t>序号</w:t>
                  </w:r>
                </w:p>
              </w:tc>
              <w:tc>
                <w:tcPr>
                  <w:tcW w:w="1713" w:type="dxa"/>
                  <w:tcBorders>
                    <w:tl2br w:val="nil"/>
                    <w:tr2bl w:val="nil"/>
                  </w:tcBorders>
                  <w:vAlign w:val="center"/>
                </w:tcPr>
                <w:p w:rsidR="00D6630E" w:rsidRDefault="007C2D94">
                  <w:pPr>
                    <w:pStyle w:val="afa"/>
                    <w:rPr>
                      <w:color w:val="000000" w:themeColor="text1"/>
                    </w:rPr>
                  </w:pPr>
                  <w:r>
                    <w:rPr>
                      <w:color w:val="000000" w:themeColor="text1"/>
                    </w:rPr>
                    <w:t>物料名称</w:t>
                  </w:r>
                </w:p>
              </w:tc>
              <w:tc>
                <w:tcPr>
                  <w:tcW w:w="1976" w:type="dxa"/>
                  <w:tcBorders>
                    <w:tl2br w:val="nil"/>
                    <w:tr2bl w:val="nil"/>
                  </w:tcBorders>
                  <w:vAlign w:val="center"/>
                </w:tcPr>
                <w:p w:rsidR="00D6630E" w:rsidRDefault="007C2D94">
                  <w:pPr>
                    <w:pStyle w:val="afa"/>
                    <w:rPr>
                      <w:color w:val="000000" w:themeColor="text1"/>
                    </w:rPr>
                  </w:pPr>
                  <w:r>
                    <w:rPr>
                      <w:color w:val="000000" w:themeColor="text1"/>
                    </w:rPr>
                    <w:t>最大储存量（</w:t>
                  </w:r>
                  <w:r>
                    <w:rPr>
                      <w:color w:val="000000" w:themeColor="text1"/>
                    </w:rPr>
                    <w:t>q/t</w:t>
                  </w:r>
                  <w:r>
                    <w:rPr>
                      <w:color w:val="000000" w:themeColor="text1"/>
                    </w:rPr>
                    <w:t>）</w:t>
                  </w:r>
                </w:p>
              </w:tc>
              <w:tc>
                <w:tcPr>
                  <w:tcW w:w="1645" w:type="dxa"/>
                  <w:tcBorders>
                    <w:tl2br w:val="nil"/>
                    <w:tr2bl w:val="nil"/>
                  </w:tcBorders>
                  <w:vAlign w:val="center"/>
                </w:tcPr>
                <w:p w:rsidR="00D6630E" w:rsidRDefault="007C2D94">
                  <w:pPr>
                    <w:pStyle w:val="afa"/>
                    <w:rPr>
                      <w:color w:val="000000" w:themeColor="text1"/>
                    </w:rPr>
                  </w:pPr>
                  <w:r>
                    <w:rPr>
                      <w:color w:val="000000" w:themeColor="text1"/>
                    </w:rPr>
                    <w:t>临界量（</w:t>
                  </w:r>
                  <w:r>
                    <w:rPr>
                      <w:color w:val="000000" w:themeColor="text1"/>
                    </w:rPr>
                    <w:t>Q</w:t>
                  </w:r>
                  <w:r>
                    <w:rPr>
                      <w:rFonts w:hint="eastAsia"/>
                      <w:color w:val="000000" w:themeColor="text1"/>
                    </w:rPr>
                    <w:t>/</w:t>
                  </w:r>
                  <w:r>
                    <w:rPr>
                      <w:color w:val="000000" w:themeColor="text1"/>
                    </w:rPr>
                    <w:t>t</w:t>
                  </w:r>
                  <w:r>
                    <w:rPr>
                      <w:color w:val="000000" w:themeColor="text1"/>
                    </w:rPr>
                    <w:t>）</w:t>
                  </w:r>
                </w:p>
              </w:tc>
              <w:tc>
                <w:tcPr>
                  <w:tcW w:w="1476" w:type="dxa"/>
                  <w:tcBorders>
                    <w:tl2br w:val="nil"/>
                    <w:tr2bl w:val="nil"/>
                  </w:tcBorders>
                  <w:vAlign w:val="center"/>
                </w:tcPr>
                <w:p w:rsidR="00D6630E" w:rsidRDefault="007C2D94">
                  <w:pPr>
                    <w:pStyle w:val="afa"/>
                    <w:rPr>
                      <w:color w:val="000000" w:themeColor="text1"/>
                    </w:rPr>
                  </w:pPr>
                  <w:r>
                    <w:rPr>
                      <w:color w:val="000000" w:themeColor="text1"/>
                    </w:rPr>
                    <w:t>q/Q</w:t>
                  </w:r>
                </w:p>
              </w:tc>
            </w:tr>
            <w:tr w:rsidR="00D6630E">
              <w:trPr>
                <w:trHeight w:val="340"/>
              </w:trPr>
              <w:tc>
                <w:tcPr>
                  <w:tcW w:w="1106" w:type="dxa"/>
                  <w:tcBorders>
                    <w:tl2br w:val="nil"/>
                    <w:tr2bl w:val="nil"/>
                  </w:tcBorders>
                  <w:vAlign w:val="center"/>
                </w:tcPr>
                <w:p w:rsidR="00D6630E" w:rsidRDefault="007C2D94">
                  <w:pPr>
                    <w:pStyle w:val="afa"/>
                    <w:rPr>
                      <w:color w:val="000000" w:themeColor="text1"/>
                    </w:rPr>
                  </w:pPr>
                  <w:r>
                    <w:rPr>
                      <w:rFonts w:hint="eastAsia"/>
                      <w:color w:val="000000" w:themeColor="text1"/>
                    </w:rPr>
                    <w:t>1</w:t>
                  </w:r>
                </w:p>
              </w:tc>
              <w:tc>
                <w:tcPr>
                  <w:tcW w:w="1713" w:type="dxa"/>
                  <w:tcBorders>
                    <w:tl2br w:val="nil"/>
                    <w:tr2bl w:val="nil"/>
                  </w:tcBorders>
                  <w:vAlign w:val="center"/>
                </w:tcPr>
                <w:p w:rsidR="00D6630E" w:rsidRDefault="007C2D94">
                  <w:pPr>
                    <w:pStyle w:val="afa"/>
                    <w:rPr>
                      <w:color w:val="000000" w:themeColor="text1"/>
                    </w:rPr>
                  </w:pPr>
                  <w:r>
                    <w:rPr>
                      <w:rFonts w:hint="eastAsia"/>
                      <w:color w:val="000000" w:themeColor="text1"/>
                    </w:rPr>
                    <w:t>乙醇</w:t>
                  </w:r>
                </w:p>
              </w:tc>
              <w:tc>
                <w:tcPr>
                  <w:tcW w:w="1976" w:type="dxa"/>
                  <w:tcBorders>
                    <w:tl2br w:val="nil"/>
                    <w:tr2bl w:val="nil"/>
                  </w:tcBorders>
                  <w:vAlign w:val="center"/>
                </w:tcPr>
                <w:p w:rsidR="00D6630E" w:rsidRDefault="007C2D94">
                  <w:pPr>
                    <w:pStyle w:val="afa"/>
                    <w:rPr>
                      <w:color w:val="000000" w:themeColor="text1"/>
                    </w:rPr>
                  </w:pPr>
                  <w:r>
                    <w:rPr>
                      <w:rFonts w:hint="eastAsia"/>
                      <w:color w:val="000000" w:themeColor="text1"/>
                    </w:rPr>
                    <w:t>0.05</w:t>
                  </w:r>
                </w:p>
              </w:tc>
              <w:tc>
                <w:tcPr>
                  <w:tcW w:w="1645" w:type="dxa"/>
                  <w:tcBorders>
                    <w:tl2br w:val="nil"/>
                    <w:tr2bl w:val="nil"/>
                  </w:tcBorders>
                  <w:vAlign w:val="center"/>
                </w:tcPr>
                <w:p w:rsidR="00D6630E" w:rsidRDefault="007C2D94">
                  <w:pPr>
                    <w:pStyle w:val="afa"/>
                    <w:rPr>
                      <w:color w:val="000000" w:themeColor="text1"/>
                    </w:rPr>
                  </w:pPr>
                  <w:r>
                    <w:rPr>
                      <w:rFonts w:hint="eastAsia"/>
                      <w:color w:val="000000" w:themeColor="text1"/>
                    </w:rPr>
                    <w:t>500</w:t>
                  </w:r>
                </w:p>
              </w:tc>
              <w:tc>
                <w:tcPr>
                  <w:tcW w:w="1476" w:type="dxa"/>
                  <w:tcBorders>
                    <w:tl2br w:val="nil"/>
                    <w:tr2bl w:val="nil"/>
                  </w:tcBorders>
                  <w:vAlign w:val="center"/>
                </w:tcPr>
                <w:p w:rsidR="00D6630E" w:rsidRDefault="007C2D94">
                  <w:pPr>
                    <w:pStyle w:val="afa"/>
                    <w:rPr>
                      <w:color w:val="000000" w:themeColor="text1"/>
                    </w:rPr>
                  </w:pPr>
                  <w:r>
                    <w:rPr>
                      <w:rFonts w:hint="eastAsia"/>
                      <w:color w:val="000000" w:themeColor="text1"/>
                    </w:rPr>
                    <w:t>0.000</w:t>
                  </w:r>
                  <w:r>
                    <w:rPr>
                      <w:rFonts w:hint="eastAsia"/>
                      <w:color w:val="000000" w:themeColor="text1"/>
                    </w:rPr>
                    <w:t>1</w:t>
                  </w:r>
                </w:p>
              </w:tc>
            </w:tr>
            <w:tr w:rsidR="00D6630E">
              <w:trPr>
                <w:trHeight w:val="340"/>
              </w:trPr>
              <w:tc>
                <w:tcPr>
                  <w:tcW w:w="1106" w:type="dxa"/>
                  <w:tcBorders>
                    <w:tl2br w:val="nil"/>
                    <w:tr2bl w:val="nil"/>
                  </w:tcBorders>
                  <w:vAlign w:val="center"/>
                </w:tcPr>
                <w:p w:rsidR="00D6630E" w:rsidRDefault="007C2D94">
                  <w:pPr>
                    <w:pStyle w:val="afa"/>
                    <w:rPr>
                      <w:color w:val="000000" w:themeColor="text1"/>
                    </w:rPr>
                  </w:pPr>
                  <w:r>
                    <w:rPr>
                      <w:rFonts w:hint="eastAsia"/>
                      <w:color w:val="000000" w:themeColor="text1"/>
                    </w:rPr>
                    <w:t>2</w:t>
                  </w:r>
                </w:p>
              </w:tc>
              <w:tc>
                <w:tcPr>
                  <w:tcW w:w="1713" w:type="dxa"/>
                  <w:tcBorders>
                    <w:tl2br w:val="nil"/>
                    <w:tr2bl w:val="nil"/>
                  </w:tcBorders>
                  <w:vAlign w:val="center"/>
                </w:tcPr>
                <w:p w:rsidR="00D6630E" w:rsidRDefault="007C2D94">
                  <w:pPr>
                    <w:pStyle w:val="afa"/>
                    <w:rPr>
                      <w:color w:val="000000" w:themeColor="text1"/>
                    </w:rPr>
                  </w:pPr>
                  <w:r>
                    <w:rPr>
                      <w:color w:val="000000" w:themeColor="text1"/>
                    </w:rPr>
                    <w:t>医疗废物</w:t>
                  </w:r>
                </w:p>
              </w:tc>
              <w:tc>
                <w:tcPr>
                  <w:tcW w:w="1976" w:type="dxa"/>
                  <w:tcBorders>
                    <w:tl2br w:val="nil"/>
                    <w:tr2bl w:val="nil"/>
                  </w:tcBorders>
                  <w:vAlign w:val="center"/>
                </w:tcPr>
                <w:p w:rsidR="00D6630E" w:rsidRDefault="007C2D94">
                  <w:pPr>
                    <w:pStyle w:val="afa"/>
                    <w:rPr>
                      <w:color w:val="000000" w:themeColor="text1"/>
                    </w:rPr>
                  </w:pPr>
                  <w:r>
                    <w:rPr>
                      <w:rFonts w:hint="eastAsia"/>
                      <w:color w:val="000000" w:themeColor="text1"/>
                    </w:rPr>
                    <w:t>0.3</w:t>
                  </w:r>
                </w:p>
              </w:tc>
              <w:tc>
                <w:tcPr>
                  <w:tcW w:w="1645" w:type="dxa"/>
                  <w:tcBorders>
                    <w:tl2br w:val="nil"/>
                    <w:tr2bl w:val="nil"/>
                  </w:tcBorders>
                  <w:vAlign w:val="center"/>
                </w:tcPr>
                <w:p w:rsidR="00D6630E" w:rsidRDefault="007C2D94">
                  <w:pPr>
                    <w:pStyle w:val="afa"/>
                    <w:rPr>
                      <w:color w:val="000000" w:themeColor="text1"/>
                    </w:rPr>
                  </w:pPr>
                  <w:r>
                    <w:rPr>
                      <w:rFonts w:hint="eastAsia"/>
                      <w:color w:val="000000" w:themeColor="text1"/>
                    </w:rPr>
                    <w:t>50</w:t>
                  </w:r>
                </w:p>
              </w:tc>
              <w:tc>
                <w:tcPr>
                  <w:tcW w:w="1476" w:type="dxa"/>
                  <w:tcBorders>
                    <w:tl2br w:val="nil"/>
                    <w:tr2bl w:val="nil"/>
                  </w:tcBorders>
                  <w:vAlign w:val="center"/>
                </w:tcPr>
                <w:p w:rsidR="00D6630E" w:rsidRDefault="007C2D94">
                  <w:pPr>
                    <w:pStyle w:val="afa"/>
                    <w:rPr>
                      <w:color w:val="000000" w:themeColor="text1"/>
                    </w:rPr>
                  </w:pPr>
                  <w:r>
                    <w:rPr>
                      <w:rFonts w:hint="eastAsia"/>
                      <w:color w:val="000000" w:themeColor="text1"/>
                    </w:rPr>
                    <w:t>0.006</w:t>
                  </w:r>
                </w:p>
              </w:tc>
            </w:tr>
            <w:tr w:rsidR="00D6630E">
              <w:trPr>
                <w:trHeight w:val="340"/>
              </w:trPr>
              <w:tc>
                <w:tcPr>
                  <w:tcW w:w="1106" w:type="dxa"/>
                  <w:tcBorders>
                    <w:tl2br w:val="nil"/>
                    <w:tr2bl w:val="nil"/>
                  </w:tcBorders>
                  <w:vAlign w:val="center"/>
                </w:tcPr>
                <w:p w:rsidR="00D6630E" w:rsidRDefault="007C2D94">
                  <w:pPr>
                    <w:pStyle w:val="afa"/>
                    <w:rPr>
                      <w:color w:val="000000" w:themeColor="text1"/>
                    </w:rPr>
                  </w:pPr>
                  <w:r>
                    <w:rPr>
                      <w:rFonts w:hint="eastAsia"/>
                      <w:color w:val="000000" w:themeColor="text1"/>
                    </w:rPr>
                    <w:t>3</w:t>
                  </w:r>
                </w:p>
              </w:tc>
              <w:tc>
                <w:tcPr>
                  <w:tcW w:w="1713" w:type="dxa"/>
                  <w:tcBorders>
                    <w:tl2br w:val="nil"/>
                    <w:tr2bl w:val="nil"/>
                  </w:tcBorders>
                  <w:vAlign w:val="center"/>
                </w:tcPr>
                <w:p w:rsidR="00D6630E" w:rsidRDefault="007C2D94">
                  <w:pPr>
                    <w:pStyle w:val="afa"/>
                    <w:rPr>
                      <w:color w:val="000000" w:themeColor="text1"/>
                    </w:rPr>
                  </w:pPr>
                  <w:r>
                    <w:rPr>
                      <w:rFonts w:hint="eastAsia"/>
                      <w:color w:val="000000" w:themeColor="text1"/>
                    </w:rPr>
                    <w:t>二氧化氯</w:t>
                  </w:r>
                  <w:r>
                    <w:rPr>
                      <w:rFonts w:hint="eastAsia"/>
                      <w:color w:val="000000" w:themeColor="text1"/>
                    </w:rPr>
                    <w:t>A\B</w:t>
                  </w:r>
                  <w:r>
                    <w:rPr>
                      <w:rFonts w:hint="eastAsia"/>
                      <w:color w:val="000000" w:themeColor="text1"/>
                    </w:rPr>
                    <w:t>剂</w:t>
                  </w:r>
                </w:p>
              </w:tc>
              <w:tc>
                <w:tcPr>
                  <w:tcW w:w="1976" w:type="dxa"/>
                  <w:tcBorders>
                    <w:tl2br w:val="nil"/>
                    <w:tr2bl w:val="nil"/>
                  </w:tcBorders>
                  <w:vAlign w:val="center"/>
                </w:tcPr>
                <w:p w:rsidR="00D6630E" w:rsidRDefault="007C2D94">
                  <w:pPr>
                    <w:pStyle w:val="afa"/>
                    <w:rPr>
                      <w:color w:val="000000" w:themeColor="text1"/>
                    </w:rPr>
                  </w:pPr>
                  <w:r>
                    <w:rPr>
                      <w:rFonts w:hint="eastAsia"/>
                      <w:color w:val="000000" w:themeColor="text1"/>
                    </w:rPr>
                    <w:t>0.1</w:t>
                  </w:r>
                </w:p>
              </w:tc>
              <w:tc>
                <w:tcPr>
                  <w:tcW w:w="1645" w:type="dxa"/>
                  <w:tcBorders>
                    <w:tl2br w:val="nil"/>
                    <w:tr2bl w:val="nil"/>
                  </w:tcBorders>
                  <w:vAlign w:val="center"/>
                </w:tcPr>
                <w:p w:rsidR="00D6630E" w:rsidRDefault="007C2D94">
                  <w:pPr>
                    <w:pStyle w:val="afa"/>
                    <w:rPr>
                      <w:color w:val="000000" w:themeColor="text1"/>
                    </w:rPr>
                  </w:pPr>
                  <w:r>
                    <w:rPr>
                      <w:rFonts w:hint="eastAsia"/>
                      <w:color w:val="000000" w:themeColor="text1"/>
                    </w:rPr>
                    <w:t>500</w:t>
                  </w:r>
                </w:p>
              </w:tc>
              <w:tc>
                <w:tcPr>
                  <w:tcW w:w="1476" w:type="dxa"/>
                  <w:tcBorders>
                    <w:tl2br w:val="nil"/>
                    <w:tr2bl w:val="nil"/>
                  </w:tcBorders>
                  <w:vAlign w:val="center"/>
                </w:tcPr>
                <w:p w:rsidR="00D6630E" w:rsidRDefault="007C2D94">
                  <w:pPr>
                    <w:pStyle w:val="afa"/>
                    <w:rPr>
                      <w:color w:val="000000" w:themeColor="text1"/>
                    </w:rPr>
                  </w:pPr>
                  <w:r>
                    <w:rPr>
                      <w:rFonts w:hint="eastAsia"/>
                      <w:color w:val="000000" w:themeColor="text1"/>
                    </w:rPr>
                    <w:t>0.0002</w:t>
                  </w:r>
                </w:p>
              </w:tc>
            </w:tr>
            <w:tr w:rsidR="00D6630E">
              <w:trPr>
                <w:trHeight w:val="340"/>
              </w:trPr>
              <w:tc>
                <w:tcPr>
                  <w:tcW w:w="6440" w:type="dxa"/>
                  <w:gridSpan w:val="4"/>
                  <w:tcBorders>
                    <w:tl2br w:val="nil"/>
                    <w:tr2bl w:val="nil"/>
                  </w:tcBorders>
                  <w:vAlign w:val="center"/>
                </w:tcPr>
                <w:p w:rsidR="00D6630E" w:rsidRDefault="007C2D94">
                  <w:pPr>
                    <w:pStyle w:val="afa"/>
                    <w:rPr>
                      <w:color w:val="000000" w:themeColor="text1"/>
                    </w:rPr>
                  </w:pPr>
                  <w:r>
                    <w:rPr>
                      <w:color w:val="000000" w:themeColor="text1"/>
                    </w:rPr>
                    <w:t>合计</w:t>
                  </w:r>
                </w:p>
              </w:tc>
              <w:tc>
                <w:tcPr>
                  <w:tcW w:w="1476" w:type="dxa"/>
                  <w:tcBorders>
                    <w:tl2br w:val="nil"/>
                    <w:tr2bl w:val="nil"/>
                  </w:tcBorders>
                  <w:vAlign w:val="center"/>
                </w:tcPr>
                <w:p w:rsidR="00D6630E" w:rsidRDefault="007C2D94">
                  <w:pPr>
                    <w:pStyle w:val="afa"/>
                    <w:rPr>
                      <w:color w:val="000000" w:themeColor="text1"/>
                    </w:rPr>
                  </w:pPr>
                  <w:r>
                    <w:rPr>
                      <w:rFonts w:hint="eastAsia"/>
                      <w:color w:val="000000" w:themeColor="text1"/>
                    </w:rPr>
                    <w:t>0.006</w:t>
                  </w:r>
                  <w:r>
                    <w:rPr>
                      <w:rFonts w:hint="eastAsia"/>
                      <w:color w:val="000000" w:themeColor="text1"/>
                    </w:rPr>
                    <w:t>3</w:t>
                  </w:r>
                </w:p>
              </w:tc>
            </w:tr>
          </w:tbl>
          <w:p w:rsidR="00D6630E" w:rsidRDefault="007C2D94" w:rsidP="006C27AF">
            <w:pPr>
              <w:pStyle w:val="a4"/>
              <w:ind w:firstLine="480"/>
              <w:rPr>
                <w:color w:val="000000" w:themeColor="text1"/>
              </w:rPr>
            </w:pPr>
            <w:r>
              <w:rPr>
                <w:rFonts w:hint="eastAsia"/>
                <w:color w:val="000000" w:themeColor="text1"/>
              </w:rPr>
              <w:t>根据</w:t>
            </w:r>
            <w:r>
              <w:rPr>
                <w:color w:val="000000" w:themeColor="text1"/>
              </w:rPr>
              <w:t>q/Q</w:t>
            </w:r>
            <w:r>
              <w:rPr>
                <w:rFonts w:hint="eastAsia"/>
                <w:color w:val="000000" w:themeColor="text1"/>
              </w:rPr>
              <w:t>=0.0063</w:t>
            </w:r>
            <w:r>
              <w:rPr>
                <w:rFonts w:hint="eastAsia"/>
                <w:color w:val="000000" w:themeColor="text1"/>
              </w:rPr>
              <w:t>可知，项目环境风险为一般环境风险等级。</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）主要危险物质及分布</w:t>
            </w:r>
            <w:r>
              <w:rPr>
                <w:rFonts w:hint="eastAsia"/>
                <w:color w:val="000000" w:themeColor="text1"/>
              </w:rPr>
              <w:t>位置</w:t>
            </w:r>
          </w:p>
          <w:p w:rsidR="00D6630E" w:rsidRDefault="007C2D94" w:rsidP="006C27AF">
            <w:pPr>
              <w:pStyle w:val="a4"/>
              <w:ind w:firstLine="480"/>
              <w:rPr>
                <w:color w:val="000000" w:themeColor="text1"/>
              </w:rPr>
            </w:pPr>
            <w:r>
              <w:rPr>
                <w:rFonts w:hint="eastAsia"/>
                <w:color w:val="000000" w:themeColor="text1"/>
              </w:rPr>
              <w:t>①风险物质：乙醇、医疗废物、</w:t>
            </w:r>
            <w:r>
              <w:rPr>
                <w:rFonts w:hint="eastAsia"/>
                <w:color w:val="000000" w:themeColor="text1"/>
              </w:rPr>
              <w:t>二氧化氯</w:t>
            </w:r>
            <w:r>
              <w:rPr>
                <w:rFonts w:hint="eastAsia"/>
                <w:color w:val="000000" w:themeColor="text1"/>
              </w:rPr>
              <w:t>A\B</w:t>
            </w:r>
            <w:r>
              <w:rPr>
                <w:rFonts w:hint="eastAsia"/>
                <w:color w:val="000000" w:themeColor="text1"/>
              </w:rPr>
              <w:t>剂</w:t>
            </w:r>
          </w:p>
          <w:p w:rsidR="00D6630E" w:rsidRDefault="007C2D94" w:rsidP="006C27AF">
            <w:pPr>
              <w:pStyle w:val="a4"/>
              <w:ind w:firstLine="480"/>
              <w:rPr>
                <w:color w:val="000000" w:themeColor="text1"/>
              </w:rPr>
            </w:pPr>
            <w:r>
              <w:rPr>
                <w:rFonts w:hint="eastAsia"/>
                <w:color w:val="000000" w:themeColor="text1"/>
              </w:rPr>
              <w:t>②分布情况：</w:t>
            </w:r>
            <w:r>
              <w:rPr>
                <w:rFonts w:hint="eastAsia"/>
                <w:color w:val="000000" w:themeColor="text1"/>
              </w:rPr>
              <w:t>医院药品库房、</w:t>
            </w:r>
            <w:r>
              <w:rPr>
                <w:rFonts w:hint="eastAsia"/>
                <w:color w:val="000000" w:themeColor="text1"/>
              </w:rPr>
              <w:t>危废暂存间、</w:t>
            </w:r>
            <w:r>
              <w:rPr>
                <w:rFonts w:hint="eastAsia"/>
                <w:color w:val="000000" w:themeColor="text1"/>
              </w:rPr>
              <w:t>污水处理站</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color w:val="000000" w:themeColor="text1"/>
              </w:rPr>
              <w:t>环境影响途径及危害后果</w:t>
            </w:r>
          </w:p>
          <w:p w:rsidR="00D6630E" w:rsidRDefault="007C2D94" w:rsidP="006C27AF">
            <w:pPr>
              <w:pStyle w:val="a4"/>
              <w:ind w:firstLine="480"/>
              <w:rPr>
                <w:color w:val="000000" w:themeColor="text1"/>
              </w:rPr>
            </w:pPr>
            <w:r>
              <w:rPr>
                <w:rFonts w:hint="eastAsia"/>
                <w:color w:val="000000" w:themeColor="text1"/>
              </w:rPr>
              <w:t>①发生医疗废物泄露的环境风险事件，应急人员及时清扫，装回专用储存的容器内，不会对外环境造成影响；</w:t>
            </w:r>
          </w:p>
          <w:p w:rsidR="00D6630E" w:rsidRDefault="007C2D94" w:rsidP="006C27AF">
            <w:pPr>
              <w:pStyle w:val="a4"/>
              <w:ind w:firstLine="480"/>
              <w:rPr>
                <w:color w:val="000000" w:themeColor="text1"/>
              </w:rPr>
            </w:pPr>
            <w:r>
              <w:rPr>
                <w:rFonts w:hint="eastAsia"/>
                <w:color w:val="000000" w:themeColor="text1"/>
              </w:rPr>
              <w:t>②火灾爆炸时消防废水应及时收集引入废水收集池经处理后排入市政污水管网进入污水处理厂处理后外排，经上述处理后不会对外环境造成影响</w:t>
            </w:r>
            <w:r>
              <w:rPr>
                <w:rFonts w:hint="eastAsia"/>
                <w:color w:val="000000" w:themeColor="text1"/>
              </w:rPr>
              <w:t>。</w:t>
            </w:r>
          </w:p>
          <w:p w:rsidR="00D6630E" w:rsidRDefault="007C2D94" w:rsidP="006C27AF">
            <w:pPr>
              <w:pStyle w:val="a4"/>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）环境风险防范措施</w:t>
            </w:r>
          </w:p>
          <w:p w:rsidR="00D6630E" w:rsidRDefault="007C2D94" w:rsidP="006C27AF">
            <w:pPr>
              <w:pStyle w:val="a4"/>
              <w:ind w:firstLine="480"/>
              <w:rPr>
                <w:color w:val="000000" w:themeColor="text1"/>
              </w:rPr>
            </w:pPr>
            <w:r>
              <w:rPr>
                <w:rFonts w:hint="eastAsia"/>
                <w:color w:val="000000" w:themeColor="text1"/>
              </w:rPr>
              <w:t>1</w:t>
            </w:r>
            <w:r>
              <w:rPr>
                <w:rFonts w:hint="eastAsia"/>
                <w:color w:val="000000" w:themeColor="text1"/>
              </w:rPr>
              <w:t>）物料运输、储存防范措施</w:t>
            </w:r>
          </w:p>
          <w:p w:rsidR="00D6630E" w:rsidRDefault="007C2D94" w:rsidP="006C27AF">
            <w:pPr>
              <w:pStyle w:val="a4"/>
              <w:ind w:firstLine="480"/>
              <w:rPr>
                <w:color w:val="000000" w:themeColor="text1"/>
              </w:rPr>
            </w:pPr>
            <w:r>
              <w:rPr>
                <w:rFonts w:hint="eastAsia"/>
                <w:color w:val="000000" w:themeColor="text1"/>
              </w:rPr>
              <w:t>①物料装卸运输应执行《汽车危险货物运输装卸作业规程》（</w:t>
            </w:r>
            <w:r>
              <w:rPr>
                <w:rFonts w:hint="eastAsia"/>
                <w:color w:val="000000" w:themeColor="text1"/>
              </w:rPr>
              <w:t>JT/T31145-1991</w:t>
            </w:r>
            <w:r>
              <w:rPr>
                <w:rFonts w:hint="eastAsia"/>
                <w:color w:val="000000" w:themeColor="text1"/>
              </w:rPr>
              <w:t>），《汽车危险货物运输规则》（</w:t>
            </w:r>
            <w:r>
              <w:rPr>
                <w:rFonts w:hint="eastAsia"/>
                <w:color w:val="000000" w:themeColor="text1"/>
              </w:rPr>
              <w:t>JT3130-1988</w:t>
            </w:r>
            <w:r>
              <w:rPr>
                <w:rFonts w:hint="eastAsia"/>
                <w:color w:val="000000" w:themeColor="text1"/>
              </w:rPr>
              <w:t>），《机动车辆安全规范》（</w:t>
            </w:r>
            <w:r>
              <w:rPr>
                <w:rFonts w:hint="eastAsia"/>
                <w:color w:val="000000" w:themeColor="text1"/>
              </w:rPr>
              <w:t>GB10827-1989</w:t>
            </w:r>
            <w:r>
              <w:rPr>
                <w:rFonts w:hint="eastAsia"/>
                <w:color w:val="000000" w:themeColor="text1"/>
              </w:rPr>
              <w:t>），《工业企业厂内铁路、道路运输安全规程》（</w:t>
            </w:r>
            <w:r>
              <w:rPr>
                <w:rFonts w:hint="eastAsia"/>
                <w:color w:val="000000" w:themeColor="text1"/>
              </w:rPr>
              <w:t>GB4387-1994</w:t>
            </w:r>
            <w:r>
              <w:rPr>
                <w:rFonts w:hint="eastAsia"/>
                <w:color w:val="000000" w:themeColor="text1"/>
              </w:rPr>
              <w:t>）等有关要求。</w:t>
            </w:r>
          </w:p>
          <w:p w:rsidR="00D6630E" w:rsidRDefault="007C2D94" w:rsidP="006C27AF">
            <w:pPr>
              <w:pStyle w:val="a4"/>
              <w:ind w:firstLine="480"/>
              <w:rPr>
                <w:color w:val="000000" w:themeColor="text1"/>
              </w:rPr>
            </w:pPr>
            <w:r>
              <w:rPr>
                <w:rFonts w:hint="eastAsia"/>
                <w:color w:val="000000" w:themeColor="text1"/>
              </w:rPr>
              <w:t>②各类物料应按要求分区、分类存放，并在各类存放区设置标识，仓库地</w:t>
            </w:r>
            <w:r>
              <w:rPr>
                <w:rFonts w:hint="eastAsia"/>
                <w:color w:val="000000" w:themeColor="text1"/>
              </w:rPr>
              <w:t>面进行硬化、防渗处理。</w:t>
            </w:r>
          </w:p>
          <w:p w:rsidR="00D6630E" w:rsidRDefault="007C2D94" w:rsidP="006C27AF">
            <w:pPr>
              <w:pStyle w:val="a4"/>
              <w:ind w:firstLine="480"/>
              <w:rPr>
                <w:color w:val="000000" w:themeColor="text1"/>
              </w:rPr>
            </w:pPr>
            <w:r>
              <w:rPr>
                <w:rFonts w:hint="eastAsia"/>
                <w:color w:val="000000" w:themeColor="text1"/>
              </w:rPr>
              <w:t>2</w:t>
            </w:r>
            <w:r>
              <w:rPr>
                <w:rFonts w:hint="eastAsia"/>
                <w:color w:val="000000" w:themeColor="text1"/>
              </w:rPr>
              <w:t>）医院运营过程防范措施</w:t>
            </w:r>
          </w:p>
          <w:p w:rsidR="00D6630E" w:rsidRDefault="007C2D94" w:rsidP="006C27AF">
            <w:pPr>
              <w:pStyle w:val="a4"/>
              <w:ind w:firstLine="480"/>
              <w:rPr>
                <w:color w:val="000000" w:themeColor="text1"/>
              </w:rPr>
            </w:pPr>
            <w:r>
              <w:rPr>
                <w:rFonts w:hint="eastAsia"/>
                <w:color w:val="000000" w:themeColor="text1"/>
              </w:rPr>
              <w:t>①加强职工的安全教育，提高安全防范风险的意识。</w:t>
            </w:r>
          </w:p>
          <w:p w:rsidR="00D6630E" w:rsidRDefault="007C2D94" w:rsidP="006C27AF">
            <w:pPr>
              <w:pStyle w:val="a4"/>
              <w:ind w:firstLine="480"/>
              <w:rPr>
                <w:color w:val="000000" w:themeColor="text1"/>
              </w:rPr>
            </w:pPr>
            <w:r>
              <w:rPr>
                <w:rFonts w:hint="eastAsia"/>
                <w:color w:val="000000" w:themeColor="text1"/>
              </w:rPr>
              <w:t>②医院雨水排口应设置雨水阀门，一旦发生火灾，消防废水进入雨水沟</w:t>
            </w:r>
            <w:r>
              <w:rPr>
                <w:rFonts w:hint="eastAsia"/>
                <w:color w:val="000000" w:themeColor="text1"/>
              </w:rPr>
              <w:lastRenderedPageBreak/>
              <w:t>渠，应当及时关闭雨水阀门，利用应急泵将消防废水抽至污水管网，进入岳阳县杨林乡污水处理厂处理。</w:t>
            </w:r>
            <w:r>
              <w:rPr>
                <w:rFonts w:hint="eastAsia"/>
                <w:color w:val="000000" w:themeColor="text1"/>
              </w:rPr>
              <w:t xml:space="preserve"> </w:t>
            </w:r>
          </w:p>
          <w:p w:rsidR="00D6630E" w:rsidRDefault="007C2D94" w:rsidP="006C27AF">
            <w:pPr>
              <w:pStyle w:val="a4"/>
              <w:ind w:firstLine="480"/>
              <w:rPr>
                <w:color w:val="000000" w:themeColor="text1"/>
              </w:rPr>
            </w:pPr>
            <w:r>
              <w:rPr>
                <w:rFonts w:hint="eastAsia"/>
                <w:color w:val="000000" w:themeColor="text1"/>
              </w:rPr>
              <w:t>③医院医疗污水处理站排口应该设置污水阀门，一旦污水处理设备发生故障，废水非正常排放，应及时关闭污水阀门，待设备检修完成后，可恢复正常运行。</w:t>
            </w:r>
            <w:r>
              <w:rPr>
                <w:rFonts w:hint="eastAsia"/>
                <w:color w:val="000000" w:themeColor="text1"/>
              </w:rPr>
              <w:t xml:space="preserve"> </w:t>
            </w:r>
          </w:p>
          <w:p w:rsidR="00D6630E" w:rsidRDefault="007C2D94" w:rsidP="006C27AF">
            <w:pPr>
              <w:pStyle w:val="a4"/>
              <w:ind w:firstLine="480"/>
              <w:rPr>
                <w:color w:val="000000" w:themeColor="text1"/>
              </w:rPr>
            </w:pPr>
            <w:r>
              <w:rPr>
                <w:rFonts w:hint="eastAsia"/>
                <w:color w:val="000000" w:themeColor="text1"/>
              </w:rPr>
              <w:t>3</w:t>
            </w:r>
            <w:r>
              <w:rPr>
                <w:rFonts w:hint="eastAsia"/>
                <w:color w:val="000000" w:themeColor="text1"/>
              </w:rPr>
              <w:t>）危险废物贮存过程的风险防范措施</w:t>
            </w:r>
          </w:p>
          <w:p w:rsidR="00D6630E" w:rsidRDefault="007C2D94" w:rsidP="006C27AF">
            <w:pPr>
              <w:pStyle w:val="a4"/>
              <w:ind w:firstLine="480"/>
              <w:rPr>
                <w:color w:val="000000" w:themeColor="text1"/>
              </w:rPr>
            </w:pPr>
            <w:r>
              <w:rPr>
                <w:rFonts w:hint="eastAsia"/>
                <w:color w:val="000000" w:themeColor="text1"/>
              </w:rPr>
              <w:t>针对危险废物的特性、数量，按照《危险废物贮存污染控制标准》（</w:t>
            </w:r>
            <w:r>
              <w:rPr>
                <w:rFonts w:hint="eastAsia"/>
                <w:color w:val="000000" w:themeColor="text1"/>
              </w:rPr>
              <w:t>GB18597-2023)</w:t>
            </w:r>
            <w:r>
              <w:rPr>
                <w:rFonts w:hint="eastAsia"/>
                <w:color w:val="000000" w:themeColor="text1"/>
              </w:rPr>
              <w:t>和《危险废物收集、贮存、运输技术规范》（</w:t>
            </w:r>
            <w:r>
              <w:rPr>
                <w:rFonts w:hint="eastAsia"/>
                <w:color w:val="000000" w:themeColor="text1"/>
              </w:rPr>
              <w:t>HJ2025-2012</w:t>
            </w:r>
            <w:r>
              <w:rPr>
                <w:rFonts w:hint="eastAsia"/>
                <w:color w:val="000000" w:themeColor="text1"/>
              </w:rPr>
              <w:t>）中要求，做好贮存风险事故防范工作。</w:t>
            </w:r>
          </w:p>
          <w:p w:rsidR="00D6630E" w:rsidRDefault="007C2D94" w:rsidP="006C27AF">
            <w:pPr>
              <w:pStyle w:val="a4"/>
              <w:ind w:firstLine="480"/>
              <w:rPr>
                <w:color w:val="000000" w:themeColor="text1"/>
              </w:rPr>
            </w:pPr>
            <w:r>
              <w:rPr>
                <w:rFonts w:hint="eastAsia"/>
                <w:color w:val="000000" w:themeColor="text1"/>
              </w:rPr>
              <w:t>①危险废物暂存间应配备照明设施和消防设施。</w:t>
            </w:r>
          </w:p>
          <w:p w:rsidR="00D6630E" w:rsidRDefault="007C2D94" w:rsidP="006C27AF">
            <w:pPr>
              <w:pStyle w:val="a4"/>
              <w:ind w:firstLine="480"/>
              <w:rPr>
                <w:color w:val="000000" w:themeColor="text1"/>
              </w:rPr>
            </w:pPr>
            <w:r>
              <w:rPr>
                <w:rFonts w:hint="eastAsia"/>
                <w:color w:val="000000" w:themeColor="text1"/>
              </w:rPr>
              <w:t>②危险废物暂存间基础做防渗处理，防渗层渗透系数不大于</w:t>
            </w:r>
            <w:r>
              <w:rPr>
                <w:rFonts w:hint="eastAsia"/>
                <w:color w:val="000000" w:themeColor="text1"/>
              </w:rPr>
              <w:t>1.0</w:t>
            </w:r>
            <w:r>
              <w:rPr>
                <w:rFonts w:hint="eastAsia"/>
                <w:color w:val="000000" w:themeColor="text1"/>
              </w:rPr>
              <w:t>×</w:t>
            </w:r>
            <w:r>
              <w:rPr>
                <w:rFonts w:hint="eastAsia"/>
                <w:color w:val="000000" w:themeColor="text1"/>
              </w:rPr>
              <w:t>10</w:t>
            </w:r>
            <w:r>
              <w:rPr>
                <w:rFonts w:hint="eastAsia"/>
                <w:color w:val="000000" w:themeColor="text1"/>
                <w:vertAlign w:val="superscript"/>
              </w:rPr>
              <w:t>-7</w:t>
            </w:r>
            <w:r>
              <w:rPr>
                <w:rFonts w:hint="eastAsia"/>
                <w:color w:val="000000" w:themeColor="text1"/>
              </w:rPr>
              <w:t>cm/s</w:t>
            </w:r>
            <w:r>
              <w:rPr>
                <w:rFonts w:hint="eastAsia"/>
                <w:color w:val="000000" w:themeColor="text1"/>
              </w:rPr>
              <w:t>；地面与裙脚使用坚固、防渗材料建造，建筑材料必须与危险废物相容，地面必须为耐腐蚀硬化地面，且表面无裂隙。</w:t>
            </w:r>
          </w:p>
          <w:p w:rsidR="00D6630E" w:rsidRDefault="007C2D94" w:rsidP="006C27AF">
            <w:pPr>
              <w:pStyle w:val="a4"/>
              <w:ind w:firstLine="480"/>
              <w:rPr>
                <w:color w:val="000000" w:themeColor="text1"/>
              </w:rPr>
            </w:pPr>
            <w:r>
              <w:rPr>
                <w:rFonts w:hint="eastAsia"/>
                <w:color w:val="000000" w:themeColor="text1"/>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rFonts w:hint="eastAsia"/>
                <w:color w:val="000000" w:themeColor="text1"/>
              </w:rPr>
              <w:t>2</w:t>
            </w:r>
            <w:r>
              <w:rPr>
                <w:rFonts w:hint="eastAsia"/>
                <w:color w:val="000000" w:themeColor="text1"/>
              </w:rPr>
              <w:t>天，医疗废物转交出去后，应当对暂时贮存地点、设施及时进行清洁和消毒处理。</w:t>
            </w:r>
          </w:p>
          <w:p w:rsidR="00D6630E" w:rsidRDefault="007C2D94" w:rsidP="006C27AF">
            <w:pPr>
              <w:pStyle w:val="a4"/>
              <w:ind w:firstLine="480"/>
              <w:rPr>
                <w:color w:val="000000" w:themeColor="text1"/>
              </w:rPr>
            </w:pPr>
            <w:r>
              <w:rPr>
                <w:rFonts w:hint="eastAsia"/>
                <w:color w:val="000000" w:themeColor="text1"/>
              </w:rPr>
              <w:t>④</w:t>
            </w:r>
            <w:r>
              <w:rPr>
                <w:rFonts w:hint="eastAsia"/>
                <w:color w:val="000000" w:themeColor="text1"/>
              </w:rPr>
              <w:t>编制环境风险应急预案。</w:t>
            </w:r>
          </w:p>
          <w:p w:rsidR="00D6630E" w:rsidRDefault="007C2D94">
            <w:pPr>
              <w:adjustRightInd w:val="0"/>
              <w:snapToGrid w:val="0"/>
              <w:ind w:firstLine="482"/>
              <w:rPr>
                <w:color w:val="000000" w:themeColor="text1"/>
                <w:szCs w:val="21"/>
              </w:rPr>
            </w:pPr>
            <w:r>
              <w:rPr>
                <w:color w:val="000000" w:themeColor="text1"/>
                <w:szCs w:val="21"/>
              </w:rPr>
              <w:t>4</w:t>
            </w:r>
            <w:r>
              <w:rPr>
                <w:color w:val="000000" w:themeColor="text1"/>
                <w:szCs w:val="21"/>
              </w:rPr>
              <w:t>）废水处理站应急处置措施</w:t>
            </w:r>
          </w:p>
          <w:p w:rsidR="00D6630E" w:rsidRDefault="007C2D94">
            <w:pPr>
              <w:adjustRightInd w:val="0"/>
              <w:snapToGrid w:val="0"/>
              <w:ind w:firstLine="482"/>
              <w:rPr>
                <w:color w:val="000000" w:themeColor="text1"/>
                <w:szCs w:val="21"/>
              </w:rPr>
            </w:pPr>
            <w:r>
              <w:rPr>
                <w:color w:val="000000" w:themeColor="text1"/>
                <w:szCs w:val="21"/>
              </w:rPr>
              <w:t>当项目废水由于某些不确定因素（如污水站设备故障、人为操作失当或过失等原因）而导致</w:t>
            </w:r>
            <w:r>
              <w:rPr>
                <w:color w:val="000000" w:themeColor="text1"/>
                <w:szCs w:val="21"/>
              </w:rPr>
              <w:t>项目废水未能达到预期处理效果，对</w:t>
            </w:r>
            <w:r>
              <w:rPr>
                <w:rFonts w:hint="eastAsia"/>
                <w:color w:val="000000" w:themeColor="text1"/>
                <w:szCs w:val="21"/>
              </w:rPr>
              <w:t>岳阳县杨林乡污水处理厂</w:t>
            </w:r>
            <w:r>
              <w:rPr>
                <w:color w:val="000000" w:themeColor="text1"/>
                <w:szCs w:val="21"/>
              </w:rPr>
              <w:t>造成处理负荷。</w:t>
            </w:r>
          </w:p>
          <w:p w:rsidR="00D6630E" w:rsidRDefault="007C2D94">
            <w:pPr>
              <w:adjustRightInd w:val="0"/>
              <w:snapToGrid w:val="0"/>
              <w:ind w:firstLine="482"/>
              <w:rPr>
                <w:color w:val="000000" w:themeColor="text1"/>
                <w:szCs w:val="21"/>
              </w:rPr>
            </w:pPr>
            <w:r>
              <w:rPr>
                <w:color w:val="000000" w:themeColor="text1"/>
                <w:szCs w:val="21"/>
              </w:rPr>
              <w:t>根据《医院污水处理技术指南》（环发</w:t>
            </w:r>
            <w:r>
              <w:rPr>
                <w:color w:val="000000" w:themeColor="text1"/>
                <w:szCs w:val="21"/>
              </w:rPr>
              <w:t>[2003]197</w:t>
            </w:r>
            <w:r>
              <w:rPr>
                <w:color w:val="000000" w:themeColor="text1"/>
                <w:szCs w:val="21"/>
              </w:rPr>
              <w:t>号）的指导精神，为提高医院污水处理设施对突发性公共卫生事件的防范能力，本评价建议采用以下措施：</w:t>
            </w:r>
          </w:p>
          <w:p w:rsidR="00D6630E" w:rsidRDefault="007C2D94">
            <w:pPr>
              <w:adjustRightInd w:val="0"/>
              <w:snapToGrid w:val="0"/>
              <w:ind w:firstLine="482"/>
              <w:rPr>
                <w:color w:val="000000" w:themeColor="text1"/>
                <w:szCs w:val="21"/>
              </w:rPr>
            </w:pPr>
            <w:r>
              <w:rPr>
                <w:color w:val="000000" w:themeColor="text1"/>
                <w:szCs w:val="21"/>
              </w:rPr>
              <w:t>①</w:t>
            </w:r>
            <w:r>
              <w:rPr>
                <w:color w:val="000000" w:themeColor="text1"/>
                <w:szCs w:val="21"/>
              </w:rPr>
              <w:t>风机、泵、污泥阀等主要关键设备应有备用，污水处理供电系统应实行双回路控制，确保污水处理站的运行率；</w:t>
            </w:r>
            <w:r>
              <w:rPr>
                <w:color w:val="000000" w:themeColor="text1"/>
                <w:szCs w:val="21"/>
              </w:rPr>
              <w:t>②</w:t>
            </w:r>
            <w:r>
              <w:rPr>
                <w:color w:val="000000" w:themeColor="text1"/>
                <w:szCs w:val="21"/>
              </w:rPr>
              <w:t>加强污水站设备的日常维护，完善污水站各项规章制度；</w:t>
            </w:r>
            <w:r>
              <w:rPr>
                <w:color w:val="000000" w:themeColor="text1"/>
                <w:szCs w:val="21"/>
              </w:rPr>
              <w:t>③</w:t>
            </w:r>
            <w:r>
              <w:rPr>
                <w:color w:val="000000" w:themeColor="text1"/>
                <w:szCs w:val="21"/>
              </w:rPr>
              <w:t>制定完备的日常监测方案，并严格落实监测工</w:t>
            </w:r>
            <w:r>
              <w:rPr>
                <w:color w:val="000000" w:themeColor="text1"/>
                <w:szCs w:val="21"/>
              </w:rPr>
              <w:lastRenderedPageBreak/>
              <w:t>作，保证第一时间内风险事故的发现和风险态势的掌握；</w:t>
            </w:r>
            <w:r>
              <w:rPr>
                <w:color w:val="000000" w:themeColor="text1"/>
                <w:szCs w:val="21"/>
              </w:rPr>
              <w:t>④</w:t>
            </w:r>
            <w:r>
              <w:rPr>
                <w:color w:val="000000" w:themeColor="text1"/>
                <w:szCs w:val="21"/>
              </w:rPr>
              <w:t>确保污水站操作人员具有相应的职业技能资格，同时加</w:t>
            </w:r>
            <w:r>
              <w:rPr>
                <w:color w:val="000000" w:themeColor="text1"/>
                <w:szCs w:val="21"/>
              </w:rPr>
              <w:t>强其业务水平和责任感；</w:t>
            </w:r>
            <w:r>
              <w:rPr>
                <w:color w:val="000000" w:themeColor="text1"/>
                <w:szCs w:val="21"/>
              </w:rPr>
              <w:t>⑤</w:t>
            </w:r>
            <w:r>
              <w:rPr>
                <w:color w:val="000000" w:themeColor="text1"/>
                <w:szCs w:val="21"/>
              </w:rPr>
              <w:t>保证污水站营运经费的及时到位</w:t>
            </w:r>
            <w:r>
              <w:rPr>
                <w:color w:val="000000" w:themeColor="text1"/>
                <w:szCs w:val="21"/>
              </w:rPr>
              <w:t>。</w:t>
            </w:r>
          </w:p>
          <w:p w:rsidR="00D6630E" w:rsidRDefault="007C2D94">
            <w:pPr>
              <w:adjustRightInd w:val="0"/>
              <w:snapToGrid w:val="0"/>
              <w:ind w:firstLine="482"/>
              <w:rPr>
                <w:color w:val="000000" w:themeColor="text1"/>
                <w:szCs w:val="21"/>
              </w:rPr>
            </w:pPr>
            <w:r>
              <w:rPr>
                <w:color w:val="000000" w:themeColor="text1"/>
                <w:szCs w:val="21"/>
              </w:rPr>
              <w:t>只要上述措施落实到位，医院污水的污染事故是可以控制在较低水平之内的，这一类的风险事故发生概率极低。评价认为项目污水环境风险发生概率是可以控制在可接受水平之内的</w:t>
            </w:r>
            <w:r>
              <w:rPr>
                <w:rFonts w:hint="eastAsia"/>
                <w:color w:val="000000" w:themeColor="text1"/>
                <w:szCs w:val="21"/>
              </w:rPr>
              <w:t>。</w:t>
            </w:r>
          </w:p>
          <w:p w:rsidR="00D6630E" w:rsidRDefault="007C2D94">
            <w:pPr>
              <w:adjustRightInd w:val="0"/>
              <w:snapToGrid w:val="0"/>
              <w:ind w:firstLine="482"/>
              <w:rPr>
                <w:kern w:val="0"/>
                <w:u w:val="single"/>
              </w:rPr>
            </w:pPr>
            <w:r>
              <w:rPr>
                <w:rFonts w:hint="eastAsia"/>
                <w:color w:val="000000" w:themeColor="text1"/>
                <w:szCs w:val="21"/>
                <w:u w:val="single"/>
              </w:rPr>
              <w:t>5</w:t>
            </w:r>
            <w:r>
              <w:rPr>
                <w:rFonts w:hint="eastAsia"/>
                <w:color w:val="000000" w:themeColor="text1"/>
                <w:szCs w:val="21"/>
                <w:u w:val="single"/>
              </w:rPr>
              <w:t>）</w:t>
            </w:r>
            <w:r>
              <w:rPr>
                <w:kern w:val="0"/>
                <w:u w:val="single"/>
              </w:rPr>
              <w:t>火灾爆炸引发突发环境事件消防废水收集、暂存、处理、排放</w:t>
            </w:r>
            <w:r>
              <w:rPr>
                <w:rFonts w:hint="eastAsia"/>
                <w:kern w:val="0"/>
                <w:u w:val="single"/>
              </w:rPr>
              <w:t>应急</w:t>
            </w:r>
            <w:r>
              <w:rPr>
                <w:kern w:val="0"/>
                <w:u w:val="single"/>
              </w:rPr>
              <w:t>措施</w:t>
            </w:r>
            <w:r>
              <w:rPr>
                <w:rFonts w:hint="eastAsia"/>
                <w:kern w:val="0"/>
                <w:u w:val="single"/>
              </w:rPr>
              <w:t>。</w:t>
            </w:r>
          </w:p>
          <w:p w:rsidR="00D6630E" w:rsidRDefault="007C2D94">
            <w:pPr>
              <w:adjustRightInd w:val="0"/>
              <w:snapToGrid w:val="0"/>
              <w:ind w:firstLine="482"/>
              <w:rPr>
                <w:color w:val="000000" w:themeColor="text1"/>
                <w:szCs w:val="21"/>
                <w:u w:val="single"/>
              </w:rPr>
            </w:pPr>
            <w:r>
              <w:rPr>
                <w:rFonts w:hint="eastAsia"/>
                <w:color w:val="000000" w:themeColor="text1"/>
                <w:szCs w:val="21"/>
                <w:u w:val="single"/>
              </w:rPr>
              <w:t>①</w:t>
            </w:r>
            <w:r>
              <w:rPr>
                <w:color w:val="000000" w:themeColor="text1"/>
                <w:szCs w:val="21"/>
                <w:u w:val="single"/>
              </w:rPr>
              <w:t>对于漫流入雨水管线的消防水，在确保雨水排放口封堵的情况下，将消防废水导入厂区污水管网进入</w:t>
            </w:r>
            <w:r>
              <w:rPr>
                <w:rFonts w:hint="eastAsia"/>
                <w:color w:val="000000" w:themeColor="text1"/>
                <w:szCs w:val="21"/>
                <w:u w:val="single"/>
              </w:rPr>
              <w:t>污水处理站预处理后进入杨林乡</w:t>
            </w:r>
            <w:r>
              <w:rPr>
                <w:color w:val="000000" w:themeColor="text1"/>
                <w:szCs w:val="21"/>
                <w:u w:val="single"/>
              </w:rPr>
              <w:t>污水处理厂进行处理；</w:t>
            </w:r>
          </w:p>
          <w:p w:rsidR="00D6630E" w:rsidRDefault="007C2D94">
            <w:pPr>
              <w:adjustRightInd w:val="0"/>
              <w:snapToGrid w:val="0"/>
              <w:ind w:firstLine="482"/>
              <w:rPr>
                <w:color w:val="000000" w:themeColor="text1"/>
              </w:rPr>
            </w:pPr>
            <w:r>
              <w:rPr>
                <w:color w:val="000000" w:themeColor="text1"/>
                <w:szCs w:val="21"/>
                <w:u w:val="single"/>
              </w:rPr>
              <w:t>②</w:t>
            </w:r>
            <w:r>
              <w:rPr>
                <w:color w:val="000000" w:themeColor="text1"/>
                <w:szCs w:val="21"/>
                <w:u w:val="single"/>
              </w:rPr>
              <w:t>灭火结束后，注意保护好现场，积极配合有关部门的调查处理工作，并做好伤亡人员的后勤保障。调查处理完毕后，经有关部门同意，立即组织人员进行现场清理，尽快恢复生产。</w:t>
            </w:r>
          </w:p>
          <w:p w:rsidR="00D6630E" w:rsidRDefault="007C2D94">
            <w:pPr>
              <w:pStyle w:val="a4"/>
              <w:numPr>
                <w:ilvl w:val="0"/>
                <w:numId w:val="7"/>
              </w:numPr>
              <w:ind w:firstLine="480"/>
              <w:rPr>
                <w:color w:val="000000" w:themeColor="text1"/>
              </w:rPr>
            </w:pPr>
            <w:r>
              <w:rPr>
                <w:color w:val="000000" w:themeColor="text1"/>
              </w:rPr>
              <w:t>电磁辐射</w:t>
            </w:r>
          </w:p>
          <w:p w:rsidR="00D6630E" w:rsidRDefault="007C2D94" w:rsidP="006C27AF">
            <w:pPr>
              <w:pStyle w:val="a4"/>
              <w:ind w:firstLine="480"/>
              <w:rPr>
                <w:rFonts w:ascii="宋体" w:hAnsi="宋体" w:cs="宋体"/>
                <w:bCs/>
                <w:color w:val="000000" w:themeColor="text1"/>
                <w:spacing w:val="-10"/>
                <w:szCs w:val="21"/>
              </w:rPr>
            </w:pPr>
            <w:r>
              <w:rPr>
                <w:rFonts w:hint="eastAsia"/>
                <w:color w:val="000000" w:themeColor="text1"/>
              </w:rPr>
              <w:t>医院建设有放射科，配置有</w:t>
            </w:r>
            <w:r>
              <w:rPr>
                <w:color w:val="000000" w:themeColor="text1"/>
              </w:rPr>
              <w:t>X</w:t>
            </w:r>
            <w:r>
              <w:rPr>
                <w:rFonts w:hint="eastAsia"/>
                <w:color w:val="000000" w:themeColor="text1"/>
              </w:rPr>
              <w:t>光机等设备。医院应委托相关专业单位，对医院电磁辐射设备的位置分布和防护措施进行检测和评价，并根据评价结果和要求，做好电磁辐射屏蔽防护，办理相关许可证。本环评不对辐射相关内容进行评价。</w:t>
            </w:r>
          </w:p>
        </w:tc>
      </w:tr>
      <w:tr w:rsidR="00D6630E">
        <w:trPr>
          <w:trHeight w:val="4917"/>
          <w:jc w:val="center"/>
        </w:trPr>
        <w:tc>
          <w:tcPr>
            <w:tcW w:w="298" w:type="dxa"/>
            <w:noWrap/>
            <w:tcMar>
              <w:left w:w="28" w:type="dxa"/>
              <w:right w:w="28" w:type="dxa"/>
            </w:tcMar>
            <w:vAlign w:val="center"/>
          </w:tcPr>
          <w:p w:rsidR="00D6630E" w:rsidRDefault="007C2D94">
            <w:pPr>
              <w:pStyle w:val="a4"/>
              <w:ind w:firstLineChars="0" w:firstLine="0"/>
              <w:rPr>
                <w:color w:val="000000" w:themeColor="text1"/>
              </w:rPr>
            </w:pPr>
            <w:r>
              <w:rPr>
                <w:color w:val="000000" w:themeColor="text1"/>
              </w:rPr>
              <w:lastRenderedPageBreak/>
              <w:t>环保投资</w:t>
            </w:r>
          </w:p>
          <w:p w:rsidR="00D6630E" w:rsidRDefault="00D6630E">
            <w:pPr>
              <w:adjustRightInd w:val="0"/>
              <w:snapToGrid w:val="0"/>
              <w:jc w:val="center"/>
              <w:rPr>
                <w:rFonts w:ascii="宋体" w:hAnsi="宋体" w:cs="宋体"/>
                <w:bCs/>
                <w:color w:val="000000" w:themeColor="text1"/>
              </w:rPr>
            </w:pPr>
          </w:p>
        </w:tc>
        <w:tc>
          <w:tcPr>
            <w:tcW w:w="8145" w:type="dxa"/>
            <w:noWrap/>
          </w:tcPr>
          <w:p w:rsidR="00D6630E" w:rsidRDefault="007C2D94">
            <w:pPr>
              <w:ind w:firstLineChars="200" w:firstLine="480"/>
              <w:jc w:val="both"/>
              <w:rPr>
                <w:snapToGrid w:val="0"/>
                <w:color w:val="000000" w:themeColor="text1"/>
                <w:kern w:val="0"/>
                <w:u w:val="single"/>
              </w:rPr>
            </w:pPr>
            <w:r>
              <w:rPr>
                <w:color w:val="000000" w:themeColor="text1"/>
                <w:u w:val="single"/>
              </w:rPr>
              <w:t>本工程总投资</w:t>
            </w:r>
            <w:r>
              <w:rPr>
                <w:rFonts w:hint="eastAsia"/>
                <w:color w:val="000000" w:themeColor="text1"/>
                <w:u w:val="single"/>
              </w:rPr>
              <w:t>300</w:t>
            </w:r>
            <w:r>
              <w:rPr>
                <w:rFonts w:hint="eastAsia"/>
                <w:color w:val="000000" w:themeColor="text1"/>
                <w:u w:val="single"/>
              </w:rPr>
              <w:t>万元</w:t>
            </w:r>
            <w:r>
              <w:rPr>
                <w:color w:val="000000" w:themeColor="text1"/>
                <w:u w:val="single"/>
              </w:rPr>
              <w:t>，</w:t>
            </w:r>
            <w:r>
              <w:rPr>
                <w:rFonts w:hint="eastAsia"/>
                <w:color w:val="000000" w:themeColor="text1"/>
                <w:u w:val="single"/>
              </w:rPr>
              <w:t>项目</w:t>
            </w:r>
            <w:r>
              <w:rPr>
                <w:color w:val="000000" w:themeColor="text1"/>
                <w:u w:val="single"/>
              </w:rPr>
              <w:t>环保</w:t>
            </w:r>
            <w:r>
              <w:rPr>
                <w:rFonts w:hint="eastAsia"/>
                <w:color w:val="000000" w:themeColor="text1"/>
                <w:u w:val="single"/>
              </w:rPr>
              <w:t>总</w:t>
            </w:r>
            <w:r>
              <w:rPr>
                <w:color w:val="000000" w:themeColor="text1"/>
                <w:u w:val="single"/>
              </w:rPr>
              <w:t>投资</w:t>
            </w:r>
            <w:r>
              <w:rPr>
                <w:rFonts w:hint="eastAsia"/>
                <w:color w:val="000000" w:themeColor="text1"/>
                <w:u w:val="single"/>
              </w:rPr>
              <w:t>28</w:t>
            </w:r>
            <w:r>
              <w:rPr>
                <w:rFonts w:hint="eastAsia"/>
                <w:color w:val="000000" w:themeColor="text1"/>
                <w:u w:val="single"/>
              </w:rPr>
              <w:t>万元</w:t>
            </w:r>
            <w:r>
              <w:rPr>
                <w:color w:val="000000" w:themeColor="text1"/>
                <w:u w:val="single"/>
              </w:rPr>
              <w:t>，占总投资的</w:t>
            </w:r>
            <w:r>
              <w:rPr>
                <w:rFonts w:hint="eastAsia"/>
                <w:color w:val="000000" w:themeColor="text1"/>
                <w:u w:val="single"/>
              </w:rPr>
              <w:t>9.33%</w:t>
            </w:r>
            <w:r>
              <w:rPr>
                <w:color w:val="000000" w:themeColor="text1"/>
                <w:u w:val="single"/>
              </w:rPr>
              <w:t>，</w:t>
            </w:r>
            <w:r>
              <w:rPr>
                <w:snapToGrid w:val="0"/>
                <w:color w:val="000000" w:themeColor="text1"/>
                <w:kern w:val="0"/>
                <w:u w:val="single"/>
              </w:rPr>
              <w:t>项目环保投资情况，见</w:t>
            </w:r>
            <w:r>
              <w:rPr>
                <w:rFonts w:hint="eastAsia"/>
                <w:snapToGrid w:val="0"/>
                <w:color w:val="000000" w:themeColor="text1"/>
                <w:kern w:val="0"/>
                <w:u w:val="single"/>
              </w:rPr>
              <w:t>下</w:t>
            </w:r>
            <w:r>
              <w:rPr>
                <w:snapToGrid w:val="0"/>
                <w:color w:val="000000" w:themeColor="text1"/>
                <w:kern w:val="0"/>
                <w:u w:val="single"/>
              </w:rPr>
              <w:t>表。</w:t>
            </w:r>
          </w:p>
          <w:p w:rsidR="00D6630E" w:rsidRDefault="007C2D94">
            <w:pPr>
              <w:pStyle w:val="afb"/>
              <w:rPr>
                <w:color w:val="000000" w:themeColor="text1"/>
                <w:u w:val="single"/>
              </w:rPr>
            </w:pPr>
            <w:r>
              <w:rPr>
                <w:color w:val="000000" w:themeColor="text1"/>
                <w:u w:val="single"/>
              </w:rPr>
              <w:t>表</w:t>
            </w:r>
            <w:r>
              <w:rPr>
                <w:rFonts w:hint="eastAsia"/>
                <w:color w:val="000000" w:themeColor="text1"/>
                <w:u w:val="single"/>
              </w:rPr>
              <w:t xml:space="preserve">4.3-1  </w:t>
            </w:r>
            <w:r>
              <w:rPr>
                <w:color w:val="000000" w:themeColor="text1"/>
                <w:u w:val="single"/>
              </w:rPr>
              <w:t>项目环保投资情况一览表</w:t>
            </w:r>
          </w:p>
          <w:tbl>
            <w:tblPr>
              <w:tblW w:w="7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8"/>
              <w:gridCol w:w="1291"/>
              <w:gridCol w:w="2633"/>
              <w:gridCol w:w="619"/>
              <w:gridCol w:w="1223"/>
              <w:gridCol w:w="1223"/>
            </w:tblGrid>
            <w:tr w:rsidR="00D6630E">
              <w:trPr>
                <w:trHeight w:val="343"/>
              </w:trPr>
              <w:tc>
                <w:tcPr>
                  <w:tcW w:w="928" w:type="dxa"/>
                  <w:vAlign w:val="center"/>
                </w:tcPr>
                <w:p w:rsidR="00D6630E" w:rsidRDefault="007C2D94">
                  <w:pPr>
                    <w:pStyle w:val="afa"/>
                    <w:rPr>
                      <w:color w:val="000000" w:themeColor="text1"/>
                      <w:u w:val="single"/>
                    </w:rPr>
                  </w:pPr>
                  <w:r>
                    <w:rPr>
                      <w:color w:val="000000" w:themeColor="text1"/>
                      <w:u w:val="single"/>
                    </w:rPr>
                    <w:t>项目</w:t>
                  </w:r>
                </w:p>
              </w:tc>
              <w:tc>
                <w:tcPr>
                  <w:tcW w:w="1291" w:type="dxa"/>
                  <w:vAlign w:val="center"/>
                </w:tcPr>
                <w:p w:rsidR="00D6630E" w:rsidRDefault="007C2D94">
                  <w:pPr>
                    <w:pStyle w:val="afa"/>
                    <w:rPr>
                      <w:color w:val="000000" w:themeColor="text1"/>
                      <w:u w:val="single"/>
                    </w:rPr>
                  </w:pPr>
                  <w:r>
                    <w:rPr>
                      <w:color w:val="000000" w:themeColor="text1"/>
                      <w:u w:val="single"/>
                    </w:rPr>
                    <w:t>污染源</w:t>
                  </w:r>
                </w:p>
              </w:tc>
              <w:tc>
                <w:tcPr>
                  <w:tcW w:w="2633" w:type="dxa"/>
                  <w:vAlign w:val="center"/>
                </w:tcPr>
                <w:p w:rsidR="00D6630E" w:rsidRDefault="007C2D94">
                  <w:pPr>
                    <w:pStyle w:val="afa"/>
                    <w:rPr>
                      <w:color w:val="000000" w:themeColor="text1"/>
                      <w:u w:val="single"/>
                    </w:rPr>
                  </w:pPr>
                  <w:r>
                    <w:rPr>
                      <w:color w:val="000000" w:themeColor="text1"/>
                      <w:u w:val="single"/>
                    </w:rPr>
                    <w:t>环保措施</w:t>
                  </w:r>
                </w:p>
              </w:tc>
              <w:tc>
                <w:tcPr>
                  <w:tcW w:w="619" w:type="dxa"/>
                  <w:vAlign w:val="center"/>
                </w:tcPr>
                <w:p w:rsidR="00D6630E" w:rsidRDefault="007C2D94">
                  <w:pPr>
                    <w:pStyle w:val="afa"/>
                    <w:rPr>
                      <w:color w:val="000000" w:themeColor="text1"/>
                      <w:u w:val="single"/>
                    </w:rPr>
                  </w:pPr>
                  <w:r>
                    <w:rPr>
                      <w:color w:val="000000" w:themeColor="text1"/>
                      <w:u w:val="single"/>
                    </w:rPr>
                    <w:t>规模</w:t>
                  </w:r>
                </w:p>
              </w:tc>
              <w:tc>
                <w:tcPr>
                  <w:tcW w:w="1223" w:type="dxa"/>
                  <w:vAlign w:val="center"/>
                </w:tcPr>
                <w:p w:rsidR="00D6630E" w:rsidRDefault="007C2D94">
                  <w:pPr>
                    <w:pStyle w:val="afa"/>
                    <w:rPr>
                      <w:color w:val="000000" w:themeColor="text1"/>
                      <w:u w:val="single"/>
                    </w:rPr>
                  </w:pPr>
                  <w:r>
                    <w:rPr>
                      <w:color w:val="000000" w:themeColor="text1"/>
                      <w:u w:val="single"/>
                    </w:rPr>
                    <w:t>投资</w:t>
                  </w:r>
                  <w:r>
                    <w:rPr>
                      <w:color w:val="000000" w:themeColor="text1"/>
                      <w:u w:val="single"/>
                    </w:rPr>
                    <w:t>(</w:t>
                  </w:r>
                  <w:r>
                    <w:rPr>
                      <w:color w:val="000000" w:themeColor="text1"/>
                      <w:u w:val="single"/>
                    </w:rPr>
                    <w:t>万元</w:t>
                  </w:r>
                  <w:r>
                    <w:rPr>
                      <w:color w:val="000000" w:themeColor="text1"/>
                      <w:u w:val="single"/>
                    </w:rPr>
                    <w:t>)</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新增</w:t>
                  </w:r>
                </w:p>
              </w:tc>
            </w:tr>
            <w:tr w:rsidR="00D6630E">
              <w:trPr>
                <w:trHeight w:val="274"/>
              </w:trPr>
              <w:tc>
                <w:tcPr>
                  <w:tcW w:w="928" w:type="dxa"/>
                  <w:vMerge w:val="restart"/>
                  <w:vAlign w:val="center"/>
                </w:tcPr>
                <w:p w:rsidR="00D6630E" w:rsidRDefault="007C2D94">
                  <w:pPr>
                    <w:pStyle w:val="afa"/>
                    <w:rPr>
                      <w:color w:val="000000" w:themeColor="text1"/>
                      <w:u w:val="single"/>
                    </w:rPr>
                  </w:pPr>
                  <w:r>
                    <w:rPr>
                      <w:color w:val="000000" w:themeColor="text1"/>
                      <w:u w:val="single"/>
                    </w:rPr>
                    <w:t>废水治理</w:t>
                  </w:r>
                </w:p>
              </w:tc>
              <w:tc>
                <w:tcPr>
                  <w:tcW w:w="1291" w:type="dxa"/>
                  <w:vMerge w:val="restart"/>
                  <w:vAlign w:val="center"/>
                </w:tcPr>
                <w:p w:rsidR="00D6630E" w:rsidRDefault="007C2D94">
                  <w:pPr>
                    <w:pStyle w:val="afa"/>
                    <w:rPr>
                      <w:color w:val="000000" w:themeColor="text1"/>
                      <w:u w:val="single"/>
                    </w:rPr>
                  </w:pPr>
                  <w:r>
                    <w:rPr>
                      <w:rFonts w:hint="eastAsia"/>
                      <w:color w:val="000000" w:themeColor="text1"/>
                      <w:u w:val="single"/>
                    </w:rPr>
                    <w:t>废水</w:t>
                  </w:r>
                </w:p>
              </w:tc>
              <w:tc>
                <w:tcPr>
                  <w:tcW w:w="2633" w:type="dxa"/>
                  <w:vAlign w:val="center"/>
                </w:tcPr>
                <w:p w:rsidR="00D6630E" w:rsidRDefault="007C2D94">
                  <w:pPr>
                    <w:pStyle w:val="afa"/>
                    <w:rPr>
                      <w:color w:val="000000" w:themeColor="text1"/>
                      <w:u w:val="single"/>
                    </w:rPr>
                  </w:pPr>
                  <w:r>
                    <w:rPr>
                      <w:color w:val="000000" w:themeColor="text1"/>
                      <w:u w:val="single"/>
                    </w:rPr>
                    <w:t>化粪池</w:t>
                  </w:r>
                  <w:r>
                    <w:rPr>
                      <w:rFonts w:hint="eastAsia"/>
                      <w:color w:val="000000" w:themeColor="text1"/>
                      <w:u w:val="single"/>
                    </w:rPr>
                    <w:t>、</w:t>
                  </w:r>
                  <w:r>
                    <w:rPr>
                      <w:rFonts w:hint="eastAsia"/>
                      <w:color w:val="000000" w:themeColor="text1"/>
                      <w:u w:val="single"/>
                    </w:rPr>
                    <w:t>隔油池（食堂废水）</w:t>
                  </w:r>
                </w:p>
              </w:tc>
              <w:tc>
                <w:tcPr>
                  <w:tcW w:w="619" w:type="dxa"/>
                  <w:vAlign w:val="center"/>
                </w:tcPr>
                <w:p w:rsidR="00D6630E" w:rsidRDefault="007C2D94">
                  <w:pPr>
                    <w:pStyle w:val="afa"/>
                    <w:rPr>
                      <w:color w:val="000000" w:themeColor="text1"/>
                      <w:u w:val="single"/>
                    </w:rPr>
                  </w:pPr>
                  <w:r>
                    <w:rPr>
                      <w:rFonts w:hint="eastAsia"/>
                      <w:color w:val="000000" w:themeColor="text1"/>
                      <w:u w:val="single"/>
                    </w:rPr>
                    <w:t>1</w:t>
                  </w:r>
                  <w:r>
                    <w:rPr>
                      <w:rFonts w:hint="eastAsia"/>
                      <w:color w:val="000000" w:themeColor="text1"/>
                      <w:u w:val="single"/>
                    </w:rPr>
                    <w:t>个</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1</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0</w:t>
                  </w:r>
                </w:p>
              </w:tc>
            </w:tr>
            <w:tr w:rsidR="00D6630E">
              <w:trPr>
                <w:trHeight w:val="69"/>
              </w:trPr>
              <w:tc>
                <w:tcPr>
                  <w:tcW w:w="928" w:type="dxa"/>
                  <w:vMerge/>
                  <w:vAlign w:val="center"/>
                </w:tcPr>
                <w:p w:rsidR="00D6630E" w:rsidRDefault="00D6630E">
                  <w:pPr>
                    <w:pStyle w:val="afa"/>
                    <w:rPr>
                      <w:color w:val="000000" w:themeColor="text1"/>
                      <w:u w:val="single"/>
                    </w:rPr>
                  </w:pPr>
                </w:p>
              </w:tc>
              <w:tc>
                <w:tcPr>
                  <w:tcW w:w="1291" w:type="dxa"/>
                  <w:vMerge/>
                  <w:vAlign w:val="center"/>
                </w:tcPr>
                <w:p w:rsidR="00D6630E" w:rsidRDefault="00D6630E">
                  <w:pPr>
                    <w:pStyle w:val="afa"/>
                    <w:rPr>
                      <w:color w:val="000000" w:themeColor="text1"/>
                      <w:u w:val="single"/>
                    </w:rPr>
                  </w:pPr>
                </w:p>
              </w:tc>
              <w:tc>
                <w:tcPr>
                  <w:tcW w:w="2633" w:type="dxa"/>
                  <w:vAlign w:val="center"/>
                </w:tcPr>
                <w:p w:rsidR="00D6630E" w:rsidRDefault="007C2D94">
                  <w:pPr>
                    <w:pStyle w:val="afa"/>
                    <w:rPr>
                      <w:color w:val="000000" w:themeColor="text1"/>
                      <w:u w:val="single"/>
                    </w:rPr>
                  </w:pPr>
                  <w:r>
                    <w:rPr>
                      <w:rFonts w:hint="eastAsia"/>
                      <w:color w:val="000000" w:themeColor="text1"/>
                      <w:u w:val="single"/>
                    </w:rPr>
                    <w:t>配套</w:t>
                  </w:r>
                  <w:r>
                    <w:rPr>
                      <w:rFonts w:hint="eastAsia"/>
                      <w:color w:val="000000" w:themeColor="text1"/>
                      <w:u w:val="single"/>
                    </w:rPr>
                    <w:t>污水处理站</w:t>
                  </w:r>
                </w:p>
              </w:tc>
              <w:tc>
                <w:tcPr>
                  <w:tcW w:w="619" w:type="dxa"/>
                  <w:vAlign w:val="center"/>
                </w:tcPr>
                <w:p w:rsidR="00D6630E" w:rsidRDefault="007C2D94">
                  <w:pPr>
                    <w:pStyle w:val="afa"/>
                    <w:rPr>
                      <w:color w:val="000000" w:themeColor="text1"/>
                      <w:u w:val="single"/>
                    </w:rPr>
                  </w:pPr>
                  <w:r>
                    <w:rPr>
                      <w:rFonts w:hint="eastAsia"/>
                      <w:color w:val="000000" w:themeColor="text1"/>
                      <w:u w:val="single"/>
                    </w:rPr>
                    <w:t>1</w:t>
                  </w:r>
                  <w:r>
                    <w:rPr>
                      <w:color w:val="000000" w:themeColor="text1"/>
                      <w:u w:val="single"/>
                    </w:rPr>
                    <w:t>套</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1</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新增</w:t>
                  </w:r>
                  <w:r>
                    <w:rPr>
                      <w:rFonts w:hint="eastAsia"/>
                      <w:color w:val="000000" w:themeColor="text1"/>
                      <w:u w:val="single"/>
                    </w:rPr>
                    <w:t>1</w:t>
                  </w:r>
                  <w:r>
                    <w:rPr>
                      <w:rFonts w:hint="eastAsia"/>
                      <w:color w:val="000000" w:themeColor="text1"/>
                      <w:u w:val="single"/>
                    </w:rPr>
                    <w:t>套，增加</w:t>
                  </w:r>
                  <w:r>
                    <w:rPr>
                      <w:rFonts w:hint="eastAsia"/>
                      <w:color w:val="000000" w:themeColor="text1"/>
                      <w:u w:val="single"/>
                    </w:rPr>
                    <w:t>1</w:t>
                  </w:r>
                  <w:r>
                    <w:rPr>
                      <w:rFonts w:hint="eastAsia"/>
                      <w:color w:val="000000" w:themeColor="text1"/>
                      <w:u w:val="single"/>
                    </w:rPr>
                    <w:t>万元</w:t>
                  </w:r>
                </w:p>
              </w:tc>
            </w:tr>
            <w:tr w:rsidR="00D6630E">
              <w:trPr>
                <w:trHeight w:val="340"/>
              </w:trPr>
              <w:tc>
                <w:tcPr>
                  <w:tcW w:w="928" w:type="dxa"/>
                  <w:vMerge w:val="restart"/>
                  <w:vAlign w:val="center"/>
                </w:tcPr>
                <w:p w:rsidR="00D6630E" w:rsidRDefault="007C2D94">
                  <w:pPr>
                    <w:pStyle w:val="afa"/>
                    <w:rPr>
                      <w:color w:val="000000" w:themeColor="text1"/>
                      <w:u w:val="single"/>
                    </w:rPr>
                  </w:pPr>
                  <w:r>
                    <w:rPr>
                      <w:color w:val="000000" w:themeColor="text1"/>
                      <w:u w:val="single"/>
                    </w:rPr>
                    <w:t>废气治理</w:t>
                  </w:r>
                </w:p>
              </w:tc>
              <w:tc>
                <w:tcPr>
                  <w:tcW w:w="1291" w:type="dxa"/>
                  <w:vAlign w:val="center"/>
                </w:tcPr>
                <w:p w:rsidR="00D6630E" w:rsidRDefault="007C2D94">
                  <w:pPr>
                    <w:pStyle w:val="afa"/>
                    <w:rPr>
                      <w:color w:val="000000" w:themeColor="text1"/>
                      <w:u w:val="single"/>
                    </w:rPr>
                  </w:pPr>
                  <w:r>
                    <w:rPr>
                      <w:rFonts w:hint="eastAsia"/>
                      <w:color w:val="000000" w:themeColor="text1"/>
                      <w:u w:val="single"/>
                    </w:rPr>
                    <w:t>恶臭</w:t>
                  </w:r>
                </w:p>
              </w:tc>
              <w:tc>
                <w:tcPr>
                  <w:tcW w:w="2633" w:type="dxa"/>
                  <w:vAlign w:val="center"/>
                </w:tcPr>
                <w:p w:rsidR="00D6630E" w:rsidRDefault="007C2D94">
                  <w:pPr>
                    <w:pStyle w:val="afa"/>
                    <w:rPr>
                      <w:color w:val="000000" w:themeColor="text1"/>
                      <w:u w:val="single"/>
                    </w:rPr>
                  </w:pPr>
                  <w:r>
                    <w:rPr>
                      <w:rFonts w:hint="eastAsia"/>
                      <w:color w:val="000000" w:themeColor="text1"/>
                      <w:u w:val="single"/>
                    </w:rPr>
                    <w:t>污水处理站加盖密闭</w:t>
                  </w:r>
                  <w:r>
                    <w:rPr>
                      <w:color w:val="000000" w:themeColor="text1"/>
                      <w:u w:val="single"/>
                    </w:rPr>
                    <w:t>+</w:t>
                  </w:r>
                  <w:r>
                    <w:rPr>
                      <w:rFonts w:hint="eastAsia"/>
                      <w:color w:val="000000" w:themeColor="text1"/>
                      <w:u w:val="single"/>
                    </w:rPr>
                    <w:t>除臭</w:t>
                  </w:r>
                </w:p>
              </w:tc>
              <w:tc>
                <w:tcPr>
                  <w:tcW w:w="619" w:type="dxa"/>
                  <w:vAlign w:val="center"/>
                </w:tcPr>
                <w:p w:rsidR="00D6630E" w:rsidRDefault="007C2D94">
                  <w:pPr>
                    <w:pStyle w:val="afa"/>
                    <w:rPr>
                      <w:color w:val="000000" w:themeColor="text1"/>
                      <w:u w:val="single"/>
                    </w:rPr>
                  </w:pPr>
                  <w:r>
                    <w:rPr>
                      <w:color w:val="000000" w:themeColor="text1"/>
                      <w:u w:val="single"/>
                    </w:rPr>
                    <w:t>1</w:t>
                  </w:r>
                  <w:r>
                    <w:rPr>
                      <w:color w:val="000000" w:themeColor="text1"/>
                      <w:u w:val="single"/>
                    </w:rPr>
                    <w:t>套</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8</w:t>
                  </w:r>
                </w:p>
              </w:tc>
              <w:tc>
                <w:tcPr>
                  <w:tcW w:w="1223" w:type="dxa"/>
                  <w:vAlign w:val="center"/>
                </w:tcPr>
                <w:p w:rsidR="00D6630E" w:rsidRDefault="007C2D94">
                  <w:pPr>
                    <w:jc w:val="center"/>
                    <w:rPr>
                      <w:color w:val="000000" w:themeColor="text1"/>
                      <w:sz w:val="21"/>
                      <w:szCs w:val="21"/>
                      <w:u w:val="single"/>
                    </w:rPr>
                  </w:pPr>
                  <w:r>
                    <w:rPr>
                      <w:rFonts w:hint="eastAsia"/>
                      <w:color w:val="000000" w:themeColor="text1"/>
                      <w:sz w:val="21"/>
                      <w:szCs w:val="21"/>
                      <w:u w:val="single"/>
                    </w:rPr>
                    <w:t>0</w:t>
                  </w:r>
                </w:p>
              </w:tc>
            </w:tr>
            <w:tr w:rsidR="00D6630E">
              <w:trPr>
                <w:trHeight w:val="340"/>
              </w:trPr>
              <w:tc>
                <w:tcPr>
                  <w:tcW w:w="928" w:type="dxa"/>
                  <w:vMerge/>
                  <w:vAlign w:val="center"/>
                </w:tcPr>
                <w:p w:rsidR="00D6630E" w:rsidRDefault="00D6630E">
                  <w:pPr>
                    <w:pStyle w:val="afa"/>
                    <w:rPr>
                      <w:color w:val="000000" w:themeColor="text1"/>
                      <w:u w:val="single"/>
                    </w:rPr>
                  </w:pPr>
                </w:p>
              </w:tc>
              <w:tc>
                <w:tcPr>
                  <w:tcW w:w="1291" w:type="dxa"/>
                  <w:vAlign w:val="center"/>
                </w:tcPr>
                <w:p w:rsidR="00D6630E" w:rsidRDefault="007C2D94">
                  <w:pPr>
                    <w:pStyle w:val="afa"/>
                    <w:rPr>
                      <w:color w:val="000000" w:themeColor="text1"/>
                      <w:u w:val="single"/>
                    </w:rPr>
                  </w:pPr>
                  <w:r>
                    <w:rPr>
                      <w:rFonts w:hint="eastAsia"/>
                      <w:color w:val="000000" w:themeColor="text1"/>
                      <w:u w:val="single"/>
                    </w:rPr>
                    <w:t>食堂油烟</w:t>
                  </w:r>
                </w:p>
              </w:tc>
              <w:tc>
                <w:tcPr>
                  <w:tcW w:w="2633" w:type="dxa"/>
                  <w:vAlign w:val="center"/>
                </w:tcPr>
                <w:p w:rsidR="00D6630E" w:rsidRDefault="007C2D94">
                  <w:pPr>
                    <w:pStyle w:val="afa"/>
                    <w:rPr>
                      <w:color w:val="000000" w:themeColor="text1"/>
                      <w:u w:val="single"/>
                    </w:rPr>
                  </w:pPr>
                  <w:r>
                    <w:rPr>
                      <w:rFonts w:hint="eastAsia"/>
                      <w:color w:val="000000" w:themeColor="text1"/>
                      <w:u w:val="single"/>
                    </w:rPr>
                    <w:t>油烟净化器</w:t>
                  </w:r>
                </w:p>
              </w:tc>
              <w:tc>
                <w:tcPr>
                  <w:tcW w:w="619" w:type="dxa"/>
                  <w:vAlign w:val="center"/>
                </w:tcPr>
                <w:p w:rsidR="00D6630E" w:rsidRDefault="007C2D94">
                  <w:pPr>
                    <w:pStyle w:val="afa"/>
                    <w:rPr>
                      <w:color w:val="000000" w:themeColor="text1"/>
                      <w:u w:val="single"/>
                    </w:rPr>
                  </w:pPr>
                  <w:r>
                    <w:rPr>
                      <w:rFonts w:hint="eastAsia"/>
                      <w:color w:val="000000" w:themeColor="text1"/>
                      <w:u w:val="single"/>
                    </w:rPr>
                    <w:t>1</w:t>
                  </w:r>
                  <w:r>
                    <w:rPr>
                      <w:color w:val="000000" w:themeColor="text1"/>
                      <w:u w:val="single"/>
                    </w:rPr>
                    <w:t>套</w:t>
                  </w:r>
                </w:p>
              </w:tc>
              <w:tc>
                <w:tcPr>
                  <w:tcW w:w="1223" w:type="dxa"/>
                  <w:vAlign w:val="center"/>
                </w:tcPr>
                <w:p w:rsidR="00D6630E" w:rsidRDefault="007C2D94">
                  <w:pPr>
                    <w:pStyle w:val="afa"/>
                    <w:rPr>
                      <w:color w:val="000000" w:themeColor="text1"/>
                      <w:u w:val="single"/>
                    </w:rPr>
                  </w:pPr>
                  <w:r>
                    <w:rPr>
                      <w:color w:val="000000" w:themeColor="text1"/>
                      <w:u w:val="single"/>
                    </w:rPr>
                    <w:t>2</w:t>
                  </w:r>
                </w:p>
              </w:tc>
              <w:tc>
                <w:tcPr>
                  <w:tcW w:w="1223" w:type="dxa"/>
                  <w:vAlign w:val="center"/>
                </w:tcPr>
                <w:p w:rsidR="00D6630E" w:rsidRDefault="007C2D94">
                  <w:pPr>
                    <w:jc w:val="center"/>
                    <w:rPr>
                      <w:color w:val="000000" w:themeColor="text1"/>
                      <w:sz w:val="21"/>
                      <w:szCs w:val="21"/>
                      <w:u w:val="single"/>
                    </w:rPr>
                  </w:pPr>
                  <w:r>
                    <w:rPr>
                      <w:rFonts w:hint="eastAsia"/>
                      <w:color w:val="000000" w:themeColor="text1"/>
                      <w:sz w:val="21"/>
                      <w:szCs w:val="21"/>
                      <w:u w:val="single"/>
                    </w:rPr>
                    <w:t>0</w:t>
                  </w:r>
                </w:p>
              </w:tc>
            </w:tr>
            <w:tr w:rsidR="00D6630E">
              <w:trPr>
                <w:trHeight w:val="340"/>
              </w:trPr>
              <w:tc>
                <w:tcPr>
                  <w:tcW w:w="928" w:type="dxa"/>
                  <w:vAlign w:val="center"/>
                </w:tcPr>
                <w:p w:rsidR="00D6630E" w:rsidRDefault="007C2D94">
                  <w:pPr>
                    <w:pStyle w:val="afa"/>
                    <w:rPr>
                      <w:color w:val="000000" w:themeColor="text1"/>
                      <w:u w:val="single"/>
                    </w:rPr>
                  </w:pPr>
                  <w:r>
                    <w:rPr>
                      <w:color w:val="000000" w:themeColor="text1"/>
                      <w:u w:val="single"/>
                    </w:rPr>
                    <w:t>噪声治理</w:t>
                  </w:r>
                </w:p>
              </w:tc>
              <w:tc>
                <w:tcPr>
                  <w:tcW w:w="1291" w:type="dxa"/>
                  <w:vAlign w:val="center"/>
                </w:tcPr>
                <w:p w:rsidR="00D6630E" w:rsidRDefault="007C2D94">
                  <w:pPr>
                    <w:pStyle w:val="afa"/>
                    <w:rPr>
                      <w:color w:val="000000" w:themeColor="text1"/>
                      <w:u w:val="single"/>
                    </w:rPr>
                  </w:pPr>
                  <w:r>
                    <w:rPr>
                      <w:color w:val="000000" w:themeColor="text1"/>
                      <w:u w:val="single"/>
                    </w:rPr>
                    <w:t>设备噪声</w:t>
                  </w:r>
                </w:p>
              </w:tc>
              <w:tc>
                <w:tcPr>
                  <w:tcW w:w="3252" w:type="dxa"/>
                  <w:gridSpan w:val="2"/>
                  <w:vAlign w:val="center"/>
                </w:tcPr>
                <w:p w:rsidR="00D6630E" w:rsidRDefault="007C2D94">
                  <w:pPr>
                    <w:pStyle w:val="afa"/>
                    <w:rPr>
                      <w:color w:val="000000" w:themeColor="text1"/>
                      <w:u w:val="single"/>
                    </w:rPr>
                  </w:pPr>
                  <w:r>
                    <w:rPr>
                      <w:rFonts w:hint="eastAsia"/>
                      <w:color w:val="000000" w:themeColor="text1"/>
                      <w:u w:val="single"/>
                    </w:rPr>
                    <w:t>隔声、减振处理，首选低噪设备，并进行合理放置，严格生产作业管理</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8.0</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0</w:t>
                  </w:r>
                </w:p>
              </w:tc>
            </w:tr>
            <w:tr w:rsidR="00D6630E">
              <w:trPr>
                <w:trHeight w:val="340"/>
              </w:trPr>
              <w:tc>
                <w:tcPr>
                  <w:tcW w:w="928" w:type="dxa"/>
                  <w:vMerge w:val="restart"/>
                  <w:vAlign w:val="center"/>
                </w:tcPr>
                <w:p w:rsidR="00D6630E" w:rsidRDefault="007C2D94">
                  <w:pPr>
                    <w:pStyle w:val="afa"/>
                    <w:rPr>
                      <w:color w:val="000000" w:themeColor="text1"/>
                      <w:u w:val="single"/>
                    </w:rPr>
                  </w:pPr>
                  <w:r>
                    <w:rPr>
                      <w:color w:val="000000" w:themeColor="text1"/>
                      <w:u w:val="single"/>
                    </w:rPr>
                    <w:t>固废治理</w:t>
                  </w:r>
                </w:p>
              </w:tc>
              <w:tc>
                <w:tcPr>
                  <w:tcW w:w="1291" w:type="dxa"/>
                  <w:vAlign w:val="center"/>
                </w:tcPr>
                <w:p w:rsidR="00D6630E" w:rsidRDefault="007C2D94">
                  <w:pPr>
                    <w:pStyle w:val="afa"/>
                    <w:rPr>
                      <w:color w:val="000000" w:themeColor="text1"/>
                      <w:u w:val="single"/>
                    </w:rPr>
                  </w:pPr>
                  <w:r>
                    <w:rPr>
                      <w:color w:val="000000" w:themeColor="text1"/>
                      <w:u w:val="single"/>
                    </w:rPr>
                    <w:t>生活垃圾</w:t>
                  </w:r>
                </w:p>
              </w:tc>
              <w:tc>
                <w:tcPr>
                  <w:tcW w:w="2633" w:type="dxa"/>
                  <w:vAlign w:val="center"/>
                </w:tcPr>
                <w:p w:rsidR="00D6630E" w:rsidRDefault="007C2D94">
                  <w:pPr>
                    <w:pStyle w:val="afa"/>
                    <w:rPr>
                      <w:color w:val="000000" w:themeColor="text1"/>
                      <w:u w:val="single"/>
                    </w:rPr>
                  </w:pPr>
                  <w:r>
                    <w:rPr>
                      <w:color w:val="000000" w:themeColor="text1"/>
                      <w:u w:val="single"/>
                    </w:rPr>
                    <w:t>生活垃圾收集箱</w:t>
                  </w:r>
                </w:p>
              </w:tc>
              <w:tc>
                <w:tcPr>
                  <w:tcW w:w="619" w:type="dxa"/>
                  <w:vAlign w:val="center"/>
                </w:tcPr>
                <w:p w:rsidR="00D6630E" w:rsidRDefault="007C2D94">
                  <w:pPr>
                    <w:pStyle w:val="afa"/>
                    <w:rPr>
                      <w:color w:val="000000" w:themeColor="text1"/>
                      <w:u w:val="single"/>
                    </w:rPr>
                  </w:pPr>
                  <w:r>
                    <w:rPr>
                      <w:rFonts w:hint="eastAsia"/>
                      <w:color w:val="000000" w:themeColor="text1"/>
                      <w:u w:val="single"/>
                    </w:rPr>
                    <w:t>若干</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1</w:t>
                  </w:r>
                </w:p>
              </w:tc>
              <w:tc>
                <w:tcPr>
                  <w:tcW w:w="1223" w:type="dxa"/>
                  <w:vAlign w:val="center"/>
                </w:tcPr>
                <w:p w:rsidR="00D6630E" w:rsidRDefault="007C2D94">
                  <w:pPr>
                    <w:jc w:val="center"/>
                    <w:rPr>
                      <w:color w:val="000000" w:themeColor="text1"/>
                      <w:sz w:val="21"/>
                      <w:szCs w:val="21"/>
                      <w:u w:val="single"/>
                    </w:rPr>
                  </w:pPr>
                  <w:r>
                    <w:rPr>
                      <w:rFonts w:hint="eastAsia"/>
                      <w:color w:val="000000" w:themeColor="text1"/>
                      <w:sz w:val="21"/>
                      <w:szCs w:val="21"/>
                      <w:u w:val="single"/>
                    </w:rPr>
                    <w:t>0</w:t>
                  </w:r>
                </w:p>
              </w:tc>
            </w:tr>
            <w:tr w:rsidR="00D6630E">
              <w:trPr>
                <w:trHeight w:val="340"/>
              </w:trPr>
              <w:tc>
                <w:tcPr>
                  <w:tcW w:w="928" w:type="dxa"/>
                  <w:vMerge/>
                  <w:vAlign w:val="center"/>
                </w:tcPr>
                <w:p w:rsidR="00D6630E" w:rsidRDefault="00D6630E">
                  <w:pPr>
                    <w:pStyle w:val="afa"/>
                    <w:rPr>
                      <w:color w:val="000000" w:themeColor="text1"/>
                      <w:u w:val="single"/>
                    </w:rPr>
                  </w:pPr>
                </w:p>
              </w:tc>
              <w:tc>
                <w:tcPr>
                  <w:tcW w:w="1291" w:type="dxa"/>
                  <w:vAlign w:val="center"/>
                </w:tcPr>
                <w:p w:rsidR="00D6630E" w:rsidRDefault="007C2D94">
                  <w:pPr>
                    <w:pStyle w:val="afa"/>
                    <w:rPr>
                      <w:color w:val="000000" w:themeColor="text1"/>
                      <w:u w:val="single"/>
                    </w:rPr>
                  </w:pPr>
                  <w:r>
                    <w:rPr>
                      <w:color w:val="000000" w:themeColor="text1"/>
                      <w:u w:val="single"/>
                    </w:rPr>
                    <w:t>一般性固废</w:t>
                  </w:r>
                </w:p>
              </w:tc>
              <w:tc>
                <w:tcPr>
                  <w:tcW w:w="2633" w:type="dxa"/>
                  <w:vAlign w:val="center"/>
                </w:tcPr>
                <w:p w:rsidR="00D6630E" w:rsidRDefault="007C2D94">
                  <w:pPr>
                    <w:pStyle w:val="afa"/>
                    <w:rPr>
                      <w:color w:val="000000" w:themeColor="text1"/>
                      <w:u w:val="single"/>
                    </w:rPr>
                  </w:pPr>
                  <w:r>
                    <w:rPr>
                      <w:color w:val="000000" w:themeColor="text1"/>
                      <w:u w:val="single"/>
                    </w:rPr>
                    <w:t>一般固废暂存间</w:t>
                  </w:r>
                </w:p>
              </w:tc>
              <w:tc>
                <w:tcPr>
                  <w:tcW w:w="619" w:type="dxa"/>
                  <w:vAlign w:val="center"/>
                </w:tcPr>
                <w:p w:rsidR="00D6630E" w:rsidRDefault="007C2D94">
                  <w:pPr>
                    <w:pStyle w:val="afa"/>
                    <w:rPr>
                      <w:color w:val="000000" w:themeColor="text1"/>
                      <w:u w:val="single"/>
                    </w:rPr>
                  </w:pPr>
                  <w:r>
                    <w:rPr>
                      <w:color w:val="000000" w:themeColor="text1"/>
                      <w:u w:val="single"/>
                    </w:rPr>
                    <w:t>1</w:t>
                  </w:r>
                  <w:r>
                    <w:rPr>
                      <w:color w:val="000000" w:themeColor="text1"/>
                      <w:u w:val="single"/>
                    </w:rPr>
                    <w:t>个</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2</w:t>
                  </w:r>
                </w:p>
              </w:tc>
              <w:tc>
                <w:tcPr>
                  <w:tcW w:w="1223" w:type="dxa"/>
                  <w:vAlign w:val="center"/>
                </w:tcPr>
                <w:p w:rsidR="00D6630E" w:rsidRDefault="007C2D94">
                  <w:pPr>
                    <w:jc w:val="center"/>
                    <w:rPr>
                      <w:color w:val="000000" w:themeColor="text1"/>
                      <w:sz w:val="21"/>
                      <w:szCs w:val="21"/>
                      <w:u w:val="single"/>
                    </w:rPr>
                  </w:pPr>
                  <w:r>
                    <w:rPr>
                      <w:rFonts w:hint="eastAsia"/>
                      <w:color w:val="000000" w:themeColor="text1"/>
                      <w:sz w:val="21"/>
                      <w:szCs w:val="21"/>
                      <w:u w:val="single"/>
                    </w:rPr>
                    <w:t>0</w:t>
                  </w:r>
                </w:p>
              </w:tc>
            </w:tr>
            <w:tr w:rsidR="00D6630E">
              <w:trPr>
                <w:trHeight w:val="340"/>
              </w:trPr>
              <w:tc>
                <w:tcPr>
                  <w:tcW w:w="928" w:type="dxa"/>
                  <w:vMerge/>
                  <w:vAlign w:val="center"/>
                </w:tcPr>
                <w:p w:rsidR="00D6630E" w:rsidRDefault="00D6630E">
                  <w:pPr>
                    <w:pStyle w:val="afa"/>
                    <w:rPr>
                      <w:color w:val="000000" w:themeColor="text1"/>
                      <w:u w:val="single"/>
                    </w:rPr>
                  </w:pPr>
                </w:p>
              </w:tc>
              <w:tc>
                <w:tcPr>
                  <w:tcW w:w="1291" w:type="dxa"/>
                  <w:vAlign w:val="center"/>
                </w:tcPr>
                <w:p w:rsidR="00D6630E" w:rsidRDefault="007C2D94">
                  <w:pPr>
                    <w:pStyle w:val="afa"/>
                    <w:rPr>
                      <w:color w:val="000000" w:themeColor="text1"/>
                      <w:u w:val="single"/>
                    </w:rPr>
                  </w:pPr>
                  <w:r>
                    <w:rPr>
                      <w:color w:val="000000" w:themeColor="text1"/>
                      <w:u w:val="single"/>
                    </w:rPr>
                    <w:t>危险废物</w:t>
                  </w:r>
                </w:p>
              </w:tc>
              <w:tc>
                <w:tcPr>
                  <w:tcW w:w="2633" w:type="dxa"/>
                  <w:vAlign w:val="center"/>
                </w:tcPr>
                <w:p w:rsidR="00D6630E" w:rsidRDefault="007C2D94">
                  <w:pPr>
                    <w:pStyle w:val="afa"/>
                    <w:rPr>
                      <w:color w:val="000000" w:themeColor="text1"/>
                      <w:u w:val="single"/>
                    </w:rPr>
                  </w:pPr>
                  <w:r>
                    <w:rPr>
                      <w:color w:val="000000" w:themeColor="text1"/>
                      <w:u w:val="single"/>
                    </w:rPr>
                    <w:t>危险废物暂存间</w:t>
                  </w:r>
                </w:p>
              </w:tc>
              <w:tc>
                <w:tcPr>
                  <w:tcW w:w="619" w:type="dxa"/>
                  <w:vAlign w:val="center"/>
                </w:tcPr>
                <w:p w:rsidR="00D6630E" w:rsidRDefault="007C2D94">
                  <w:pPr>
                    <w:pStyle w:val="afa"/>
                    <w:rPr>
                      <w:color w:val="000000" w:themeColor="text1"/>
                      <w:u w:val="single"/>
                    </w:rPr>
                  </w:pPr>
                  <w:r>
                    <w:rPr>
                      <w:color w:val="000000" w:themeColor="text1"/>
                      <w:u w:val="single"/>
                    </w:rPr>
                    <w:t>1</w:t>
                  </w:r>
                  <w:r>
                    <w:rPr>
                      <w:color w:val="000000" w:themeColor="text1"/>
                      <w:u w:val="single"/>
                    </w:rPr>
                    <w:t>个</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4</w:t>
                  </w:r>
                </w:p>
              </w:tc>
              <w:tc>
                <w:tcPr>
                  <w:tcW w:w="1223" w:type="dxa"/>
                  <w:vAlign w:val="center"/>
                </w:tcPr>
                <w:p w:rsidR="00D6630E" w:rsidRDefault="007C2D94">
                  <w:pPr>
                    <w:jc w:val="center"/>
                    <w:rPr>
                      <w:color w:val="000000" w:themeColor="text1"/>
                      <w:sz w:val="21"/>
                      <w:szCs w:val="21"/>
                      <w:u w:val="single"/>
                    </w:rPr>
                  </w:pPr>
                  <w:r>
                    <w:rPr>
                      <w:rFonts w:hint="eastAsia"/>
                      <w:color w:val="000000" w:themeColor="text1"/>
                      <w:sz w:val="21"/>
                      <w:szCs w:val="21"/>
                      <w:u w:val="single"/>
                    </w:rPr>
                    <w:t>0</w:t>
                  </w:r>
                </w:p>
              </w:tc>
            </w:tr>
            <w:tr w:rsidR="00D6630E">
              <w:trPr>
                <w:trHeight w:val="340"/>
              </w:trPr>
              <w:tc>
                <w:tcPr>
                  <w:tcW w:w="5471" w:type="dxa"/>
                  <w:gridSpan w:val="4"/>
                  <w:vAlign w:val="center"/>
                </w:tcPr>
                <w:p w:rsidR="00D6630E" w:rsidRDefault="007C2D94">
                  <w:pPr>
                    <w:pStyle w:val="afa"/>
                    <w:rPr>
                      <w:color w:val="000000" w:themeColor="text1"/>
                      <w:u w:val="single"/>
                    </w:rPr>
                  </w:pPr>
                  <w:r>
                    <w:rPr>
                      <w:rFonts w:hint="eastAsia"/>
                      <w:color w:val="000000" w:themeColor="text1"/>
                      <w:u w:val="single"/>
                    </w:rPr>
                    <w:t>合计</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27</w:t>
                  </w:r>
                </w:p>
              </w:tc>
              <w:tc>
                <w:tcPr>
                  <w:tcW w:w="1223" w:type="dxa"/>
                  <w:vAlign w:val="center"/>
                </w:tcPr>
                <w:p w:rsidR="00D6630E" w:rsidRDefault="007C2D94">
                  <w:pPr>
                    <w:pStyle w:val="afa"/>
                    <w:rPr>
                      <w:color w:val="000000" w:themeColor="text1"/>
                      <w:u w:val="single"/>
                    </w:rPr>
                  </w:pPr>
                  <w:r>
                    <w:rPr>
                      <w:rFonts w:hint="eastAsia"/>
                      <w:color w:val="000000" w:themeColor="text1"/>
                      <w:u w:val="single"/>
                    </w:rPr>
                    <w:t>1</w:t>
                  </w:r>
                </w:p>
              </w:tc>
            </w:tr>
          </w:tbl>
          <w:p w:rsidR="00D6630E" w:rsidRDefault="00D6630E">
            <w:pPr>
              <w:jc w:val="both"/>
              <w:rPr>
                <w:color w:val="000000" w:themeColor="text1"/>
              </w:rPr>
            </w:pPr>
          </w:p>
          <w:p w:rsidR="00D6630E" w:rsidRDefault="00D6630E">
            <w:pPr>
              <w:pStyle w:val="1"/>
              <w:rPr>
                <w:color w:val="000000" w:themeColor="text1"/>
              </w:rPr>
            </w:pPr>
          </w:p>
          <w:p w:rsidR="00D6630E" w:rsidRDefault="00D6630E">
            <w:pPr>
              <w:pStyle w:val="a8"/>
              <w:jc w:val="both"/>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pPr>
              <w:pStyle w:val="a8"/>
              <w:rPr>
                <w:color w:val="000000" w:themeColor="text1"/>
              </w:rPr>
            </w:pPr>
          </w:p>
          <w:p w:rsidR="00D6630E" w:rsidRDefault="00D6630E">
            <w:pPr>
              <w:rPr>
                <w:color w:val="000000" w:themeColor="text1"/>
              </w:rPr>
            </w:pPr>
          </w:p>
          <w:p w:rsidR="00D6630E" w:rsidRDefault="00D6630E"/>
        </w:tc>
      </w:tr>
    </w:tbl>
    <w:p w:rsidR="00D6630E" w:rsidRDefault="00D6630E">
      <w:pPr>
        <w:adjustRightInd w:val="0"/>
        <w:snapToGrid w:val="0"/>
        <w:rPr>
          <w:rFonts w:ascii="宋体" w:cs="宋体"/>
          <w:b/>
          <w:color w:val="000000" w:themeColor="text1"/>
          <w:kern w:val="0"/>
          <w:sz w:val="28"/>
          <w:szCs w:val="28"/>
        </w:rPr>
        <w:sectPr w:rsidR="00D6630E">
          <w:pgSz w:w="11907" w:h="16840"/>
          <w:pgMar w:top="1440" w:right="1800" w:bottom="1440" w:left="1800" w:header="851" w:footer="851" w:gutter="0"/>
          <w:cols w:space="720"/>
          <w:docGrid w:linePitch="312"/>
        </w:sectPr>
      </w:pPr>
    </w:p>
    <w:p w:rsidR="00D6630E" w:rsidRDefault="007C2D94">
      <w:pPr>
        <w:pStyle w:val="1"/>
        <w:numPr>
          <w:ilvl w:val="0"/>
          <w:numId w:val="8"/>
        </w:numPr>
        <w:rPr>
          <w:color w:val="000000" w:themeColor="text1"/>
        </w:rPr>
      </w:pPr>
      <w:bookmarkStart w:id="59" w:name="_Hlk54167917"/>
      <w:bookmarkStart w:id="60" w:name="_Toc24563"/>
      <w:bookmarkStart w:id="61" w:name="_Toc8571"/>
      <w:bookmarkStart w:id="62" w:name="_Toc29086"/>
      <w:bookmarkStart w:id="63" w:name="_Toc19949"/>
      <w:bookmarkStart w:id="64" w:name="_Toc15907"/>
      <w:bookmarkStart w:id="65" w:name="_Toc30857"/>
      <w:bookmarkStart w:id="66" w:name="_Toc16653"/>
      <w:bookmarkStart w:id="67" w:name="_Toc13236"/>
      <w:bookmarkStart w:id="68" w:name="_Toc9798"/>
      <w:bookmarkStart w:id="69" w:name="_Toc30913"/>
      <w:bookmarkStart w:id="70" w:name="_Toc32376"/>
      <w:bookmarkStart w:id="71" w:name="_Toc20696"/>
      <w:bookmarkStart w:id="72" w:name="_Toc23461"/>
      <w:bookmarkStart w:id="73" w:name="_Toc29652"/>
      <w:r>
        <w:rPr>
          <w:rFonts w:hint="eastAsia"/>
          <w:color w:val="000000" w:themeColor="text1"/>
        </w:rPr>
        <w:lastRenderedPageBreak/>
        <w:t>环境保护措施监督检查清单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425"/>
        <w:gridCol w:w="1531"/>
        <w:gridCol w:w="2223"/>
        <w:gridCol w:w="2492"/>
      </w:tblGrid>
      <w:tr w:rsidR="00D6630E">
        <w:trPr>
          <w:trHeight w:val="340"/>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内容</w:t>
            </w:r>
          </w:p>
          <w:p w:rsidR="00D6630E" w:rsidRDefault="007C2D94">
            <w:pPr>
              <w:pStyle w:val="afa"/>
              <w:spacing w:line="360" w:lineRule="auto"/>
              <w:rPr>
                <w:color w:val="000000" w:themeColor="text1"/>
                <w:sz w:val="24"/>
                <w:szCs w:val="24"/>
              </w:rPr>
            </w:pPr>
            <w:r>
              <w:rPr>
                <w:rFonts w:hint="eastAsia"/>
                <w:color w:val="000000" w:themeColor="text1"/>
                <w:sz w:val="24"/>
                <w:szCs w:val="24"/>
              </w:rPr>
              <w:t>要素</w:t>
            </w:r>
          </w:p>
        </w:tc>
        <w:tc>
          <w:tcPr>
            <w:tcW w:w="836"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排放口</w:t>
            </w:r>
            <w:r>
              <w:rPr>
                <w:rFonts w:hint="eastAsia"/>
                <w:color w:val="000000" w:themeColor="text1"/>
                <w:sz w:val="24"/>
                <w:szCs w:val="24"/>
              </w:rPr>
              <w:t>(</w:t>
            </w:r>
            <w:r>
              <w:rPr>
                <w:rFonts w:hint="eastAsia"/>
                <w:color w:val="000000" w:themeColor="text1"/>
                <w:sz w:val="24"/>
                <w:szCs w:val="24"/>
              </w:rPr>
              <w:t>编号、名称</w:t>
            </w:r>
            <w:r>
              <w:rPr>
                <w:rFonts w:hint="eastAsia"/>
                <w:color w:val="000000" w:themeColor="text1"/>
                <w:sz w:val="24"/>
                <w:szCs w:val="24"/>
              </w:rPr>
              <w:t>)/</w:t>
            </w:r>
            <w:r>
              <w:rPr>
                <w:rFonts w:hint="eastAsia"/>
                <w:color w:val="000000" w:themeColor="text1"/>
                <w:sz w:val="24"/>
                <w:szCs w:val="24"/>
              </w:rPr>
              <w:t>污染源</w:t>
            </w:r>
          </w:p>
        </w:tc>
        <w:tc>
          <w:tcPr>
            <w:tcW w:w="898"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污染物项目</w:t>
            </w:r>
          </w:p>
        </w:tc>
        <w:tc>
          <w:tcPr>
            <w:tcW w:w="1304"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环境保护措施</w:t>
            </w:r>
          </w:p>
        </w:tc>
        <w:tc>
          <w:tcPr>
            <w:tcW w:w="1462"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执行标准</w:t>
            </w:r>
          </w:p>
        </w:tc>
      </w:tr>
      <w:tr w:rsidR="00D6630E">
        <w:trPr>
          <w:trHeight w:val="340"/>
          <w:jc w:val="center"/>
        </w:trPr>
        <w:tc>
          <w:tcPr>
            <w:tcW w:w="499" w:type="pct"/>
            <w:vMerge w:val="restar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大气环境</w:t>
            </w:r>
          </w:p>
        </w:tc>
        <w:tc>
          <w:tcPr>
            <w:tcW w:w="836" w:type="pct"/>
            <w:tcBorders>
              <w:tl2br w:val="nil"/>
              <w:tr2bl w:val="nil"/>
            </w:tcBorders>
            <w:noWrap/>
            <w:vAlign w:val="center"/>
          </w:tcPr>
          <w:p w:rsidR="00D6630E" w:rsidRDefault="007C2D94">
            <w:pPr>
              <w:widowControl/>
              <w:jc w:val="center"/>
              <w:rPr>
                <w:color w:val="000000" w:themeColor="text1"/>
              </w:rPr>
            </w:pPr>
            <w:r>
              <w:rPr>
                <w:rFonts w:ascii="宋体" w:hAnsi="宋体" w:cs="宋体" w:hint="eastAsia"/>
                <w:color w:val="000000" w:themeColor="text1"/>
                <w:kern w:val="0"/>
                <w:lang/>
              </w:rPr>
              <w:t>污水处理站</w:t>
            </w:r>
          </w:p>
        </w:tc>
        <w:tc>
          <w:tcPr>
            <w:tcW w:w="898"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臭气浓度、</w:t>
            </w:r>
            <w:r>
              <w:rPr>
                <w:rFonts w:hint="eastAsia"/>
                <w:color w:val="000000" w:themeColor="text1"/>
                <w:sz w:val="24"/>
                <w:szCs w:val="24"/>
              </w:rPr>
              <w:t>H</w:t>
            </w:r>
            <w:r>
              <w:rPr>
                <w:rFonts w:hint="eastAsia"/>
                <w:color w:val="000000" w:themeColor="text1"/>
                <w:sz w:val="24"/>
                <w:szCs w:val="24"/>
                <w:vertAlign w:val="subscript"/>
              </w:rPr>
              <w:t>2</w:t>
            </w:r>
            <w:r>
              <w:rPr>
                <w:rFonts w:hint="eastAsia"/>
                <w:color w:val="000000" w:themeColor="text1"/>
                <w:sz w:val="24"/>
                <w:szCs w:val="24"/>
              </w:rPr>
              <w:t>S</w:t>
            </w:r>
            <w:r>
              <w:rPr>
                <w:rFonts w:hint="eastAsia"/>
                <w:color w:val="000000" w:themeColor="text1"/>
                <w:sz w:val="24"/>
                <w:szCs w:val="24"/>
              </w:rPr>
              <w:t>、氯气、</w:t>
            </w:r>
            <w:r>
              <w:rPr>
                <w:rFonts w:hint="eastAsia"/>
                <w:color w:val="000000" w:themeColor="text1"/>
                <w:sz w:val="24"/>
                <w:szCs w:val="24"/>
              </w:rPr>
              <w:t>NH</w:t>
            </w:r>
            <w:r>
              <w:rPr>
                <w:rFonts w:hint="eastAsia"/>
                <w:color w:val="000000" w:themeColor="text1"/>
                <w:sz w:val="24"/>
                <w:szCs w:val="24"/>
                <w:vertAlign w:val="subscript"/>
              </w:rPr>
              <w:t>3</w:t>
            </w:r>
          </w:p>
        </w:tc>
        <w:tc>
          <w:tcPr>
            <w:tcW w:w="1304"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地埋式密闭设施，定期喷洒除臭剂，加强管理。</w:t>
            </w:r>
          </w:p>
        </w:tc>
        <w:tc>
          <w:tcPr>
            <w:tcW w:w="1462" w:type="pct"/>
            <w:tcBorders>
              <w:tl2br w:val="nil"/>
              <w:tr2bl w:val="nil"/>
            </w:tcBorders>
            <w:noWrap/>
            <w:vAlign w:val="center"/>
          </w:tcPr>
          <w:p w:rsidR="00D6630E" w:rsidRDefault="007C2D94">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3</w:t>
            </w:r>
            <w:r>
              <w:rPr>
                <w:color w:val="000000" w:themeColor="text1"/>
              </w:rPr>
              <w:t>标准</w:t>
            </w:r>
          </w:p>
        </w:tc>
      </w:tr>
      <w:tr w:rsidR="00D6630E">
        <w:trPr>
          <w:trHeight w:val="443"/>
          <w:jc w:val="center"/>
        </w:trPr>
        <w:tc>
          <w:tcPr>
            <w:tcW w:w="499" w:type="pct"/>
            <w:vMerge/>
            <w:tcBorders>
              <w:tl2br w:val="nil"/>
              <w:tr2bl w:val="nil"/>
            </w:tcBorders>
            <w:noWrap/>
            <w:vAlign w:val="center"/>
          </w:tcPr>
          <w:p w:rsidR="00D6630E" w:rsidRDefault="00D6630E">
            <w:pPr>
              <w:pStyle w:val="afa"/>
              <w:spacing w:line="360" w:lineRule="auto"/>
              <w:rPr>
                <w:color w:val="000000" w:themeColor="text1"/>
                <w:sz w:val="24"/>
                <w:szCs w:val="24"/>
              </w:rPr>
            </w:pPr>
          </w:p>
        </w:tc>
        <w:tc>
          <w:tcPr>
            <w:tcW w:w="836" w:type="pct"/>
            <w:tcBorders>
              <w:tl2br w:val="nil"/>
              <w:tr2bl w:val="nil"/>
            </w:tcBorders>
            <w:noWrap/>
            <w:vAlign w:val="center"/>
          </w:tcPr>
          <w:p w:rsidR="00D6630E" w:rsidRDefault="007C2D94">
            <w:pPr>
              <w:widowControl/>
              <w:jc w:val="center"/>
              <w:rPr>
                <w:color w:val="000000" w:themeColor="text1"/>
              </w:rPr>
            </w:pPr>
            <w:r>
              <w:rPr>
                <w:color w:val="000000" w:themeColor="text1"/>
                <w:kern w:val="0"/>
                <w:lang/>
              </w:rPr>
              <w:t>食堂</w:t>
            </w:r>
          </w:p>
        </w:tc>
        <w:tc>
          <w:tcPr>
            <w:tcW w:w="898" w:type="pct"/>
            <w:tcBorders>
              <w:tl2br w:val="nil"/>
              <w:tr2bl w:val="nil"/>
            </w:tcBorders>
            <w:noWrap/>
            <w:vAlign w:val="center"/>
          </w:tcPr>
          <w:p w:rsidR="00D6630E" w:rsidRDefault="007C2D94">
            <w:pPr>
              <w:widowControl/>
              <w:jc w:val="center"/>
              <w:rPr>
                <w:color w:val="000000" w:themeColor="text1"/>
              </w:rPr>
            </w:pPr>
            <w:r>
              <w:rPr>
                <w:color w:val="000000" w:themeColor="text1"/>
                <w:kern w:val="0"/>
                <w:lang/>
              </w:rPr>
              <w:t>油烟</w:t>
            </w:r>
          </w:p>
        </w:tc>
        <w:tc>
          <w:tcPr>
            <w:tcW w:w="1304" w:type="pct"/>
            <w:tcBorders>
              <w:tl2br w:val="nil"/>
              <w:tr2bl w:val="nil"/>
            </w:tcBorders>
            <w:noWrap/>
            <w:vAlign w:val="center"/>
          </w:tcPr>
          <w:p w:rsidR="00D6630E" w:rsidRDefault="007C2D94">
            <w:pPr>
              <w:widowControl/>
              <w:jc w:val="center"/>
              <w:rPr>
                <w:color w:val="000000" w:themeColor="text1"/>
              </w:rPr>
            </w:pPr>
            <w:r>
              <w:rPr>
                <w:color w:val="000000" w:themeColor="text1"/>
              </w:rPr>
              <w:t>由油烟净化设备净化后经排烟道至屋顶排放，竖井高度应超过楼顶</w:t>
            </w:r>
            <w:r>
              <w:rPr>
                <w:color w:val="000000" w:themeColor="text1"/>
              </w:rPr>
              <w:t>3</w:t>
            </w:r>
            <w:r>
              <w:rPr>
                <w:color w:val="000000" w:themeColor="text1"/>
              </w:rPr>
              <w:t>米</w:t>
            </w:r>
          </w:p>
        </w:tc>
        <w:tc>
          <w:tcPr>
            <w:tcW w:w="1462" w:type="pct"/>
            <w:tcBorders>
              <w:tl2br w:val="nil"/>
              <w:tr2bl w:val="nil"/>
            </w:tcBorders>
            <w:noWrap/>
            <w:vAlign w:val="center"/>
          </w:tcPr>
          <w:p w:rsidR="00D6630E" w:rsidRDefault="007C2D94">
            <w:pPr>
              <w:widowControl/>
              <w:jc w:val="center"/>
              <w:rPr>
                <w:color w:val="000000" w:themeColor="text1"/>
              </w:rPr>
            </w:pPr>
            <w:r>
              <w:rPr>
                <w:color w:val="000000" w:themeColor="text1"/>
              </w:rPr>
              <w:t>《饮食业油烟排放标准》（</w:t>
            </w:r>
            <w:r>
              <w:rPr>
                <w:color w:val="000000" w:themeColor="text1"/>
              </w:rPr>
              <w:t>GB18483-2001</w:t>
            </w:r>
            <w:r>
              <w:rPr>
                <w:color w:val="000000" w:themeColor="text1"/>
              </w:rPr>
              <w:t>）表</w:t>
            </w:r>
            <w:r>
              <w:rPr>
                <w:color w:val="000000" w:themeColor="text1"/>
              </w:rPr>
              <w:t>2</w:t>
            </w:r>
            <w:r>
              <w:rPr>
                <w:color w:val="000000" w:themeColor="text1"/>
              </w:rPr>
              <w:t>标准</w:t>
            </w:r>
          </w:p>
        </w:tc>
      </w:tr>
      <w:tr w:rsidR="00D6630E">
        <w:trPr>
          <w:trHeight w:val="654"/>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地表水环境</w:t>
            </w:r>
          </w:p>
        </w:tc>
        <w:tc>
          <w:tcPr>
            <w:tcW w:w="836" w:type="pct"/>
            <w:tcBorders>
              <w:tl2br w:val="nil"/>
              <w:tr2bl w:val="nil"/>
            </w:tcBorders>
            <w:noWrap/>
            <w:vAlign w:val="center"/>
          </w:tcPr>
          <w:p w:rsidR="00D6630E" w:rsidRDefault="007C2D94">
            <w:pPr>
              <w:widowControl/>
              <w:jc w:val="center"/>
              <w:rPr>
                <w:color w:val="000000" w:themeColor="text1"/>
              </w:rPr>
            </w:pPr>
            <w:r>
              <w:rPr>
                <w:color w:val="000000" w:themeColor="text1"/>
                <w:kern w:val="0"/>
                <w:lang/>
              </w:rPr>
              <w:t>综合废水</w:t>
            </w:r>
          </w:p>
          <w:p w:rsidR="00D6630E" w:rsidRDefault="007C2D94">
            <w:pPr>
              <w:widowControl/>
              <w:jc w:val="center"/>
              <w:rPr>
                <w:color w:val="000000" w:themeColor="text1"/>
              </w:rPr>
            </w:pPr>
            <w:r>
              <w:rPr>
                <w:color w:val="000000" w:themeColor="text1"/>
                <w:kern w:val="0"/>
                <w:lang/>
              </w:rPr>
              <w:t>(DW001)</w:t>
            </w:r>
          </w:p>
        </w:tc>
        <w:tc>
          <w:tcPr>
            <w:tcW w:w="898" w:type="pct"/>
            <w:tcBorders>
              <w:tl2br w:val="nil"/>
              <w:tr2bl w:val="nil"/>
            </w:tcBorders>
            <w:noWrap/>
            <w:vAlign w:val="center"/>
          </w:tcPr>
          <w:p w:rsidR="00D6630E" w:rsidRDefault="007C2D94">
            <w:pPr>
              <w:widowControl/>
              <w:jc w:val="center"/>
              <w:rPr>
                <w:color w:val="000000" w:themeColor="text1"/>
              </w:rPr>
            </w:pPr>
            <w:r>
              <w:rPr>
                <w:color w:val="000000" w:themeColor="text1"/>
                <w:kern w:val="0"/>
                <w:lang/>
              </w:rPr>
              <w:t>BOD</w:t>
            </w:r>
            <w:r>
              <w:rPr>
                <w:color w:val="000000" w:themeColor="text1"/>
                <w:kern w:val="0"/>
                <w:vertAlign w:val="subscript"/>
                <w:lang/>
              </w:rPr>
              <w:t>5</w:t>
            </w:r>
            <w:r>
              <w:rPr>
                <w:color w:val="000000" w:themeColor="text1"/>
                <w:kern w:val="0"/>
                <w:lang/>
              </w:rPr>
              <w:t>、</w:t>
            </w:r>
          </w:p>
          <w:p w:rsidR="00D6630E" w:rsidRDefault="007C2D94">
            <w:pPr>
              <w:widowControl/>
              <w:jc w:val="center"/>
              <w:rPr>
                <w:color w:val="000000" w:themeColor="text1"/>
              </w:rPr>
            </w:pPr>
            <w:r>
              <w:rPr>
                <w:color w:val="000000" w:themeColor="text1"/>
                <w:kern w:val="0"/>
                <w:lang/>
              </w:rPr>
              <w:t>CODcr</w:t>
            </w:r>
            <w:r>
              <w:rPr>
                <w:color w:val="000000" w:themeColor="text1"/>
                <w:kern w:val="0"/>
                <w:lang/>
              </w:rPr>
              <w:t>、</w:t>
            </w:r>
            <w:r>
              <w:rPr>
                <w:color w:val="000000" w:themeColor="text1"/>
                <w:kern w:val="0"/>
                <w:lang/>
              </w:rPr>
              <w:t>SS</w:t>
            </w:r>
            <w:r>
              <w:rPr>
                <w:color w:val="000000" w:themeColor="text1"/>
                <w:kern w:val="0"/>
                <w:lang/>
              </w:rPr>
              <w:t>、</w:t>
            </w:r>
          </w:p>
          <w:p w:rsidR="00D6630E" w:rsidRDefault="007C2D94">
            <w:pPr>
              <w:widowControl/>
              <w:jc w:val="center"/>
              <w:rPr>
                <w:color w:val="000000" w:themeColor="text1"/>
                <w:kern w:val="0"/>
              </w:rPr>
            </w:pPr>
            <w:r>
              <w:rPr>
                <w:rFonts w:hint="eastAsia"/>
                <w:color w:val="000000" w:themeColor="text1"/>
                <w:kern w:val="0"/>
                <w:lang/>
              </w:rPr>
              <w:t>氨氮等</w:t>
            </w:r>
          </w:p>
        </w:tc>
        <w:tc>
          <w:tcPr>
            <w:tcW w:w="1304" w:type="pct"/>
            <w:tcBorders>
              <w:tl2br w:val="nil"/>
              <w:tr2bl w:val="nil"/>
            </w:tcBorders>
            <w:noWrap/>
            <w:vAlign w:val="center"/>
          </w:tcPr>
          <w:p w:rsidR="00D6630E" w:rsidRDefault="007C2D94">
            <w:pPr>
              <w:widowControl/>
              <w:jc w:val="center"/>
              <w:rPr>
                <w:color w:val="000000" w:themeColor="text1"/>
                <w:lang w:val="zh-CN"/>
              </w:rPr>
            </w:pPr>
            <w:r>
              <w:rPr>
                <w:color w:val="000000" w:themeColor="text1"/>
              </w:rPr>
              <w:t>医院污水处理设施</w:t>
            </w: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二氧化氯发生器</w:t>
            </w:r>
            <w:r>
              <w:rPr>
                <w:rFonts w:hint="eastAsia"/>
                <w:color w:val="000000" w:themeColor="text1"/>
              </w:rPr>
              <w:t>消毒</w:t>
            </w:r>
            <w:r>
              <w:rPr>
                <w:rFonts w:hint="eastAsia"/>
                <w:color w:val="000000" w:themeColor="text1"/>
              </w:rPr>
              <w:t>）</w:t>
            </w:r>
          </w:p>
        </w:tc>
        <w:tc>
          <w:tcPr>
            <w:tcW w:w="1462" w:type="pct"/>
            <w:tcBorders>
              <w:tl2br w:val="nil"/>
              <w:tr2bl w:val="nil"/>
            </w:tcBorders>
            <w:noWrap/>
            <w:vAlign w:val="center"/>
          </w:tcPr>
          <w:p w:rsidR="00D6630E" w:rsidRDefault="007C2D94">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2</w:t>
            </w:r>
            <w:r>
              <w:rPr>
                <w:color w:val="000000" w:themeColor="text1"/>
              </w:rPr>
              <w:t>预处理标准</w:t>
            </w:r>
          </w:p>
        </w:tc>
      </w:tr>
      <w:tr w:rsidR="00D6630E">
        <w:trPr>
          <w:trHeight w:val="340"/>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声环境</w:t>
            </w:r>
          </w:p>
        </w:tc>
        <w:tc>
          <w:tcPr>
            <w:tcW w:w="1734" w:type="pct"/>
            <w:gridSpan w:val="2"/>
            <w:tcBorders>
              <w:tl2br w:val="nil"/>
              <w:tr2bl w:val="nil"/>
            </w:tcBorders>
            <w:noWrap/>
            <w:vAlign w:val="center"/>
          </w:tcPr>
          <w:p w:rsidR="00D6630E" w:rsidRDefault="007C2D94">
            <w:pPr>
              <w:pStyle w:val="afa"/>
              <w:rPr>
                <w:color w:val="000000" w:themeColor="text1"/>
                <w:sz w:val="24"/>
                <w:szCs w:val="24"/>
              </w:rPr>
            </w:pPr>
            <w:r>
              <w:rPr>
                <w:rFonts w:hint="eastAsia"/>
                <w:color w:val="000000" w:themeColor="text1"/>
                <w:sz w:val="24"/>
                <w:szCs w:val="24"/>
              </w:rPr>
              <w:t>设备噪声</w:t>
            </w:r>
          </w:p>
        </w:tc>
        <w:tc>
          <w:tcPr>
            <w:tcW w:w="1304" w:type="pct"/>
            <w:tcBorders>
              <w:tl2br w:val="nil"/>
              <w:tr2bl w:val="nil"/>
            </w:tcBorders>
            <w:noWrap/>
            <w:vAlign w:val="center"/>
          </w:tcPr>
          <w:p w:rsidR="00D6630E" w:rsidRDefault="007C2D94">
            <w:pPr>
              <w:widowControl/>
              <w:jc w:val="center"/>
              <w:rPr>
                <w:color w:val="000000" w:themeColor="text1"/>
              </w:rPr>
            </w:pPr>
            <w:r>
              <w:rPr>
                <w:rFonts w:hAnsi="宋体"/>
                <w:color w:val="000000" w:themeColor="text1"/>
              </w:rPr>
              <w:t>隔声减振、距离衰减、加强管理</w:t>
            </w:r>
            <w:r>
              <w:rPr>
                <w:rFonts w:hint="eastAsia"/>
                <w:color w:val="000000" w:themeColor="text1"/>
              </w:rPr>
              <w:t>。</w:t>
            </w:r>
          </w:p>
        </w:tc>
        <w:tc>
          <w:tcPr>
            <w:tcW w:w="1462"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《工业企业厂界环境噪声排放标准》中</w:t>
            </w:r>
            <w:r>
              <w:rPr>
                <w:rFonts w:hint="eastAsia"/>
                <w:color w:val="000000" w:themeColor="text1"/>
                <w:sz w:val="24"/>
                <w:szCs w:val="24"/>
              </w:rPr>
              <w:t>2</w:t>
            </w:r>
            <w:r>
              <w:rPr>
                <w:rFonts w:hint="eastAsia"/>
                <w:color w:val="000000" w:themeColor="text1"/>
                <w:sz w:val="24"/>
                <w:szCs w:val="24"/>
              </w:rPr>
              <w:t>类</w:t>
            </w:r>
            <w:r>
              <w:rPr>
                <w:color w:val="000000" w:themeColor="text1"/>
                <w:sz w:val="24"/>
                <w:szCs w:val="24"/>
              </w:rPr>
              <w:t>标准限值</w:t>
            </w:r>
          </w:p>
        </w:tc>
      </w:tr>
      <w:tr w:rsidR="00D6630E">
        <w:trPr>
          <w:trHeight w:val="90"/>
          <w:jc w:val="center"/>
        </w:trPr>
        <w:tc>
          <w:tcPr>
            <w:tcW w:w="499" w:type="pct"/>
            <w:vMerge w:val="restar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固体废物</w:t>
            </w:r>
          </w:p>
        </w:tc>
        <w:tc>
          <w:tcPr>
            <w:tcW w:w="1734" w:type="pct"/>
            <w:gridSpan w:val="2"/>
            <w:tcBorders>
              <w:tl2br w:val="nil"/>
              <w:tr2bl w:val="nil"/>
            </w:tcBorders>
            <w:noWrap/>
            <w:vAlign w:val="center"/>
          </w:tcPr>
          <w:p w:rsidR="00D6630E" w:rsidRDefault="007C2D94">
            <w:pPr>
              <w:pStyle w:val="afa"/>
              <w:rPr>
                <w:color w:val="000000" w:themeColor="text1"/>
                <w:sz w:val="24"/>
                <w:szCs w:val="24"/>
              </w:rPr>
            </w:pPr>
            <w:r>
              <w:rPr>
                <w:rFonts w:hint="eastAsia"/>
                <w:color w:val="000000" w:themeColor="text1"/>
                <w:sz w:val="24"/>
                <w:szCs w:val="24"/>
              </w:rPr>
              <w:t>生活垃圾</w:t>
            </w:r>
          </w:p>
        </w:tc>
        <w:tc>
          <w:tcPr>
            <w:tcW w:w="1304" w:type="pct"/>
            <w:tcBorders>
              <w:tl2br w:val="nil"/>
              <w:tr2bl w:val="nil"/>
            </w:tcBorders>
            <w:noWrap/>
            <w:vAlign w:val="center"/>
          </w:tcPr>
          <w:p w:rsidR="00D6630E" w:rsidRDefault="007C2D94">
            <w:pPr>
              <w:widowControl/>
              <w:jc w:val="center"/>
              <w:rPr>
                <w:color w:val="000000" w:themeColor="text1"/>
                <w:kern w:val="0"/>
              </w:rPr>
            </w:pPr>
            <w:r>
              <w:rPr>
                <w:rFonts w:ascii="宋体" w:hAnsi="宋体" w:cs="宋体" w:hint="eastAsia"/>
                <w:color w:val="000000" w:themeColor="text1"/>
                <w:kern w:val="0"/>
                <w:lang/>
              </w:rPr>
              <w:t>分类收集交环卫部门处理</w:t>
            </w:r>
          </w:p>
        </w:tc>
        <w:tc>
          <w:tcPr>
            <w:tcW w:w="1462" w:type="pct"/>
            <w:tcBorders>
              <w:tl2br w:val="nil"/>
              <w:tr2bl w:val="nil"/>
            </w:tcBorders>
            <w:noWrap/>
            <w:vAlign w:val="center"/>
          </w:tcPr>
          <w:p w:rsidR="00D6630E" w:rsidRDefault="007C2D94">
            <w:pPr>
              <w:pStyle w:val="afa"/>
              <w:spacing w:line="360" w:lineRule="auto"/>
              <w:rPr>
                <w:color w:val="000000" w:themeColor="text1"/>
                <w:sz w:val="24"/>
                <w:szCs w:val="24"/>
              </w:rPr>
            </w:pPr>
            <w:r>
              <w:rPr>
                <w:color w:val="000000" w:themeColor="text1"/>
                <w:sz w:val="24"/>
                <w:szCs w:val="24"/>
              </w:rPr>
              <w:t>《生活垃圾填埋场污染控制标准》（</w:t>
            </w:r>
            <w:r>
              <w:rPr>
                <w:color w:val="000000" w:themeColor="text1"/>
                <w:sz w:val="24"/>
                <w:szCs w:val="24"/>
              </w:rPr>
              <w:t>GB16889-2008</w:t>
            </w:r>
            <w:r>
              <w:rPr>
                <w:color w:val="000000" w:themeColor="text1"/>
                <w:sz w:val="24"/>
                <w:szCs w:val="24"/>
              </w:rPr>
              <w:t>）要求</w:t>
            </w:r>
          </w:p>
        </w:tc>
      </w:tr>
      <w:tr w:rsidR="00D6630E">
        <w:trPr>
          <w:trHeight w:val="340"/>
          <w:jc w:val="center"/>
        </w:trPr>
        <w:tc>
          <w:tcPr>
            <w:tcW w:w="499" w:type="pct"/>
            <w:vMerge/>
            <w:tcBorders>
              <w:tl2br w:val="nil"/>
              <w:tr2bl w:val="nil"/>
            </w:tcBorders>
            <w:noWrap/>
            <w:vAlign w:val="center"/>
          </w:tcPr>
          <w:p w:rsidR="00D6630E" w:rsidRDefault="00D6630E">
            <w:pPr>
              <w:pStyle w:val="afa"/>
              <w:spacing w:line="360" w:lineRule="auto"/>
              <w:rPr>
                <w:color w:val="000000" w:themeColor="text1"/>
                <w:sz w:val="24"/>
                <w:szCs w:val="24"/>
              </w:rPr>
            </w:pPr>
          </w:p>
        </w:tc>
        <w:tc>
          <w:tcPr>
            <w:tcW w:w="1734" w:type="pct"/>
            <w:gridSpan w:val="2"/>
            <w:tcBorders>
              <w:tl2br w:val="nil"/>
              <w:tr2bl w:val="nil"/>
            </w:tcBorders>
            <w:noWrap/>
            <w:vAlign w:val="center"/>
          </w:tcPr>
          <w:p w:rsidR="00D6630E" w:rsidRDefault="007C2D94">
            <w:pPr>
              <w:pStyle w:val="afa"/>
              <w:rPr>
                <w:color w:val="000000" w:themeColor="text1"/>
                <w:sz w:val="24"/>
                <w:szCs w:val="24"/>
              </w:rPr>
            </w:pPr>
            <w:r>
              <w:rPr>
                <w:rFonts w:hint="eastAsia"/>
                <w:color w:val="000000" w:themeColor="text1"/>
                <w:sz w:val="24"/>
                <w:szCs w:val="24"/>
              </w:rPr>
              <w:t>一次性塑料输液瓶（袋）</w:t>
            </w:r>
          </w:p>
        </w:tc>
        <w:tc>
          <w:tcPr>
            <w:tcW w:w="1304" w:type="pct"/>
            <w:tcBorders>
              <w:tl2br w:val="nil"/>
              <w:tr2bl w:val="nil"/>
            </w:tcBorders>
            <w:noWrap/>
            <w:vAlign w:val="center"/>
          </w:tcPr>
          <w:p w:rsidR="00D6630E" w:rsidRDefault="007C2D94">
            <w:pPr>
              <w:pStyle w:val="afa"/>
              <w:rPr>
                <w:color w:val="000000" w:themeColor="text1"/>
                <w:sz w:val="24"/>
                <w:szCs w:val="24"/>
              </w:rPr>
            </w:pPr>
            <w:r>
              <w:rPr>
                <w:rFonts w:hint="eastAsia"/>
                <w:color w:val="000000" w:themeColor="text1"/>
                <w:sz w:val="24"/>
                <w:szCs w:val="24"/>
              </w:rPr>
              <w:t>交专门单位回收处理</w:t>
            </w:r>
          </w:p>
        </w:tc>
        <w:tc>
          <w:tcPr>
            <w:tcW w:w="1462" w:type="pct"/>
            <w:vMerge w:val="restart"/>
            <w:tcBorders>
              <w:tl2br w:val="nil"/>
              <w:tr2bl w:val="nil"/>
            </w:tcBorders>
            <w:noWrap/>
            <w:vAlign w:val="center"/>
          </w:tcPr>
          <w:p w:rsidR="00D6630E" w:rsidRDefault="007C2D94">
            <w:pPr>
              <w:pStyle w:val="afa"/>
              <w:spacing w:line="360" w:lineRule="auto"/>
              <w:rPr>
                <w:color w:val="000000" w:themeColor="text1"/>
                <w:sz w:val="24"/>
                <w:szCs w:val="24"/>
              </w:rPr>
            </w:pPr>
            <w:r>
              <w:rPr>
                <w:color w:val="000000" w:themeColor="text1"/>
                <w:sz w:val="24"/>
                <w:szCs w:val="24"/>
              </w:rPr>
              <w:t>《一般工业固体废物贮存</w:t>
            </w:r>
            <w:r>
              <w:rPr>
                <w:rFonts w:hint="eastAsia"/>
                <w:color w:val="000000" w:themeColor="text1"/>
                <w:sz w:val="24"/>
                <w:szCs w:val="24"/>
              </w:rPr>
              <w:t>和填埋</w:t>
            </w:r>
            <w:r>
              <w:rPr>
                <w:color w:val="000000" w:themeColor="text1"/>
                <w:sz w:val="24"/>
                <w:szCs w:val="24"/>
              </w:rPr>
              <w:t>污染控制标准》（</w:t>
            </w:r>
            <w:r>
              <w:rPr>
                <w:color w:val="000000" w:themeColor="text1"/>
                <w:sz w:val="24"/>
                <w:szCs w:val="24"/>
              </w:rPr>
              <w:t>GB18599-20</w:t>
            </w:r>
            <w:r>
              <w:rPr>
                <w:rFonts w:hint="eastAsia"/>
                <w:color w:val="000000" w:themeColor="text1"/>
                <w:sz w:val="24"/>
                <w:szCs w:val="24"/>
              </w:rPr>
              <w:t>20</w:t>
            </w:r>
            <w:r>
              <w:rPr>
                <w:color w:val="000000" w:themeColor="text1"/>
                <w:sz w:val="24"/>
                <w:szCs w:val="24"/>
              </w:rPr>
              <w:t>）</w:t>
            </w:r>
          </w:p>
        </w:tc>
      </w:tr>
      <w:tr w:rsidR="00D6630E">
        <w:trPr>
          <w:trHeight w:val="340"/>
          <w:jc w:val="center"/>
        </w:trPr>
        <w:tc>
          <w:tcPr>
            <w:tcW w:w="499" w:type="pct"/>
            <w:vMerge/>
            <w:tcBorders>
              <w:tl2br w:val="nil"/>
              <w:tr2bl w:val="nil"/>
            </w:tcBorders>
            <w:noWrap/>
            <w:vAlign w:val="center"/>
          </w:tcPr>
          <w:p w:rsidR="00D6630E" w:rsidRDefault="00D6630E">
            <w:pPr>
              <w:pStyle w:val="afa"/>
              <w:spacing w:line="360" w:lineRule="auto"/>
              <w:rPr>
                <w:color w:val="000000" w:themeColor="text1"/>
                <w:sz w:val="24"/>
                <w:szCs w:val="24"/>
              </w:rPr>
            </w:pPr>
          </w:p>
        </w:tc>
        <w:tc>
          <w:tcPr>
            <w:tcW w:w="1734" w:type="pct"/>
            <w:gridSpan w:val="2"/>
            <w:tcBorders>
              <w:tl2br w:val="nil"/>
              <w:tr2bl w:val="nil"/>
            </w:tcBorders>
            <w:noWrap/>
            <w:vAlign w:val="center"/>
          </w:tcPr>
          <w:p w:rsidR="00D6630E" w:rsidRDefault="007C2D94">
            <w:pPr>
              <w:widowControl/>
              <w:jc w:val="center"/>
              <w:rPr>
                <w:color w:val="000000" w:themeColor="text1"/>
                <w:kern w:val="0"/>
              </w:rPr>
            </w:pPr>
            <w:r>
              <w:rPr>
                <w:rFonts w:ascii="宋体" w:hAnsi="宋体" w:cs="宋体" w:hint="eastAsia"/>
                <w:color w:val="000000" w:themeColor="text1"/>
                <w:kern w:val="0"/>
                <w:lang/>
              </w:rPr>
              <w:t>废包装材料</w:t>
            </w:r>
          </w:p>
        </w:tc>
        <w:tc>
          <w:tcPr>
            <w:tcW w:w="1304" w:type="pct"/>
            <w:tcBorders>
              <w:tl2br w:val="nil"/>
              <w:tr2bl w:val="nil"/>
            </w:tcBorders>
            <w:noWrap/>
            <w:vAlign w:val="center"/>
          </w:tcPr>
          <w:p w:rsidR="00D6630E" w:rsidRDefault="007C2D94">
            <w:pPr>
              <w:widowControl/>
              <w:jc w:val="center"/>
              <w:rPr>
                <w:rFonts w:cstheme="minorBidi"/>
                <w:color w:val="000000" w:themeColor="text1"/>
              </w:rPr>
            </w:pPr>
            <w:r>
              <w:rPr>
                <w:rFonts w:ascii="宋体" w:hAnsi="宋体" w:cs="宋体" w:hint="eastAsia"/>
                <w:color w:val="000000" w:themeColor="text1"/>
                <w:kern w:val="0"/>
                <w:lang/>
              </w:rPr>
              <w:t>收集后交资源回收公司处理</w:t>
            </w:r>
          </w:p>
        </w:tc>
        <w:tc>
          <w:tcPr>
            <w:tcW w:w="1462" w:type="pct"/>
            <w:vMerge/>
            <w:tcBorders>
              <w:tl2br w:val="nil"/>
              <w:tr2bl w:val="nil"/>
            </w:tcBorders>
            <w:noWrap/>
            <w:vAlign w:val="center"/>
          </w:tcPr>
          <w:p w:rsidR="00D6630E" w:rsidRDefault="00D6630E">
            <w:pPr>
              <w:pStyle w:val="afa"/>
              <w:spacing w:line="360" w:lineRule="auto"/>
              <w:rPr>
                <w:color w:val="000000" w:themeColor="text1"/>
                <w:sz w:val="24"/>
                <w:szCs w:val="24"/>
              </w:rPr>
            </w:pPr>
          </w:p>
        </w:tc>
      </w:tr>
      <w:tr w:rsidR="00D6630E">
        <w:trPr>
          <w:trHeight w:val="883"/>
          <w:jc w:val="center"/>
        </w:trPr>
        <w:tc>
          <w:tcPr>
            <w:tcW w:w="499" w:type="pct"/>
            <w:vMerge/>
            <w:tcBorders>
              <w:tl2br w:val="nil"/>
              <w:tr2bl w:val="nil"/>
            </w:tcBorders>
            <w:noWrap/>
            <w:vAlign w:val="center"/>
          </w:tcPr>
          <w:p w:rsidR="00D6630E" w:rsidRDefault="00D6630E">
            <w:pPr>
              <w:pStyle w:val="afa"/>
              <w:spacing w:line="360" w:lineRule="auto"/>
              <w:rPr>
                <w:color w:val="000000" w:themeColor="text1"/>
                <w:sz w:val="24"/>
                <w:szCs w:val="24"/>
              </w:rPr>
            </w:pPr>
          </w:p>
        </w:tc>
        <w:tc>
          <w:tcPr>
            <w:tcW w:w="1734" w:type="pct"/>
            <w:gridSpan w:val="2"/>
            <w:tcBorders>
              <w:tl2br w:val="nil"/>
              <w:tr2bl w:val="nil"/>
            </w:tcBorders>
            <w:noWrap/>
            <w:vAlign w:val="center"/>
          </w:tcPr>
          <w:p w:rsidR="00D6630E" w:rsidRDefault="007C2D94">
            <w:pPr>
              <w:pStyle w:val="afa"/>
              <w:rPr>
                <w:color w:val="000000" w:themeColor="text1"/>
                <w:sz w:val="24"/>
                <w:szCs w:val="24"/>
              </w:rPr>
            </w:pPr>
            <w:r>
              <w:rPr>
                <w:rFonts w:hint="eastAsia"/>
                <w:color w:val="000000" w:themeColor="text1"/>
                <w:sz w:val="24"/>
                <w:szCs w:val="24"/>
              </w:rPr>
              <w:t>医疗废物</w:t>
            </w:r>
          </w:p>
        </w:tc>
        <w:tc>
          <w:tcPr>
            <w:tcW w:w="1304" w:type="pct"/>
            <w:vMerge w:val="restart"/>
            <w:tcBorders>
              <w:tl2br w:val="nil"/>
              <w:tr2bl w:val="nil"/>
            </w:tcBorders>
            <w:noWrap/>
            <w:vAlign w:val="center"/>
          </w:tcPr>
          <w:p w:rsidR="00D6630E" w:rsidRDefault="007C2D94">
            <w:pPr>
              <w:pStyle w:val="afa"/>
              <w:spacing w:line="360" w:lineRule="auto"/>
              <w:rPr>
                <w:color w:val="000000" w:themeColor="text1"/>
                <w:kern w:val="2"/>
                <w:sz w:val="24"/>
                <w:szCs w:val="24"/>
              </w:rPr>
            </w:pPr>
            <w:r>
              <w:rPr>
                <w:color w:val="000000" w:themeColor="text1"/>
                <w:kern w:val="2"/>
                <w:sz w:val="24"/>
                <w:szCs w:val="24"/>
              </w:rPr>
              <w:t>暂存于医疗废物暂存间后委托</w:t>
            </w:r>
            <w:r>
              <w:rPr>
                <w:rFonts w:hint="eastAsia"/>
                <w:color w:val="000000" w:themeColor="text1"/>
                <w:kern w:val="2"/>
                <w:sz w:val="24"/>
                <w:szCs w:val="24"/>
              </w:rPr>
              <w:t>岳阳市</w:t>
            </w:r>
            <w:r>
              <w:rPr>
                <w:rFonts w:hint="eastAsia"/>
                <w:color w:val="000000" w:themeColor="text1"/>
                <w:kern w:val="2"/>
                <w:sz w:val="24"/>
                <w:szCs w:val="24"/>
              </w:rPr>
              <w:lastRenderedPageBreak/>
              <w:t>方向固废安全处置有限公司</w:t>
            </w:r>
            <w:r>
              <w:rPr>
                <w:color w:val="000000" w:themeColor="text1"/>
                <w:kern w:val="2"/>
                <w:sz w:val="24"/>
                <w:szCs w:val="24"/>
              </w:rPr>
              <w:t>定期清运和处置</w:t>
            </w:r>
          </w:p>
        </w:tc>
        <w:tc>
          <w:tcPr>
            <w:tcW w:w="1462" w:type="pct"/>
            <w:vMerge w:val="restart"/>
            <w:tcBorders>
              <w:tl2br w:val="nil"/>
              <w:tr2bl w:val="nil"/>
            </w:tcBorders>
            <w:noWrap/>
            <w:vAlign w:val="center"/>
          </w:tcPr>
          <w:p w:rsidR="00D6630E" w:rsidRDefault="007C2D94">
            <w:pPr>
              <w:pStyle w:val="afa"/>
              <w:spacing w:line="360" w:lineRule="auto"/>
              <w:rPr>
                <w:color w:val="000000" w:themeColor="text1"/>
                <w:kern w:val="2"/>
                <w:sz w:val="24"/>
                <w:szCs w:val="24"/>
              </w:rPr>
            </w:pPr>
            <w:r>
              <w:rPr>
                <w:rFonts w:hint="eastAsia"/>
                <w:color w:val="000000" w:themeColor="text1"/>
                <w:sz w:val="24"/>
                <w:szCs w:val="24"/>
              </w:rPr>
              <w:lastRenderedPageBreak/>
              <w:t>《危险废物贮存污染控制标准》</w:t>
            </w:r>
            <w:r>
              <w:rPr>
                <w:rFonts w:hint="eastAsia"/>
                <w:color w:val="000000" w:themeColor="text1"/>
                <w:sz w:val="24"/>
                <w:szCs w:val="24"/>
              </w:rPr>
              <w:lastRenderedPageBreak/>
              <w:t>（</w:t>
            </w:r>
            <w:r>
              <w:rPr>
                <w:rFonts w:hint="eastAsia"/>
                <w:color w:val="000000" w:themeColor="text1"/>
                <w:sz w:val="24"/>
                <w:szCs w:val="24"/>
              </w:rPr>
              <w:t>GB18597-2023</w:t>
            </w:r>
            <w:r>
              <w:rPr>
                <w:rFonts w:hint="eastAsia"/>
                <w:color w:val="000000" w:themeColor="text1"/>
                <w:sz w:val="24"/>
                <w:szCs w:val="24"/>
              </w:rPr>
              <w:t>）</w:t>
            </w:r>
            <w:r>
              <w:rPr>
                <w:color w:val="000000" w:themeColor="text1"/>
                <w:sz w:val="24"/>
                <w:szCs w:val="24"/>
              </w:rPr>
              <w:t>中的相关规定</w:t>
            </w:r>
          </w:p>
        </w:tc>
      </w:tr>
      <w:tr w:rsidR="00D6630E">
        <w:trPr>
          <w:trHeight w:val="90"/>
          <w:jc w:val="center"/>
        </w:trPr>
        <w:tc>
          <w:tcPr>
            <w:tcW w:w="499" w:type="pct"/>
            <w:vMerge/>
            <w:tcBorders>
              <w:tl2br w:val="nil"/>
              <w:tr2bl w:val="nil"/>
            </w:tcBorders>
            <w:noWrap/>
            <w:vAlign w:val="center"/>
          </w:tcPr>
          <w:p w:rsidR="00D6630E" w:rsidRDefault="00D6630E">
            <w:pPr>
              <w:pStyle w:val="afa"/>
              <w:spacing w:line="360" w:lineRule="auto"/>
              <w:rPr>
                <w:color w:val="000000" w:themeColor="text1"/>
                <w:sz w:val="24"/>
                <w:szCs w:val="24"/>
              </w:rPr>
            </w:pPr>
          </w:p>
        </w:tc>
        <w:tc>
          <w:tcPr>
            <w:tcW w:w="1734" w:type="pct"/>
            <w:gridSpan w:val="2"/>
            <w:tcBorders>
              <w:tl2br w:val="nil"/>
              <w:tr2bl w:val="nil"/>
            </w:tcBorders>
            <w:noWrap/>
            <w:vAlign w:val="center"/>
          </w:tcPr>
          <w:p w:rsidR="00D6630E" w:rsidRDefault="007C2D94">
            <w:pPr>
              <w:pStyle w:val="afa"/>
              <w:rPr>
                <w:color w:val="000000" w:themeColor="text1"/>
                <w:sz w:val="24"/>
                <w:szCs w:val="24"/>
              </w:rPr>
            </w:pPr>
            <w:r>
              <w:rPr>
                <w:color w:val="000000" w:themeColor="text1"/>
                <w:sz w:val="24"/>
                <w:szCs w:val="24"/>
              </w:rPr>
              <w:t>污泥</w:t>
            </w:r>
          </w:p>
        </w:tc>
        <w:tc>
          <w:tcPr>
            <w:tcW w:w="1304" w:type="pct"/>
            <w:vMerge/>
            <w:tcBorders>
              <w:tl2br w:val="nil"/>
              <w:tr2bl w:val="nil"/>
            </w:tcBorders>
            <w:noWrap/>
            <w:vAlign w:val="center"/>
          </w:tcPr>
          <w:p w:rsidR="00D6630E" w:rsidRDefault="00D6630E">
            <w:pPr>
              <w:pStyle w:val="afa"/>
              <w:rPr>
                <w:color w:val="000000" w:themeColor="text1"/>
                <w:sz w:val="24"/>
                <w:szCs w:val="24"/>
              </w:rPr>
            </w:pPr>
          </w:p>
        </w:tc>
        <w:tc>
          <w:tcPr>
            <w:tcW w:w="1462" w:type="pct"/>
            <w:vMerge/>
            <w:tcBorders>
              <w:tl2br w:val="nil"/>
              <w:tr2bl w:val="nil"/>
            </w:tcBorders>
            <w:noWrap/>
            <w:vAlign w:val="center"/>
          </w:tcPr>
          <w:p w:rsidR="00D6630E" w:rsidRDefault="00D6630E">
            <w:pPr>
              <w:pStyle w:val="afa"/>
              <w:spacing w:line="360" w:lineRule="auto"/>
              <w:rPr>
                <w:color w:val="000000" w:themeColor="text1"/>
                <w:kern w:val="2"/>
                <w:sz w:val="24"/>
                <w:szCs w:val="24"/>
              </w:rPr>
            </w:pPr>
          </w:p>
        </w:tc>
      </w:tr>
      <w:tr w:rsidR="00D6630E">
        <w:trPr>
          <w:trHeight w:val="340"/>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lastRenderedPageBreak/>
              <w:t>电磁辐射</w:t>
            </w:r>
          </w:p>
        </w:tc>
        <w:tc>
          <w:tcPr>
            <w:tcW w:w="836"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w:t>
            </w:r>
          </w:p>
        </w:tc>
        <w:tc>
          <w:tcPr>
            <w:tcW w:w="898"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w:t>
            </w:r>
          </w:p>
        </w:tc>
        <w:tc>
          <w:tcPr>
            <w:tcW w:w="1304"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w:t>
            </w:r>
          </w:p>
        </w:tc>
        <w:tc>
          <w:tcPr>
            <w:tcW w:w="1462"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w:t>
            </w:r>
          </w:p>
        </w:tc>
      </w:tr>
      <w:tr w:rsidR="00D6630E">
        <w:trPr>
          <w:trHeight w:val="340"/>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土壤及地下水污染防治措施</w:t>
            </w:r>
          </w:p>
        </w:tc>
        <w:tc>
          <w:tcPr>
            <w:tcW w:w="4500" w:type="pct"/>
            <w:gridSpan w:val="4"/>
            <w:tcBorders>
              <w:tl2br w:val="nil"/>
              <w:tr2bl w:val="nil"/>
            </w:tcBorders>
            <w:noWrap/>
            <w:vAlign w:val="center"/>
          </w:tcPr>
          <w:p w:rsidR="00D6630E" w:rsidRDefault="007C2D94">
            <w:pPr>
              <w:pStyle w:val="a4"/>
              <w:ind w:firstLineChars="0" w:firstLine="0"/>
              <w:jc w:val="center"/>
              <w:rPr>
                <w:color w:val="000000" w:themeColor="text1"/>
              </w:rPr>
            </w:pPr>
            <w:r>
              <w:rPr>
                <w:rFonts w:hint="eastAsia"/>
                <w:color w:val="000000" w:themeColor="text1"/>
              </w:rPr>
              <w:t>/</w:t>
            </w:r>
          </w:p>
        </w:tc>
      </w:tr>
      <w:tr w:rsidR="00D6630E">
        <w:trPr>
          <w:trHeight w:val="340"/>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生态保护措施</w:t>
            </w:r>
          </w:p>
        </w:tc>
        <w:tc>
          <w:tcPr>
            <w:tcW w:w="4500" w:type="pct"/>
            <w:gridSpan w:val="4"/>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w:t>
            </w:r>
          </w:p>
        </w:tc>
      </w:tr>
      <w:tr w:rsidR="00D6630E">
        <w:trPr>
          <w:trHeight w:val="340"/>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t>环境风险防范措施</w:t>
            </w:r>
          </w:p>
        </w:tc>
        <w:tc>
          <w:tcPr>
            <w:tcW w:w="4500" w:type="pct"/>
            <w:gridSpan w:val="4"/>
            <w:tcBorders>
              <w:tl2br w:val="nil"/>
              <w:tr2bl w:val="nil"/>
            </w:tcBorders>
            <w:noWrap/>
          </w:tcPr>
          <w:p w:rsidR="00D6630E" w:rsidRDefault="007C2D94">
            <w:pPr>
              <w:pStyle w:val="a4"/>
              <w:ind w:firstLine="480"/>
              <w:jc w:val="both"/>
              <w:rPr>
                <w:color w:val="000000" w:themeColor="text1"/>
              </w:rPr>
            </w:pPr>
            <w:r>
              <w:rPr>
                <w:color w:val="000000" w:themeColor="text1"/>
              </w:rPr>
              <w:t>1</w:t>
            </w:r>
            <w:r>
              <w:rPr>
                <w:color w:val="000000" w:themeColor="text1"/>
              </w:rPr>
              <w:t>）物料运输、储存防范措施</w:t>
            </w:r>
          </w:p>
          <w:p w:rsidR="00D6630E" w:rsidRDefault="007C2D94">
            <w:pPr>
              <w:pStyle w:val="a4"/>
              <w:ind w:firstLine="480"/>
              <w:jc w:val="both"/>
              <w:rPr>
                <w:color w:val="000000" w:themeColor="text1"/>
              </w:rPr>
            </w:pPr>
            <w:r>
              <w:rPr>
                <w:color w:val="000000" w:themeColor="text1"/>
              </w:rPr>
              <w:t>①</w:t>
            </w:r>
            <w:r>
              <w:rPr>
                <w:color w:val="000000" w:themeColor="text1"/>
              </w:rPr>
              <w:t>物料装卸运输应执行《汽车危险货物运输装卸作业规程》（</w:t>
            </w:r>
            <w:r>
              <w:rPr>
                <w:color w:val="000000" w:themeColor="text1"/>
              </w:rPr>
              <w:t>JT/T31145-1991</w:t>
            </w:r>
            <w:r>
              <w:rPr>
                <w:color w:val="000000" w:themeColor="text1"/>
              </w:rPr>
              <w:t>），《汽车危险货物运输规则》（</w:t>
            </w:r>
            <w:r>
              <w:rPr>
                <w:color w:val="000000" w:themeColor="text1"/>
              </w:rPr>
              <w:t>JT3130-1988</w:t>
            </w:r>
            <w:r>
              <w:rPr>
                <w:color w:val="000000" w:themeColor="text1"/>
              </w:rPr>
              <w:t>），《机动车辆安全规范》（</w:t>
            </w:r>
            <w:r>
              <w:rPr>
                <w:color w:val="000000" w:themeColor="text1"/>
              </w:rPr>
              <w:t>GB10827-1989</w:t>
            </w:r>
            <w:r>
              <w:rPr>
                <w:color w:val="000000" w:themeColor="text1"/>
              </w:rPr>
              <w:t>），《工业企业厂内铁路、道路运输安全规程》（</w:t>
            </w:r>
            <w:r>
              <w:rPr>
                <w:color w:val="000000" w:themeColor="text1"/>
              </w:rPr>
              <w:t>GB4387-1994</w:t>
            </w:r>
            <w:r>
              <w:rPr>
                <w:color w:val="000000" w:themeColor="text1"/>
              </w:rPr>
              <w:t>）等有关要求。</w:t>
            </w:r>
          </w:p>
          <w:p w:rsidR="00D6630E" w:rsidRDefault="007C2D94">
            <w:pPr>
              <w:pStyle w:val="a4"/>
              <w:ind w:firstLine="480"/>
              <w:jc w:val="both"/>
              <w:rPr>
                <w:color w:val="000000" w:themeColor="text1"/>
              </w:rPr>
            </w:pPr>
            <w:r>
              <w:rPr>
                <w:color w:val="000000" w:themeColor="text1"/>
              </w:rPr>
              <w:t>②</w:t>
            </w:r>
            <w:r>
              <w:rPr>
                <w:color w:val="000000" w:themeColor="text1"/>
              </w:rPr>
              <w:t>各类物料应按要求分区、分类存放，并在各类存放区设置标识，仓库地面进行硬化、防渗处理。</w:t>
            </w:r>
          </w:p>
          <w:p w:rsidR="00D6630E" w:rsidRDefault="007C2D94">
            <w:pPr>
              <w:pStyle w:val="a4"/>
              <w:ind w:firstLine="480"/>
              <w:jc w:val="both"/>
              <w:rPr>
                <w:color w:val="000000" w:themeColor="text1"/>
              </w:rPr>
            </w:pPr>
            <w:r>
              <w:rPr>
                <w:color w:val="000000" w:themeColor="text1"/>
              </w:rPr>
              <w:t>2</w:t>
            </w:r>
            <w:r>
              <w:rPr>
                <w:color w:val="000000" w:themeColor="text1"/>
              </w:rPr>
              <w:t>）医院运营过程防范措施</w:t>
            </w:r>
          </w:p>
          <w:p w:rsidR="00D6630E" w:rsidRDefault="007C2D94">
            <w:pPr>
              <w:pStyle w:val="a4"/>
              <w:ind w:firstLine="480"/>
              <w:jc w:val="both"/>
              <w:rPr>
                <w:color w:val="000000" w:themeColor="text1"/>
              </w:rPr>
            </w:pPr>
            <w:r>
              <w:rPr>
                <w:color w:val="000000" w:themeColor="text1"/>
              </w:rPr>
              <w:t>①</w:t>
            </w:r>
            <w:r>
              <w:rPr>
                <w:color w:val="000000" w:themeColor="text1"/>
              </w:rPr>
              <w:t>加强职工的安全教育，提高安全防范风险的意识。</w:t>
            </w:r>
          </w:p>
          <w:p w:rsidR="00D6630E" w:rsidRDefault="007C2D94">
            <w:pPr>
              <w:pStyle w:val="a4"/>
              <w:ind w:firstLine="480"/>
              <w:jc w:val="both"/>
              <w:rPr>
                <w:color w:val="000000" w:themeColor="text1"/>
              </w:rPr>
            </w:pPr>
            <w:r>
              <w:rPr>
                <w:color w:val="000000" w:themeColor="text1"/>
              </w:rPr>
              <w:t>②</w:t>
            </w:r>
            <w:r>
              <w:rPr>
                <w:color w:val="000000" w:themeColor="text1"/>
              </w:rPr>
              <w:t>医院雨水排口应设置雨水阀门，一旦发生火灾，消防废水进入雨水沟渠，应当及时关闭雨水阀</w:t>
            </w:r>
            <w:r>
              <w:rPr>
                <w:color w:val="000000" w:themeColor="text1"/>
              </w:rPr>
              <w:t>门，利用应急泵将消防废水抽至污水管网，进入</w:t>
            </w:r>
            <w:r>
              <w:rPr>
                <w:rFonts w:hint="eastAsia"/>
                <w:color w:val="000000" w:themeColor="text1"/>
              </w:rPr>
              <w:t>岳阳县杨林乡污水处理厂处理</w:t>
            </w:r>
            <w:r>
              <w:rPr>
                <w:color w:val="000000" w:themeColor="text1"/>
              </w:rPr>
              <w:t>。</w:t>
            </w:r>
          </w:p>
          <w:p w:rsidR="00D6630E" w:rsidRDefault="007C2D94">
            <w:pPr>
              <w:pStyle w:val="a4"/>
              <w:ind w:firstLine="480"/>
              <w:jc w:val="both"/>
              <w:rPr>
                <w:color w:val="000000" w:themeColor="text1"/>
              </w:rPr>
            </w:pPr>
            <w:r>
              <w:rPr>
                <w:color w:val="000000" w:themeColor="text1"/>
              </w:rPr>
              <w:t>③</w:t>
            </w:r>
            <w:r>
              <w:rPr>
                <w:color w:val="000000" w:themeColor="text1"/>
              </w:rPr>
              <w:t>医院医疗污水处理站排口应该设置污水阀门，一旦污水处理设备发生故障，废水非正常排放，应及时关闭污水阀门，待设备检修完成后，可恢复正常运行。</w:t>
            </w:r>
          </w:p>
          <w:p w:rsidR="00D6630E" w:rsidRDefault="007C2D94">
            <w:pPr>
              <w:pStyle w:val="a4"/>
              <w:ind w:firstLine="480"/>
              <w:jc w:val="both"/>
              <w:rPr>
                <w:color w:val="000000" w:themeColor="text1"/>
              </w:rPr>
            </w:pPr>
            <w:r>
              <w:rPr>
                <w:color w:val="000000" w:themeColor="text1"/>
              </w:rPr>
              <w:lastRenderedPageBreak/>
              <w:t>3</w:t>
            </w:r>
            <w:r>
              <w:rPr>
                <w:color w:val="000000" w:themeColor="text1"/>
              </w:rPr>
              <w:t>）危险废物贮存过程的风险防范措施</w:t>
            </w:r>
          </w:p>
          <w:p w:rsidR="00D6630E" w:rsidRDefault="007C2D94">
            <w:pPr>
              <w:pStyle w:val="a4"/>
              <w:ind w:firstLine="480"/>
              <w:jc w:val="both"/>
              <w:rPr>
                <w:color w:val="000000" w:themeColor="text1"/>
              </w:rPr>
            </w:pPr>
            <w:r>
              <w:rPr>
                <w:color w:val="000000" w:themeColor="text1"/>
              </w:rPr>
              <w:t>针对危险废物的特性、数量，按照《危险废物贮存污染控制标准》（</w:t>
            </w:r>
            <w:r>
              <w:rPr>
                <w:rFonts w:hint="eastAsia"/>
                <w:color w:val="000000" w:themeColor="text1"/>
              </w:rPr>
              <w:t>GB18597-2023</w:t>
            </w:r>
            <w:r>
              <w:rPr>
                <w:color w:val="000000" w:themeColor="text1"/>
              </w:rPr>
              <w:t>)</w:t>
            </w:r>
            <w:r>
              <w:rPr>
                <w:color w:val="000000" w:themeColor="text1"/>
              </w:rPr>
              <w:t>和《危险废物收集、贮存、运输技术规范》（</w:t>
            </w:r>
            <w:r>
              <w:rPr>
                <w:color w:val="000000" w:themeColor="text1"/>
              </w:rPr>
              <w:t>HJ2025-2012</w:t>
            </w:r>
            <w:r>
              <w:rPr>
                <w:color w:val="000000" w:themeColor="text1"/>
              </w:rPr>
              <w:t>）中要求，做好贮存风险事故防范工作。</w:t>
            </w:r>
          </w:p>
          <w:p w:rsidR="00D6630E" w:rsidRDefault="007C2D94">
            <w:pPr>
              <w:pStyle w:val="a4"/>
              <w:ind w:firstLine="480"/>
              <w:jc w:val="both"/>
              <w:rPr>
                <w:color w:val="000000" w:themeColor="text1"/>
              </w:rPr>
            </w:pPr>
            <w:r>
              <w:rPr>
                <w:color w:val="000000" w:themeColor="text1"/>
              </w:rPr>
              <w:t>①</w:t>
            </w:r>
            <w:r>
              <w:rPr>
                <w:color w:val="000000" w:themeColor="text1"/>
              </w:rPr>
              <w:t>危险废物暂存间应配备照明设施和消防设施。</w:t>
            </w:r>
          </w:p>
          <w:p w:rsidR="00D6630E" w:rsidRDefault="007C2D94">
            <w:pPr>
              <w:pStyle w:val="a4"/>
              <w:ind w:firstLine="480"/>
              <w:jc w:val="both"/>
              <w:rPr>
                <w:color w:val="000000" w:themeColor="text1"/>
              </w:rPr>
            </w:pPr>
            <w:r>
              <w:rPr>
                <w:color w:val="000000" w:themeColor="text1"/>
              </w:rPr>
              <w:t>②</w:t>
            </w:r>
            <w:r>
              <w:rPr>
                <w:color w:val="000000" w:themeColor="text1"/>
              </w:rPr>
              <w:t>危险废物暂存间基础做防渗处理，防渗层渗透系数不大于</w:t>
            </w:r>
            <w:r>
              <w:rPr>
                <w:color w:val="000000" w:themeColor="text1"/>
              </w:rPr>
              <w:t>1.0×10</w:t>
            </w:r>
            <w:r>
              <w:rPr>
                <w:color w:val="000000" w:themeColor="text1"/>
                <w:vertAlign w:val="superscript"/>
              </w:rPr>
              <w:t>-7</w:t>
            </w:r>
            <w:r>
              <w:rPr>
                <w:color w:val="000000" w:themeColor="text1"/>
              </w:rPr>
              <w:t>cm/s</w:t>
            </w:r>
            <w:r>
              <w:rPr>
                <w:color w:val="000000" w:themeColor="text1"/>
              </w:rPr>
              <w:t>；地面与裙脚使用坚固、防渗材料建造，建筑材料必须与危险废物相容，地面必须为耐腐蚀硬化地面，且表面无裂隙。</w:t>
            </w:r>
          </w:p>
          <w:p w:rsidR="00D6630E" w:rsidRDefault="007C2D94">
            <w:pPr>
              <w:pStyle w:val="a4"/>
              <w:ind w:firstLine="480"/>
              <w:jc w:val="both"/>
              <w:rPr>
                <w:color w:val="000000" w:themeColor="text1"/>
              </w:rPr>
            </w:pPr>
            <w:r>
              <w:rPr>
                <w:color w:val="000000" w:themeColor="text1"/>
              </w:rPr>
              <w:t>③</w:t>
            </w:r>
            <w:r>
              <w:rPr>
                <w:color w:val="000000" w:themeColor="text1"/>
              </w:rPr>
              <w:t>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color w:val="000000" w:themeColor="text1"/>
              </w:rPr>
              <w:t>2</w:t>
            </w:r>
            <w:r>
              <w:rPr>
                <w:color w:val="000000" w:themeColor="text1"/>
              </w:rPr>
              <w:t>天，医疗废物转交出去后，应</w:t>
            </w:r>
            <w:r>
              <w:rPr>
                <w:color w:val="000000" w:themeColor="text1"/>
              </w:rPr>
              <w:t>当对暂时贮存地点、设施及时进行清洁和消毒处理。</w:t>
            </w:r>
          </w:p>
          <w:p w:rsidR="00D6630E" w:rsidRDefault="007C2D94">
            <w:pPr>
              <w:pStyle w:val="a4"/>
              <w:ind w:firstLine="480"/>
              <w:jc w:val="both"/>
              <w:rPr>
                <w:color w:val="000000" w:themeColor="text1"/>
              </w:rPr>
            </w:pPr>
            <w:r>
              <w:rPr>
                <w:color w:val="000000" w:themeColor="text1"/>
              </w:rPr>
              <w:t>④</w:t>
            </w:r>
            <w:r>
              <w:rPr>
                <w:color w:val="000000" w:themeColor="text1"/>
              </w:rPr>
              <w:t>编制环境风险应急预案。</w:t>
            </w:r>
          </w:p>
        </w:tc>
      </w:tr>
      <w:tr w:rsidR="00D6630E">
        <w:trPr>
          <w:trHeight w:val="1592"/>
          <w:jc w:val="center"/>
        </w:trPr>
        <w:tc>
          <w:tcPr>
            <w:tcW w:w="499" w:type="pct"/>
            <w:tcBorders>
              <w:tl2br w:val="nil"/>
              <w:tr2bl w:val="nil"/>
            </w:tcBorders>
            <w:noWrap/>
            <w:vAlign w:val="center"/>
          </w:tcPr>
          <w:p w:rsidR="00D6630E" w:rsidRDefault="007C2D94">
            <w:pPr>
              <w:pStyle w:val="afa"/>
              <w:spacing w:line="360" w:lineRule="auto"/>
              <w:rPr>
                <w:color w:val="000000" w:themeColor="text1"/>
                <w:sz w:val="24"/>
                <w:szCs w:val="24"/>
              </w:rPr>
            </w:pPr>
            <w:r>
              <w:rPr>
                <w:rFonts w:hint="eastAsia"/>
                <w:color w:val="000000" w:themeColor="text1"/>
                <w:sz w:val="24"/>
                <w:szCs w:val="24"/>
              </w:rPr>
              <w:lastRenderedPageBreak/>
              <w:t>其他环境管理要求</w:t>
            </w:r>
          </w:p>
        </w:tc>
        <w:tc>
          <w:tcPr>
            <w:tcW w:w="4500" w:type="pct"/>
            <w:gridSpan w:val="4"/>
            <w:tcBorders>
              <w:tl2br w:val="nil"/>
              <w:tr2bl w:val="nil"/>
            </w:tcBorders>
            <w:noWrap/>
            <w:vAlign w:val="center"/>
          </w:tcPr>
          <w:p w:rsidR="00D6630E" w:rsidRDefault="007C2D94">
            <w:pPr>
              <w:widowControl/>
              <w:jc w:val="center"/>
              <w:rPr>
                <w:color w:val="000000" w:themeColor="text1"/>
              </w:rPr>
            </w:pPr>
            <w:r>
              <w:rPr>
                <w:rFonts w:ascii="宋体" w:hAnsi="宋体" w:cs="宋体" w:hint="eastAsia"/>
                <w:color w:val="000000" w:themeColor="text1"/>
                <w:kern w:val="0"/>
                <w:lang/>
              </w:rPr>
              <w:t>项目应按照排污许可规范申领排污许可证，按要求设置排污口。</w:t>
            </w:r>
          </w:p>
          <w:p w:rsidR="00D6630E" w:rsidRDefault="00D6630E">
            <w:pPr>
              <w:pStyle w:val="afa"/>
              <w:spacing w:line="360" w:lineRule="auto"/>
              <w:rPr>
                <w:color w:val="000000" w:themeColor="text1"/>
                <w:sz w:val="24"/>
                <w:szCs w:val="24"/>
              </w:rPr>
            </w:pPr>
          </w:p>
        </w:tc>
      </w:tr>
    </w:tbl>
    <w:p w:rsidR="00D6630E" w:rsidRDefault="007C2D94">
      <w:pPr>
        <w:rPr>
          <w:color w:val="000000" w:themeColor="text1"/>
        </w:rPr>
        <w:sectPr w:rsidR="00D6630E">
          <w:pgSz w:w="11906" w:h="16838"/>
          <w:pgMar w:top="1440" w:right="1800" w:bottom="1440" w:left="1800" w:header="851" w:footer="851" w:gutter="0"/>
          <w:cols w:space="720"/>
          <w:docGrid w:linePitch="312"/>
        </w:sectPr>
      </w:pPr>
      <w:r>
        <w:rPr>
          <w:color w:val="000000" w:themeColor="text1"/>
        </w:rPr>
        <w:br w:type="page"/>
      </w:r>
      <w:bookmarkStart w:id="74" w:name="_Toc27518"/>
      <w:bookmarkStart w:id="75" w:name="_Toc6791"/>
      <w:bookmarkStart w:id="76" w:name="_Toc12926"/>
      <w:bookmarkStart w:id="77" w:name="_Toc12687"/>
      <w:bookmarkStart w:id="78" w:name="_Toc17826"/>
      <w:bookmarkStart w:id="79" w:name="_Toc12031"/>
      <w:bookmarkStart w:id="80" w:name="_Toc32647"/>
      <w:bookmarkStart w:id="81" w:name="_Toc23000"/>
      <w:bookmarkStart w:id="82" w:name="_Toc24328"/>
      <w:bookmarkStart w:id="83" w:name="_Toc20273"/>
      <w:bookmarkStart w:id="84" w:name="_Toc19704"/>
      <w:bookmarkStart w:id="85" w:name="_Toc14711"/>
    </w:p>
    <w:p w:rsidR="00D6630E" w:rsidRDefault="007C2D94">
      <w:pPr>
        <w:pStyle w:val="1"/>
        <w:rPr>
          <w:color w:val="000000" w:themeColor="text1"/>
        </w:rPr>
      </w:pPr>
      <w:bookmarkStart w:id="86" w:name="_Toc19112"/>
      <w:bookmarkStart w:id="87" w:name="_Toc700"/>
      <w:r>
        <w:rPr>
          <w:rFonts w:hint="eastAsia"/>
          <w:color w:val="000000" w:themeColor="text1"/>
        </w:rPr>
        <w:lastRenderedPageBreak/>
        <w:t>六</w:t>
      </w:r>
      <w:r>
        <w:rPr>
          <w:rFonts w:hint="eastAsia"/>
          <w:color w:val="000000" w:themeColor="text1"/>
        </w:rPr>
        <w:t>、结论</w:t>
      </w:r>
      <w:bookmarkEnd w:id="74"/>
      <w:bookmarkEnd w:id="75"/>
      <w:bookmarkEnd w:id="76"/>
      <w:bookmarkEnd w:id="77"/>
      <w:bookmarkEnd w:id="78"/>
      <w:bookmarkEnd w:id="79"/>
      <w:bookmarkEnd w:id="80"/>
      <w:bookmarkEnd w:id="81"/>
      <w:bookmarkEnd w:id="82"/>
      <w:bookmarkEnd w:id="83"/>
      <w:bookmarkEnd w:id="84"/>
      <w:bookmarkEnd w:id="85"/>
      <w:bookmarkEnd w:id="86"/>
      <w:bookmarkEnd w:id="87"/>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D6630E">
        <w:trPr>
          <w:trHeight w:val="7558"/>
          <w:jc w:val="center"/>
        </w:trPr>
        <w:tc>
          <w:tcPr>
            <w:tcW w:w="8865" w:type="dxa"/>
            <w:noWrap/>
          </w:tcPr>
          <w:p w:rsidR="00D6630E" w:rsidRDefault="007C2D94">
            <w:pPr>
              <w:widowControl/>
              <w:ind w:firstLineChars="200" w:firstLine="480"/>
              <w:jc w:val="both"/>
              <w:rPr>
                <w:color w:val="000000" w:themeColor="text1"/>
              </w:rPr>
            </w:pPr>
            <w:r>
              <w:rPr>
                <w:color w:val="000000" w:themeColor="text1"/>
              </w:rPr>
              <w:t>本项目的建设符合国家及卫生部相关的产业政策，项目平面布置</w:t>
            </w:r>
            <w:r>
              <w:rPr>
                <w:rFonts w:hint="eastAsia"/>
                <w:color w:val="000000" w:themeColor="text1"/>
              </w:rPr>
              <w:t>基本</w:t>
            </w:r>
            <w:r>
              <w:rPr>
                <w:color w:val="000000" w:themeColor="text1"/>
              </w:rPr>
              <w:t>合理。项目在认真落实各项环保措施及风险防范措施的前提下，废气、污水、噪声可以做到达标排放，固废可以得到安全有效的处置。从环境保护的角度讲，项目的建设是可行的。</w:t>
            </w:r>
            <w:r>
              <w:rPr>
                <w:rFonts w:hint="eastAsia"/>
                <w:color w:val="000000" w:themeColor="text1"/>
              </w:rPr>
              <w:t xml:space="preserve"> </w:t>
            </w:r>
          </w:p>
          <w:p w:rsidR="00D6630E" w:rsidRDefault="00D6630E">
            <w:pPr>
              <w:autoSpaceDE w:val="0"/>
              <w:autoSpaceDN w:val="0"/>
              <w:adjustRightInd w:val="0"/>
              <w:snapToGrid w:val="0"/>
              <w:jc w:val="both"/>
              <w:rPr>
                <w:color w:val="000000" w:themeColor="text1"/>
              </w:rPr>
            </w:pPr>
          </w:p>
          <w:p w:rsidR="00D6630E" w:rsidRDefault="00D6630E">
            <w:pPr>
              <w:pStyle w:val="20"/>
              <w:ind w:left="480"/>
              <w:jc w:val="both"/>
              <w:rPr>
                <w:color w:val="000000" w:themeColor="text1"/>
              </w:rPr>
            </w:pPr>
          </w:p>
          <w:p w:rsidR="00D6630E" w:rsidRDefault="00D6630E" w:rsidP="006C27AF">
            <w:pPr>
              <w:pStyle w:val="af3"/>
              <w:ind w:firstLine="240"/>
              <w:jc w:val="both"/>
              <w:rPr>
                <w:color w:val="000000" w:themeColor="text1"/>
              </w:rPr>
            </w:pPr>
          </w:p>
          <w:p w:rsidR="00D6630E" w:rsidRDefault="00D6630E">
            <w:pPr>
              <w:jc w:val="both"/>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p w:rsidR="00D6630E" w:rsidRDefault="00D6630E" w:rsidP="006C27AF">
            <w:pPr>
              <w:pStyle w:val="12"/>
              <w:ind w:firstLine="360"/>
              <w:rPr>
                <w:color w:val="000000" w:themeColor="text1"/>
              </w:rPr>
            </w:pPr>
          </w:p>
          <w:p w:rsidR="00D6630E" w:rsidRDefault="00D6630E">
            <w:pPr>
              <w:rPr>
                <w:color w:val="000000" w:themeColor="text1"/>
              </w:rPr>
            </w:pPr>
          </w:p>
          <w:p w:rsidR="00D6630E" w:rsidRDefault="00D6630E">
            <w:pPr>
              <w:pStyle w:val="Default1"/>
              <w:rPr>
                <w:color w:val="000000" w:themeColor="text1"/>
                <w:kern w:val="2"/>
              </w:rPr>
            </w:pPr>
          </w:p>
        </w:tc>
      </w:tr>
    </w:tbl>
    <w:p w:rsidR="00D6630E" w:rsidRDefault="00D6630E">
      <w:pPr>
        <w:rPr>
          <w:rFonts w:ascii="宋体"/>
          <w:color w:val="000000" w:themeColor="text1"/>
        </w:rPr>
        <w:sectPr w:rsidR="00D6630E">
          <w:pgSz w:w="11906" w:h="16838"/>
          <w:pgMar w:top="1440" w:right="1800" w:bottom="1440" w:left="1800" w:header="851" w:footer="851" w:gutter="0"/>
          <w:cols w:space="720"/>
          <w:docGrid w:linePitch="312"/>
        </w:sectPr>
      </w:pPr>
    </w:p>
    <w:p w:rsidR="00D6630E" w:rsidRDefault="007C2D94">
      <w:pPr>
        <w:pStyle w:val="2"/>
        <w:jc w:val="center"/>
        <w:rPr>
          <w:color w:val="000000" w:themeColor="text1"/>
        </w:rPr>
      </w:pPr>
      <w:bookmarkStart w:id="88" w:name="_Toc14030"/>
      <w:bookmarkStart w:id="89" w:name="_Toc14201"/>
      <w:bookmarkStart w:id="90" w:name="_Toc15741"/>
      <w:bookmarkStart w:id="91" w:name="_Toc3822"/>
      <w:bookmarkStart w:id="92" w:name="_Toc14339"/>
      <w:bookmarkStart w:id="93" w:name="_Toc22157"/>
      <w:r>
        <w:rPr>
          <w:rFonts w:hint="eastAsia"/>
          <w:color w:val="000000" w:themeColor="text1"/>
        </w:rPr>
        <w:lastRenderedPageBreak/>
        <w:t>建设项目污染物排放量汇总表</w:t>
      </w:r>
      <w:bookmarkEnd w:id="88"/>
      <w:bookmarkEnd w:id="89"/>
      <w:bookmarkEnd w:id="90"/>
      <w:bookmarkEnd w:id="91"/>
      <w:bookmarkEnd w:id="92"/>
      <w:bookmarkEnd w:id="93"/>
    </w:p>
    <w:tbl>
      <w:tblPr>
        <w:tblW w:w="140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2"/>
        <w:gridCol w:w="1284"/>
        <w:gridCol w:w="1854"/>
        <w:gridCol w:w="1137"/>
        <w:gridCol w:w="2030"/>
        <w:gridCol w:w="1925"/>
        <w:gridCol w:w="1794"/>
        <w:gridCol w:w="2279"/>
        <w:gridCol w:w="1053"/>
      </w:tblGrid>
      <w:tr w:rsidR="00D6630E">
        <w:trPr>
          <w:trHeight w:val="340"/>
        </w:trPr>
        <w:tc>
          <w:tcPr>
            <w:tcW w:w="662" w:type="dxa"/>
            <w:tcBorders>
              <w:tl2br w:val="single" w:sz="4" w:space="0" w:color="auto"/>
            </w:tcBorders>
            <w:noWrap/>
            <w:tcMar>
              <w:left w:w="28" w:type="dxa"/>
              <w:right w:w="28" w:type="dxa"/>
            </w:tcMar>
            <w:vAlign w:val="center"/>
          </w:tcPr>
          <w:p w:rsidR="00D6630E" w:rsidRDefault="007C2D94">
            <w:pPr>
              <w:pStyle w:val="afa"/>
              <w:rPr>
                <w:color w:val="000000" w:themeColor="text1"/>
              </w:rPr>
            </w:pPr>
            <w:r>
              <w:rPr>
                <w:rFonts w:hint="eastAsia"/>
                <w:color w:val="000000" w:themeColor="text1"/>
              </w:rPr>
              <w:t>项目</w:t>
            </w:r>
          </w:p>
          <w:p w:rsidR="00D6630E" w:rsidRDefault="007C2D94">
            <w:pPr>
              <w:pStyle w:val="afa"/>
              <w:rPr>
                <w:color w:val="000000" w:themeColor="text1"/>
              </w:rPr>
            </w:pPr>
            <w:r>
              <w:rPr>
                <w:rFonts w:hint="eastAsia"/>
                <w:color w:val="000000" w:themeColor="text1"/>
              </w:rPr>
              <w:t>分类</w:t>
            </w:r>
          </w:p>
        </w:tc>
        <w:tc>
          <w:tcPr>
            <w:tcW w:w="1284" w:type="dxa"/>
            <w:noWrap/>
            <w:tcMar>
              <w:left w:w="28" w:type="dxa"/>
              <w:right w:w="28" w:type="dxa"/>
            </w:tcMar>
            <w:vAlign w:val="center"/>
          </w:tcPr>
          <w:p w:rsidR="00D6630E" w:rsidRDefault="007C2D94">
            <w:pPr>
              <w:pStyle w:val="afa"/>
              <w:rPr>
                <w:color w:val="000000" w:themeColor="text1"/>
              </w:rPr>
            </w:pPr>
            <w:r>
              <w:rPr>
                <w:rFonts w:hint="eastAsia"/>
                <w:color w:val="000000" w:themeColor="text1"/>
              </w:rPr>
              <w:t>污染物名称</w:t>
            </w:r>
          </w:p>
        </w:tc>
        <w:tc>
          <w:tcPr>
            <w:tcW w:w="1854" w:type="dxa"/>
            <w:noWrap/>
            <w:tcMar>
              <w:left w:w="28" w:type="dxa"/>
              <w:right w:w="28" w:type="dxa"/>
            </w:tcMar>
            <w:vAlign w:val="center"/>
          </w:tcPr>
          <w:p w:rsidR="00D6630E" w:rsidRDefault="007C2D94">
            <w:pPr>
              <w:pStyle w:val="afa"/>
              <w:rPr>
                <w:color w:val="000000" w:themeColor="text1"/>
              </w:rPr>
            </w:pPr>
            <w:r>
              <w:rPr>
                <w:color w:val="000000" w:themeColor="text1"/>
              </w:rPr>
              <w:t>现有工程排放量（固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sidR="00D6630E">
              <w:rPr>
                <w:color w:val="000000" w:themeColor="text1"/>
              </w:rPr>
              <w:fldChar w:fldCharType="begin"/>
            </w:r>
            <w:r>
              <w:rPr>
                <w:color w:val="000000" w:themeColor="text1"/>
              </w:rPr>
              <w:instrText xml:space="preserve"> = 1 \* GB3 \* MERGEFORMAT </w:instrText>
            </w:r>
            <w:r w:rsidR="00D6630E">
              <w:rPr>
                <w:color w:val="000000" w:themeColor="text1"/>
              </w:rPr>
              <w:fldChar w:fldCharType="separate"/>
            </w:r>
            <w:r>
              <w:rPr>
                <w:rFonts w:hint="eastAsia"/>
                <w:color w:val="000000" w:themeColor="text1"/>
              </w:rPr>
              <w:t>①</w:t>
            </w:r>
            <w:r w:rsidR="00D6630E">
              <w:rPr>
                <w:color w:val="000000" w:themeColor="text1"/>
              </w:rPr>
              <w:fldChar w:fldCharType="end"/>
            </w:r>
          </w:p>
        </w:tc>
        <w:tc>
          <w:tcPr>
            <w:tcW w:w="1137" w:type="dxa"/>
            <w:noWrap/>
            <w:tcMar>
              <w:left w:w="28" w:type="dxa"/>
              <w:right w:w="28" w:type="dxa"/>
            </w:tcMar>
            <w:vAlign w:val="center"/>
          </w:tcPr>
          <w:p w:rsidR="00D6630E" w:rsidRDefault="007C2D94">
            <w:pPr>
              <w:pStyle w:val="afa"/>
              <w:rPr>
                <w:color w:val="000000" w:themeColor="text1"/>
              </w:rPr>
            </w:pPr>
            <w:r>
              <w:rPr>
                <w:color w:val="000000" w:themeColor="text1"/>
              </w:rPr>
              <w:t>现有工程许可排放量</w:t>
            </w:r>
          </w:p>
          <w:p w:rsidR="00D6630E" w:rsidRDefault="00D6630E">
            <w:pPr>
              <w:pStyle w:val="afa"/>
              <w:rPr>
                <w:color w:val="000000" w:themeColor="text1"/>
              </w:rPr>
            </w:pPr>
            <w:r>
              <w:rPr>
                <w:color w:val="000000" w:themeColor="text1"/>
              </w:rPr>
              <w:fldChar w:fldCharType="begin"/>
            </w:r>
            <w:r w:rsidR="007C2D94">
              <w:rPr>
                <w:color w:val="000000" w:themeColor="text1"/>
              </w:rPr>
              <w:instrText xml:space="preserve"> = 2 \* GB3 \* MERGEFORMAT </w:instrText>
            </w:r>
            <w:r>
              <w:rPr>
                <w:color w:val="000000" w:themeColor="text1"/>
              </w:rPr>
              <w:fldChar w:fldCharType="separate"/>
            </w:r>
            <w:r w:rsidR="007C2D94">
              <w:rPr>
                <w:rFonts w:hint="eastAsia"/>
                <w:color w:val="000000" w:themeColor="text1"/>
              </w:rPr>
              <w:t>②</w:t>
            </w:r>
            <w:r>
              <w:rPr>
                <w:color w:val="000000" w:themeColor="text1"/>
              </w:rPr>
              <w:fldChar w:fldCharType="end"/>
            </w:r>
          </w:p>
        </w:tc>
        <w:tc>
          <w:tcPr>
            <w:tcW w:w="2030" w:type="dxa"/>
            <w:noWrap/>
            <w:tcMar>
              <w:left w:w="28" w:type="dxa"/>
              <w:right w:w="28" w:type="dxa"/>
            </w:tcMar>
            <w:vAlign w:val="center"/>
          </w:tcPr>
          <w:p w:rsidR="00D6630E" w:rsidRDefault="007C2D94">
            <w:pPr>
              <w:pStyle w:val="afa"/>
              <w:rPr>
                <w:color w:val="000000" w:themeColor="text1"/>
              </w:rPr>
            </w:pPr>
            <w:r>
              <w:rPr>
                <w:color w:val="000000" w:themeColor="text1"/>
              </w:rPr>
              <w:t>在建工程排放量（固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sidR="00D6630E">
              <w:rPr>
                <w:color w:val="000000" w:themeColor="text1"/>
              </w:rPr>
              <w:fldChar w:fldCharType="begin"/>
            </w:r>
            <w:r>
              <w:rPr>
                <w:color w:val="000000" w:themeColor="text1"/>
              </w:rPr>
              <w:instrText xml:space="preserve"> = 3 \* GB3 \* MERGEFORMAT </w:instrText>
            </w:r>
            <w:r w:rsidR="00D6630E">
              <w:rPr>
                <w:color w:val="000000" w:themeColor="text1"/>
              </w:rPr>
              <w:fldChar w:fldCharType="separate"/>
            </w:r>
            <w:r>
              <w:rPr>
                <w:rFonts w:hint="eastAsia"/>
                <w:color w:val="000000" w:themeColor="text1"/>
              </w:rPr>
              <w:t>③</w:t>
            </w:r>
            <w:r w:rsidR="00D6630E">
              <w:rPr>
                <w:color w:val="000000" w:themeColor="text1"/>
              </w:rPr>
              <w:fldChar w:fldCharType="end"/>
            </w:r>
          </w:p>
        </w:tc>
        <w:tc>
          <w:tcPr>
            <w:tcW w:w="1925" w:type="dxa"/>
            <w:noWrap/>
            <w:tcMar>
              <w:left w:w="28" w:type="dxa"/>
              <w:right w:w="28" w:type="dxa"/>
            </w:tcMar>
            <w:vAlign w:val="center"/>
          </w:tcPr>
          <w:p w:rsidR="00D6630E" w:rsidRDefault="007C2D94">
            <w:pPr>
              <w:pStyle w:val="afa"/>
              <w:rPr>
                <w:color w:val="000000" w:themeColor="text1"/>
              </w:rPr>
            </w:pPr>
            <w:r>
              <w:rPr>
                <w:color w:val="000000" w:themeColor="text1"/>
              </w:rPr>
              <w:t>本项目排放量（固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Pr>
                <w:rFonts w:ascii="宋体" w:hAnsi="宋体" w:cs="宋体" w:hint="eastAsia"/>
                <w:color w:val="000000" w:themeColor="text1"/>
              </w:rPr>
              <w:t>t</w:t>
            </w:r>
            <w:r>
              <w:rPr>
                <w:rFonts w:hint="eastAsia"/>
                <w:color w:val="000000" w:themeColor="text1"/>
              </w:rPr>
              <w:t>/</w:t>
            </w:r>
            <w:r>
              <w:rPr>
                <w:color w:val="000000" w:themeColor="text1"/>
              </w:rPr>
              <w:t>a</w:t>
            </w:r>
            <w:r w:rsidR="00D6630E">
              <w:rPr>
                <w:color w:val="000000" w:themeColor="text1"/>
              </w:rPr>
              <w:fldChar w:fldCharType="begin"/>
            </w:r>
            <w:r>
              <w:rPr>
                <w:color w:val="000000" w:themeColor="text1"/>
              </w:rPr>
              <w:instrText xml:space="preserve"> = 4 \* GB3 \* MERGEFORMAT </w:instrText>
            </w:r>
            <w:r w:rsidR="00D6630E">
              <w:rPr>
                <w:color w:val="000000" w:themeColor="text1"/>
              </w:rPr>
              <w:fldChar w:fldCharType="separate"/>
            </w:r>
            <w:r>
              <w:rPr>
                <w:rFonts w:hint="eastAsia"/>
                <w:color w:val="000000" w:themeColor="text1"/>
              </w:rPr>
              <w:t>④</w:t>
            </w:r>
            <w:r w:rsidR="00D6630E">
              <w:rPr>
                <w:color w:val="000000" w:themeColor="text1"/>
              </w:rPr>
              <w:fldChar w:fldCharType="end"/>
            </w:r>
          </w:p>
        </w:tc>
        <w:tc>
          <w:tcPr>
            <w:tcW w:w="1794" w:type="dxa"/>
            <w:noWrap/>
            <w:tcMar>
              <w:left w:w="28" w:type="dxa"/>
              <w:right w:w="28" w:type="dxa"/>
            </w:tcMar>
            <w:vAlign w:val="center"/>
          </w:tcPr>
          <w:p w:rsidR="00D6630E" w:rsidRDefault="007C2D94">
            <w:pPr>
              <w:pStyle w:val="afa"/>
              <w:rPr>
                <w:color w:val="000000" w:themeColor="text1"/>
              </w:rPr>
            </w:pPr>
            <w:r>
              <w:rPr>
                <w:color w:val="000000" w:themeColor="text1"/>
              </w:rPr>
              <w:t>以新带老削减量（新建项目不填）</w:t>
            </w:r>
            <w:r w:rsidR="00D6630E">
              <w:rPr>
                <w:color w:val="000000" w:themeColor="text1"/>
              </w:rPr>
              <w:fldChar w:fldCharType="begin"/>
            </w:r>
            <w:r>
              <w:rPr>
                <w:color w:val="000000" w:themeColor="text1"/>
              </w:rPr>
              <w:instrText xml:space="preserve"> = 5 \* GB3 \* MERGEFORMAT </w:instrText>
            </w:r>
            <w:r w:rsidR="00D6630E">
              <w:rPr>
                <w:color w:val="000000" w:themeColor="text1"/>
              </w:rPr>
              <w:fldChar w:fldCharType="separate"/>
            </w:r>
            <w:r>
              <w:rPr>
                <w:rFonts w:hint="eastAsia"/>
                <w:color w:val="000000" w:themeColor="text1"/>
              </w:rPr>
              <w:t>⑤</w:t>
            </w:r>
            <w:r w:rsidR="00D6630E">
              <w:rPr>
                <w:color w:val="000000" w:themeColor="text1"/>
              </w:rPr>
              <w:fldChar w:fldCharType="end"/>
            </w:r>
          </w:p>
        </w:tc>
        <w:tc>
          <w:tcPr>
            <w:tcW w:w="2279" w:type="dxa"/>
            <w:noWrap/>
            <w:tcMar>
              <w:left w:w="28" w:type="dxa"/>
              <w:right w:w="28" w:type="dxa"/>
            </w:tcMar>
            <w:vAlign w:val="center"/>
          </w:tcPr>
          <w:p w:rsidR="00D6630E" w:rsidRDefault="007C2D94">
            <w:pPr>
              <w:pStyle w:val="afa"/>
              <w:rPr>
                <w:color w:val="000000" w:themeColor="text1"/>
              </w:rPr>
            </w:pPr>
            <w:r>
              <w:rPr>
                <w:color w:val="000000" w:themeColor="text1"/>
              </w:rPr>
              <w:t>本项目建成后</w:t>
            </w:r>
            <w:r>
              <w:rPr>
                <w:rFonts w:hint="eastAsia"/>
                <w:color w:val="000000" w:themeColor="text1"/>
              </w:rPr>
              <w:t>全厂</w:t>
            </w:r>
            <w:r>
              <w:rPr>
                <w:color w:val="000000" w:themeColor="text1"/>
              </w:rPr>
              <w:t>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Pr>
                <w:rFonts w:ascii="宋体" w:hAnsi="宋体" w:cs="宋体" w:hint="eastAsia"/>
                <w:color w:val="000000" w:themeColor="text1"/>
              </w:rPr>
              <w:t>t</w:t>
            </w:r>
            <w:r>
              <w:rPr>
                <w:rFonts w:hint="eastAsia"/>
                <w:color w:val="000000" w:themeColor="text1"/>
              </w:rPr>
              <w:t>/</w:t>
            </w:r>
            <w:r>
              <w:rPr>
                <w:color w:val="000000" w:themeColor="text1"/>
              </w:rPr>
              <w:t>a</w:t>
            </w:r>
            <w:r w:rsidR="00D6630E">
              <w:rPr>
                <w:color w:val="000000" w:themeColor="text1"/>
              </w:rPr>
              <w:fldChar w:fldCharType="begin"/>
            </w:r>
            <w:r>
              <w:rPr>
                <w:color w:val="000000" w:themeColor="text1"/>
              </w:rPr>
              <w:instrText xml:space="preserve"> = 6 \* GB3 \* MERGEFORMAT </w:instrText>
            </w:r>
            <w:r w:rsidR="00D6630E">
              <w:rPr>
                <w:color w:val="000000" w:themeColor="text1"/>
              </w:rPr>
              <w:fldChar w:fldCharType="separate"/>
            </w:r>
            <w:r>
              <w:rPr>
                <w:rFonts w:hint="eastAsia"/>
                <w:color w:val="000000" w:themeColor="text1"/>
              </w:rPr>
              <w:t>⑥</w:t>
            </w:r>
            <w:r w:rsidR="00D6630E">
              <w:rPr>
                <w:color w:val="000000" w:themeColor="text1"/>
              </w:rPr>
              <w:fldChar w:fldCharType="end"/>
            </w:r>
          </w:p>
        </w:tc>
        <w:tc>
          <w:tcPr>
            <w:tcW w:w="1053" w:type="dxa"/>
            <w:noWrap/>
            <w:tcMar>
              <w:left w:w="28" w:type="dxa"/>
              <w:right w:w="28" w:type="dxa"/>
            </w:tcMar>
            <w:vAlign w:val="center"/>
          </w:tcPr>
          <w:p w:rsidR="00D6630E" w:rsidRDefault="007C2D94">
            <w:pPr>
              <w:pStyle w:val="afa"/>
              <w:rPr>
                <w:color w:val="000000" w:themeColor="text1"/>
              </w:rPr>
            </w:pPr>
            <w:r>
              <w:rPr>
                <w:color w:val="000000" w:themeColor="text1"/>
              </w:rPr>
              <w:t>变化量</w:t>
            </w:r>
          </w:p>
          <w:p w:rsidR="00D6630E" w:rsidRDefault="00D6630E">
            <w:pPr>
              <w:pStyle w:val="afa"/>
              <w:rPr>
                <w:color w:val="000000" w:themeColor="text1"/>
              </w:rPr>
            </w:pPr>
            <w:r>
              <w:rPr>
                <w:color w:val="000000" w:themeColor="text1"/>
              </w:rPr>
              <w:fldChar w:fldCharType="begin"/>
            </w:r>
            <w:r w:rsidR="007C2D94">
              <w:rPr>
                <w:color w:val="000000" w:themeColor="text1"/>
              </w:rPr>
              <w:instrText xml:space="preserve"> = 7 \* GB3 \* MERGEFORMAT </w:instrText>
            </w:r>
            <w:r>
              <w:rPr>
                <w:color w:val="000000" w:themeColor="text1"/>
              </w:rPr>
              <w:fldChar w:fldCharType="separate"/>
            </w:r>
            <w:r w:rsidR="007C2D94">
              <w:rPr>
                <w:rFonts w:hint="eastAsia"/>
                <w:color w:val="000000" w:themeColor="text1"/>
              </w:rPr>
              <w:t>⑦</w:t>
            </w:r>
            <w:r>
              <w:rPr>
                <w:color w:val="000000" w:themeColor="text1"/>
              </w:rPr>
              <w:fldChar w:fldCharType="end"/>
            </w:r>
          </w:p>
        </w:tc>
      </w:tr>
      <w:tr w:rsidR="00D6630E">
        <w:trPr>
          <w:trHeight w:val="210"/>
        </w:trPr>
        <w:tc>
          <w:tcPr>
            <w:tcW w:w="662" w:type="dxa"/>
            <w:vMerge w:val="restart"/>
            <w:noWrap/>
            <w:vAlign w:val="center"/>
          </w:tcPr>
          <w:p w:rsidR="00D6630E" w:rsidRDefault="007C2D94">
            <w:pPr>
              <w:pStyle w:val="afa"/>
              <w:rPr>
                <w:color w:val="000000" w:themeColor="text1"/>
              </w:rPr>
            </w:pPr>
            <w:r>
              <w:rPr>
                <w:rFonts w:hint="eastAsia"/>
                <w:color w:val="000000" w:themeColor="text1"/>
              </w:rPr>
              <w:t>废气</w:t>
            </w:r>
          </w:p>
        </w:tc>
        <w:tc>
          <w:tcPr>
            <w:tcW w:w="1284" w:type="dxa"/>
            <w:noWrap/>
            <w:vAlign w:val="center"/>
          </w:tcPr>
          <w:p w:rsidR="00D6630E" w:rsidRDefault="007C2D94">
            <w:pPr>
              <w:pStyle w:val="afa"/>
              <w:rPr>
                <w:color w:val="000000" w:themeColor="text1"/>
              </w:rPr>
            </w:pPr>
            <w:r>
              <w:rPr>
                <w:rFonts w:hint="eastAsia"/>
                <w:color w:val="000000" w:themeColor="text1"/>
              </w:rPr>
              <w:t>颗粒物</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0</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kern w:val="2"/>
              </w:rPr>
            </w:pPr>
            <w:r>
              <w:rPr>
                <w:rFonts w:hint="eastAsia"/>
                <w:color w:val="000000" w:themeColor="text1"/>
              </w:rPr>
              <w:t>0</w:t>
            </w:r>
          </w:p>
        </w:tc>
        <w:tc>
          <w:tcPr>
            <w:tcW w:w="1053" w:type="dxa"/>
            <w:noWrap/>
            <w:vAlign w:val="center"/>
          </w:tcPr>
          <w:p w:rsidR="00D6630E" w:rsidRDefault="007C2D94">
            <w:pPr>
              <w:pStyle w:val="afa"/>
              <w:rPr>
                <w:color w:val="000000" w:themeColor="text1"/>
              </w:rPr>
            </w:pPr>
            <w:r>
              <w:rPr>
                <w:rFonts w:hint="eastAsia"/>
                <w:color w:val="000000" w:themeColor="text1"/>
              </w:rPr>
              <w:t>0</w:t>
            </w:r>
          </w:p>
        </w:tc>
      </w:tr>
      <w:tr w:rsidR="00D6630E">
        <w:trPr>
          <w:trHeight w:val="138"/>
        </w:trPr>
        <w:tc>
          <w:tcPr>
            <w:tcW w:w="662" w:type="dxa"/>
            <w:vMerge/>
            <w:noWrap/>
            <w:vAlign w:val="center"/>
          </w:tcPr>
          <w:p w:rsidR="00D6630E" w:rsidRDefault="00D6630E">
            <w:pPr>
              <w:pStyle w:val="afa"/>
              <w:rPr>
                <w:color w:val="000000" w:themeColor="text1"/>
              </w:rPr>
            </w:pPr>
          </w:p>
        </w:tc>
        <w:tc>
          <w:tcPr>
            <w:tcW w:w="1284" w:type="dxa"/>
            <w:noWrap/>
            <w:vAlign w:val="center"/>
          </w:tcPr>
          <w:p w:rsidR="00D6630E" w:rsidRDefault="007C2D94">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854" w:type="dxa"/>
            <w:noWrap/>
            <w:vAlign w:val="center"/>
          </w:tcPr>
          <w:p w:rsidR="00D6630E" w:rsidRDefault="007C2D94">
            <w:pPr>
              <w:jc w:val="center"/>
              <w:rPr>
                <w:color w:val="000000" w:themeColor="text1"/>
                <w:kern w:val="0"/>
                <w:sz w:val="21"/>
                <w:szCs w:val="21"/>
              </w:rPr>
            </w:pPr>
            <w:r>
              <w:rPr>
                <w:rFonts w:hint="eastAsia"/>
                <w:color w:val="000000" w:themeColor="text1"/>
                <w:kern w:val="0"/>
                <w:sz w:val="21"/>
                <w:szCs w:val="21"/>
              </w:rPr>
              <w:t>0</w:t>
            </w:r>
          </w:p>
        </w:tc>
        <w:tc>
          <w:tcPr>
            <w:tcW w:w="1137" w:type="dxa"/>
            <w:noWrap/>
            <w:vAlign w:val="center"/>
          </w:tcPr>
          <w:p w:rsidR="00D6630E" w:rsidRDefault="007C2D94">
            <w:pPr>
              <w:jc w:val="center"/>
              <w:rPr>
                <w:color w:val="000000" w:themeColor="text1"/>
                <w:kern w:val="0"/>
                <w:sz w:val="21"/>
                <w:szCs w:val="21"/>
              </w:rPr>
            </w:pPr>
            <w:r>
              <w:rPr>
                <w:rFonts w:hint="eastAsia"/>
                <w:color w:val="000000" w:themeColor="text1"/>
                <w:kern w:val="0"/>
                <w:sz w:val="21"/>
                <w:szCs w:val="2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0.0002</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0.00002</w:t>
            </w:r>
          </w:p>
        </w:tc>
        <w:tc>
          <w:tcPr>
            <w:tcW w:w="1053" w:type="dxa"/>
            <w:noWrap/>
            <w:vAlign w:val="center"/>
          </w:tcPr>
          <w:p w:rsidR="00D6630E" w:rsidRDefault="007C2D94">
            <w:pPr>
              <w:pStyle w:val="afa"/>
              <w:rPr>
                <w:color w:val="000000" w:themeColor="text1"/>
              </w:rPr>
            </w:pPr>
            <w:r>
              <w:rPr>
                <w:rFonts w:hint="eastAsia"/>
                <w:color w:val="000000" w:themeColor="text1"/>
              </w:rPr>
              <w:t>+0.00002</w:t>
            </w:r>
          </w:p>
        </w:tc>
      </w:tr>
      <w:tr w:rsidR="00D6630E">
        <w:trPr>
          <w:trHeight w:val="113"/>
        </w:trPr>
        <w:tc>
          <w:tcPr>
            <w:tcW w:w="662" w:type="dxa"/>
            <w:vMerge/>
            <w:noWrap/>
            <w:vAlign w:val="center"/>
          </w:tcPr>
          <w:p w:rsidR="00D6630E" w:rsidRDefault="00D6630E">
            <w:pPr>
              <w:pStyle w:val="afa"/>
              <w:rPr>
                <w:color w:val="000000" w:themeColor="text1"/>
              </w:rPr>
            </w:pPr>
          </w:p>
        </w:tc>
        <w:tc>
          <w:tcPr>
            <w:tcW w:w="1284" w:type="dxa"/>
            <w:noWrap/>
            <w:vAlign w:val="center"/>
          </w:tcPr>
          <w:p w:rsidR="00D6630E" w:rsidRDefault="007C2D94">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854" w:type="dxa"/>
            <w:noWrap/>
            <w:vAlign w:val="center"/>
          </w:tcPr>
          <w:p w:rsidR="00D6630E" w:rsidRDefault="007C2D94">
            <w:pPr>
              <w:jc w:val="center"/>
              <w:rPr>
                <w:color w:val="000000" w:themeColor="text1"/>
                <w:kern w:val="0"/>
                <w:sz w:val="21"/>
                <w:szCs w:val="21"/>
              </w:rPr>
            </w:pPr>
            <w:r>
              <w:rPr>
                <w:rFonts w:hint="eastAsia"/>
                <w:color w:val="000000" w:themeColor="text1"/>
                <w:kern w:val="0"/>
                <w:sz w:val="21"/>
                <w:szCs w:val="21"/>
              </w:rPr>
              <w:t>0</w:t>
            </w:r>
          </w:p>
        </w:tc>
        <w:tc>
          <w:tcPr>
            <w:tcW w:w="1137" w:type="dxa"/>
            <w:noWrap/>
            <w:vAlign w:val="center"/>
          </w:tcPr>
          <w:p w:rsidR="00D6630E" w:rsidRDefault="007C2D94">
            <w:pPr>
              <w:jc w:val="center"/>
              <w:rPr>
                <w:color w:val="000000" w:themeColor="text1"/>
                <w:kern w:val="0"/>
                <w:sz w:val="21"/>
                <w:szCs w:val="21"/>
              </w:rPr>
            </w:pPr>
            <w:r>
              <w:rPr>
                <w:rFonts w:hint="eastAsia"/>
                <w:color w:val="000000" w:themeColor="text1"/>
                <w:kern w:val="0"/>
                <w:sz w:val="21"/>
                <w:szCs w:val="2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0.0006</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0.0006</w:t>
            </w:r>
          </w:p>
        </w:tc>
        <w:tc>
          <w:tcPr>
            <w:tcW w:w="1053" w:type="dxa"/>
            <w:noWrap/>
            <w:vAlign w:val="center"/>
          </w:tcPr>
          <w:p w:rsidR="00D6630E" w:rsidRDefault="007C2D94">
            <w:pPr>
              <w:pStyle w:val="afa"/>
              <w:rPr>
                <w:color w:val="000000" w:themeColor="text1"/>
              </w:rPr>
            </w:pPr>
            <w:r>
              <w:rPr>
                <w:rFonts w:hint="eastAsia"/>
                <w:color w:val="000000" w:themeColor="text1"/>
              </w:rPr>
              <w:t>+0.0006</w:t>
            </w:r>
          </w:p>
        </w:tc>
      </w:tr>
      <w:tr w:rsidR="00D6630E">
        <w:trPr>
          <w:trHeight w:val="340"/>
        </w:trPr>
        <w:tc>
          <w:tcPr>
            <w:tcW w:w="662" w:type="dxa"/>
            <w:vMerge w:val="restart"/>
            <w:noWrap/>
            <w:vAlign w:val="center"/>
          </w:tcPr>
          <w:p w:rsidR="00D6630E" w:rsidRDefault="007C2D94">
            <w:pPr>
              <w:pStyle w:val="afa"/>
              <w:rPr>
                <w:color w:val="000000" w:themeColor="text1"/>
              </w:rPr>
            </w:pPr>
            <w:r>
              <w:rPr>
                <w:rFonts w:hint="eastAsia"/>
                <w:color w:val="000000" w:themeColor="text1"/>
              </w:rPr>
              <w:t>废水</w:t>
            </w:r>
          </w:p>
        </w:tc>
        <w:tc>
          <w:tcPr>
            <w:tcW w:w="1284" w:type="dxa"/>
            <w:noWrap/>
            <w:vAlign w:val="center"/>
          </w:tcPr>
          <w:p w:rsidR="00D6630E" w:rsidRDefault="007C2D94">
            <w:pPr>
              <w:pStyle w:val="afa"/>
              <w:rPr>
                <w:color w:val="000000" w:themeColor="text1"/>
              </w:rPr>
            </w:pPr>
            <w:r>
              <w:rPr>
                <w:rFonts w:hint="eastAsia"/>
                <w:color w:val="000000" w:themeColor="text1"/>
              </w:rPr>
              <w:t>COD</w:t>
            </w:r>
            <w:r>
              <w:rPr>
                <w:color w:val="000000" w:themeColor="text1"/>
              </w:rPr>
              <w:t>cr</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kern w:val="2"/>
              </w:rPr>
            </w:pPr>
            <w:r>
              <w:rPr>
                <w:rFonts w:hint="eastAsia"/>
                <w:color w:val="000000" w:themeColor="text1"/>
                <w:kern w:val="2"/>
              </w:rPr>
              <w:t>0.34</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kern w:val="2"/>
              </w:rPr>
            </w:pPr>
            <w:r>
              <w:rPr>
                <w:rFonts w:hint="eastAsia"/>
                <w:color w:val="000000" w:themeColor="text1"/>
                <w:kern w:val="2"/>
              </w:rPr>
              <w:t>0.34</w:t>
            </w:r>
          </w:p>
        </w:tc>
        <w:tc>
          <w:tcPr>
            <w:tcW w:w="1053" w:type="dxa"/>
            <w:noWrap/>
            <w:vAlign w:val="center"/>
          </w:tcPr>
          <w:p w:rsidR="00D6630E" w:rsidRDefault="007C2D94">
            <w:pPr>
              <w:pStyle w:val="afa"/>
              <w:rPr>
                <w:color w:val="000000" w:themeColor="text1"/>
              </w:rPr>
            </w:pPr>
            <w:r>
              <w:rPr>
                <w:rFonts w:hint="eastAsia"/>
                <w:color w:val="000000" w:themeColor="text1"/>
                <w:kern w:val="2"/>
              </w:rPr>
              <w:t>+0.34</w:t>
            </w:r>
          </w:p>
        </w:tc>
      </w:tr>
      <w:tr w:rsidR="00D6630E">
        <w:trPr>
          <w:trHeight w:val="340"/>
        </w:trPr>
        <w:tc>
          <w:tcPr>
            <w:tcW w:w="662" w:type="dxa"/>
            <w:vMerge/>
            <w:noWrap/>
            <w:vAlign w:val="center"/>
          </w:tcPr>
          <w:p w:rsidR="00D6630E" w:rsidRDefault="00D6630E">
            <w:pPr>
              <w:pStyle w:val="afa"/>
              <w:rPr>
                <w:color w:val="000000" w:themeColor="text1"/>
              </w:rPr>
            </w:pPr>
          </w:p>
        </w:tc>
        <w:tc>
          <w:tcPr>
            <w:tcW w:w="1284" w:type="dxa"/>
            <w:noWrap/>
            <w:vAlign w:val="center"/>
          </w:tcPr>
          <w:p w:rsidR="00D6630E" w:rsidRDefault="007C2D94">
            <w:pPr>
              <w:pStyle w:val="afa"/>
              <w:rPr>
                <w:color w:val="000000" w:themeColor="text1"/>
              </w:rPr>
            </w:pPr>
            <w:r>
              <w:rPr>
                <w:rFonts w:hint="eastAsia"/>
                <w:color w:val="000000" w:themeColor="text1"/>
              </w:rPr>
              <w:t>氨氮</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kern w:val="2"/>
              </w:rPr>
            </w:pPr>
            <w:r>
              <w:rPr>
                <w:rFonts w:hint="eastAsia"/>
                <w:color w:val="000000" w:themeColor="text1"/>
                <w:kern w:val="2"/>
              </w:rPr>
              <w:t>0.2</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kern w:val="2"/>
              </w:rPr>
            </w:pPr>
            <w:r>
              <w:rPr>
                <w:rFonts w:hint="eastAsia"/>
                <w:color w:val="000000" w:themeColor="text1"/>
                <w:kern w:val="2"/>
              </w:rPr>
              <w:t>0.2</w:t>
            </w:r>
          </w:p>
        </w:tc>
        <w:tc>
          <w:tcPr>
            <w:tcW w:w="1053" w:type="dxa"/>
            <w:noWrap/>
            <w:vAlign w:val="center"/>
          </w:tcPr>
          <w:p w:rsidR="00D6630E" w:rsidRDefault="007C2D94">
            <w:pPr>
              <w:pStyle w:val="afa"/>
              <w:rPr>
                <w:color w:val="000000" w:themeColor="text1"/>
              </w:rPr>
            </w:pPr>
            <w:r>
              <w:rPr>
                <w:rFonts w:hint="eastAsia"/>
                <w:color w:val="000000" w:themeColor="text1"/>
                <w:kern w:val="2"/>
              </w:rPr>
              <w:t>+0.2</w:t>
            </w:r>
          </w:p>
        </w:tc>
      </w:tr>
      <w:tr w:rsidR="00D6630E">
        <w:trPr>
          <w:trHeight w:val="375"/>
        </w:trPr>
        <w:tc>
          <w:tcPr>
            <w:tcW w:w="662" w:type="dxa"/>
            <w:vMerge w:val="restart"/>
            <w:noWrap/>
            <w:vAlign w:val="center"/>
          </w:tcPr>
          <w:p w:rsidR="00D6630E" w:rsidRDefault="007C2D94">
            <w:pPr>
              <w:pStyle w:val="afa"/>
              <w:rPr>
                <w:color w:val="000000" w:themeColor="text1"/>
              </w:rPr>
            </w:pPr>
            <w:r>
              <w:rPr>
                <w:rFonts w:hint="eastAsia"/>
                <w:color w:val="000000" w:themeColor="text1"/>
              </w:rPr>
              <w:t>一般</w:t>
            </w:r>
          </w:p>
          <w:p w:rsidR="00D6630E" w:rsidRDefault="007C2D94">
            <w:pPr>
              <w:pStyle w:val="afa"/>
              <w:rPr>
                <w:color w:val="000000" w:themeColor="text1"/>
              </w:rPr>
            </w:pPr>
            <w:r>
              <w:rPr>
                <w:rFonts w:hint="eastAsia"/>
                <w:color w:val="000000" w:themeColor="text1"/>
              </w:rPr>
              <w:t>固废</w:t>
            </w:r>
          </w:p>
        </w:tc>
        <w:tc>
          <w:tcPr>
            <w:tcW w:w="1284" w:type="dxa"/>
            <w:noWrap/>
            <w:vAlign w:val="center"/>
          </w:tcPr>
          <w:p w:rsidR="00D6630E" w:rsidRDefault="007C2D94">
            <w:pPr>
              <w:pStyle w:val="afa"/>
              <w:rPr>
                <w:color w:val="000000" w:themeColor="text1"/>
              </w:rPr>
            </w:pPr>
            <w:r>
              <w:rPr>
                <w:rFonts w:hint="eastAsia"/>
                <w:color w:val="000000" w:themeColor="text1"/>
              </w:rPr>
              <w:t>生活垃圾</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18.25</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18.25</w:t>
            </w:r>
          </w:p>
        </w:tc>
        <w:tc>
          <w:tcPr>
            <w:tcW w:w="1053" w:type="dxa"/>
            <w:noWrap/>
            <w:vAlign w:val="center"/>
          </w:tcPr>
          <w:p w:rsidR="00D6630E" w:rsidRDefault="007C2D94">
            <w:pPr>
              <w:pStyle w:val="afa"/>
              <w:rPr>
                <w:color w:val="000000" w:themeColor="text1"/>
              </w:rPr>
            </w:pPr>
            <w:r>
              <w:rPr>
                <w:rFonts w:hint="eastAsia"/>
                <w:color w:val="000000" w:themeColor="text1"/>
              </w:rPr>
              <w:t>+18.25</w:t>
            </w:r>
          </w:p>
        </w:tc>
      </w:tr>
      <w:tr w:rsidR="00D6630E">
        <w:trPr>
          <w:trHeight w:val="375"/>
        </w:trPr>
        <w:tc>
          <w:tcPr>
            <w:tcW w:w="662" w:type="dxa"/>
            <w:vMerge/>
            <w:noWrap/>
            <w:vAlign w:val="center"/>
          </w:tcPr>
          <w:p w:rsidR="00D6630E" w:rsidRDefault="00D6630E">
            <w:pPr>
              <w:pStyle w:val="afa"/>
              <w:rPr>
                <w:color w:val="000000" w:themeColor="text1"/>
              </w:rPr>
            </w:pPr>
          </w:p>
        </w:tc>
        <w:tc>
          <w:tcPr>
            <w:tcW w:w="1284" w:type="dxa"/>
            <w:noWrap/>
            <w:vAlign w:val="center"/>
          </w:tcPr>
          <w:p w:rsidR="00D6630E" w:rsidRDefault="007C2D94">
            <w:pPr>
              <w:pStyle w:val="afa"/>
              <w:rPr>
                <w:color w:val="000000" w:themeColor="text1"/>
              </w:rPr>
            </w:pPr>
            <w:r>
              <w:rPr>
                <w:rFonts w:hint="eastAsia"/>
                <w:color w:val="000000" w:themeColor="text1"/>
              </w:rPr>
              <w:t>一次性塑料输液瓶（袋）</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1.0</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1.0</w:t>
            </w:r>
          </w:p>
        </w:tc>
        <w:tc>
          <w:tcPr>
            <w:tcW w:w="1053" w:type="dxa"/>
            <w:noWrap/>
            <w:vAlign w:val="center"/>
          </w:tcPr>
          <w:p w:rsidR="00D6630E" w:rsidRDefault="007C2D94">
            <w:pPr>
              <w:pStyle w:val="afa"/>
              <w:rPr>
                <w:color w:val="000000" w:themeColor="text1"/>
              </w:rPr>
            </w:pPr>
            <w:r>
              <w:rPr>
                <w:rFonts w:hint="eastAsia"/>
                <w:color w:val="000000" w:themeColor="text1"/>
              </w:rPr>
              <w:t>+1.0</w:t>
            </w:r>
          </w:p>
        </w:tc>
      </w:tr>
      <w:tr w:rsidR="00D6630E">
        <w:trPr>
          <w:trHeight w:val="365"/>
        </w:trPr>
        <w:tc>
          <w:tcPr>
            <w:tcW w:w="662" w:type="dxa"/>
            <w:vMerge/>
            <w:noWrap/>
            <w:vAlign w:val="center"/>
          </w:tcPr>
          <w:p w:rsidR="00D6630E" w:rsidRDefault="00D6630E">
            <w:pPr>
              <w:pStyle w:val="afa"/>
              <w:rPr>
                <w:color w:val="000000" w:themeColor="text1"/>
              </w:rPr>
            </w:pPr>
          </w:p>
        </w:tc>
        <w:tc>
          <w:tcPr>
            <w:tcW w:w="1284" w:type="dxa"/>
            <w:noWrap/>
            <w:vAlign w:val="center"/>
          </w:tcPr>
          <w:p w:rsidR="00D6630E" w:rsidRDefault="007C2D94">
            <w:pPr>
              <w:pStyle w:val="afa"/>
              <w:rPr>
                <w:color w:val="000000" w:themeColor="text1"/>
              </w:rPr>
            </w:pPr>
            <w:r>
              <w:rPr>
                <w:rFonts w:hint="eastAsia"/>
                <w:color w:val="000000" w:themeColor="text1"/>
              </w:rPr>
              <w:t>废包装材料</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1.0</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1.0</w:t>
            </w:r>
          </w:p>
        </w:tc>
        <w:tc>
          <w:tcPr>
            <w:tcW w:w="1053" w:type="dxa"/>
            <w:noWrap/>
            <w:vAlign w:val="center"/>
          </w:tcPr>
          <w:p w:rsidR="00D6630E" w:rsidRDefault="007C2D94">
            <w:pPr>
              <w:pStyle w:val="afa"/>
              <w:rPr>
                <w:color w:val="000000" w:themeColor="text1"/>
              </w:rPr>
            </w:pPr>
            <w:r>
              <w:rPr>
                <w:rFonts w:hint="eastAsia"/>
                <w:color w:val="000000" w:themeColor="text1"/>
              </w:rPr>
              <w:t>+1.0</w:t>
            </w:r>
          </w:p>
        </w:tc>
      </w:tr>
      <w:tr w:rsidR="00D6630E">
        <w:trPr>
          <w:trHeight w:val="164"/>
        </w:trPr>
        <w:tc>
          <w:tcPr>
            <w:tcW w:w="662" w:type="dxa"/>
            <w:vMerge w:val="restart"/>
            <w:noWrap/>
            <w:vAlign w:val="center"/>
          </w:tcPr>
          <w:p w:rsidR="00D6630E" w:rsidRDefault="007C2D94">
            <w:pPr>
              <w:pStyle w:val="afa"/>
              <w:rPr>
                <w:color w:val="000000" w:themeColor="text1"/>
              </w:rPr>
            </w:pPr>
            <w:r>
              <w:rPr>
                <w:rFonts w:hint="eastAsia"/>
                <w:color w:val="000000" w:themeColor="text1"/>
              </w:rPr>
              <w:t>危险废物</w:t>
            </w:r>
          </w:p>
        </w:tc>
        <w:tc>
          <w:tcPr>
            <w:tcW w:w="1284" w:type="dxa"/>
            <w:noWrap/>
            <w:vAlign w:val="center"/>
          </w:tcPr>
          <w:p w:rsidR="00D6630E" w:rsidRDefault="007C2D94">
            <w:pPr>
              <w:pStyle w:val="afa"/>
              <w:rPr>
                <w:color w:val="000000" w:themeColor="text1"/>
              </w:rPr>
            </w:pPr>
            <w:r>
              <w:rPr>
                <w:rFonts w:hint="eastAsia"/>
                <w:color w:val="000000" w:themeColor="text1"/>
              </w:rPr>
              <w:t>医疗废物</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4.435</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4.435</w:t>
            </w:r>
          </w:p>
        </w:tc>
        <w:tc>
          <w:tcPr>
            <w:tcW w:w="1053" w:type="dxa"/>
            <w:noWrap/>
            <w:vAlign w:val="center"/>
          </w:tcPr>
          <w:p w:rsidR="00D6630E" w:rsidRDefault="007C2D94">
            <w:pPr>
              <w:pStyle w:val="afa"/>
              <w:rPr>
                <w:color w:val="000000" w:themeColor="text1"/>
              </w:rPr>
            </w:pPr>
            <w:r>
              <w:rPr>
                <w:rFonts w:hint="eastAsia"/>
                <w:color w:val="000000" w:themeColor="text1"/>
              </w:rPr>
              <w:t>+4.435</w:t>
            </w:r>
          </w:p>
        </w:tc>
      </w:tr>
      <w:tr w:rsidR="00D6630E">
        <w:trPr>
          <w:trHeight w:val="164"/>
        </w:trPr>
        <w:tc>
          <w:tcPr>
            <w:tcW w:w="662" w:type="dxa"/>
            <w:vMerge/>
            <w:noWrap/>
            <w:vAlign w:val="center"/>
          </w:tcPr>
          <w:p w:rsidR="00D6630E" w:rsidRDefault="00D6630E">
            <w:pPr>
              <w:pStyle w:val="afa"/>
              <w:rPr>
                <w:color w:val="000000" w:themeColor="text1"/>
              </w:rPr>
            </w:pPr>
          </w:p>
        </w:tc>
        <w:tc>
          <w:tcPr>
            <w:tcW w:w="1284" w:type="dxa"/>
            <w:noWrap/>
            <w:vAlign w:val="center"/>
          </w:tcPr>
          <w:p w:rsidR="00D6630E" w:rsidRDefault="007C2D94">
            <w:pPr>
              <w:pStyle w:val="afa"/>
              <w:rPr>
                <w:color w:val="000000" w:themeColor="text1"/>
              </w:rPr>
            </w:pPr>
            <w:r>
              <w:rPr>
                <w:color w:val="000000" w:themeColor="text1"/>
              </w:rPr>
              <w:t>污泥</w:t>
            </w:r>
          </w:p>
        </w:tc>
        <w:tc>
          <w:tcPr>
            <w:tcW w:w="1854" w:type="dxa"/>
            <w:noWrap/>
            <w:vAlign w:val="center"/>
          </w:tcPr>
          <w:p w:rsidR="00D6630E" w:rsidRDefault="007C2D94">
            <w:pPr>
              <w:pStyle w:val="afa"/>
              <w:rPr>
                <w:color w:val="000000" w:themeColor="text1"/>
              </w:rPr>
            </w:pPr>
            <w:r>
              <w:rPr>
                <w:rFonts w:hint="eastAsia"/>
                <w:color w:val="000000" w:themeColor="text1"/>
              </w:rPr>
              <w:t>0</w:t>
            </w:r>
          </w:p>
        </w:tc>
        <w:tc>
          <w:tcPr>
            <w:tcW w:w="1137" w:type="dxa"/>
            <w:noWrap/>
            <w:vAlign w:val="center"/>
          </w:tcPr>
          <w:p w:rsidR="00D6630E" w:rsidRDefault="007C2D94">
            <w:pPr>
              <w:pStyle w:val="afa"/>
              <w:rPr>
                <w:color w:val="000000" w:themeColor="text1"/>
              </w:rPr>
            </w:pPr>
            <w:r>
              <w:rPr>
                <w:rFonts w:hint="eastAsia"/>
                <w:color w:val="000000" w:themeColor="text1"/>
              </w:rPr>
              <w:t>0</w:t>
            </w:r>
          </w:p>
        </w:tc>
        <w:tc>
          <w:tcPr>
            <w:tcW w:w="2030" w:type="dxa"/>
            <w:noWrap/>
            <w:vAlign w:val="center"/>
          </w:tcPr>
          <w:p w:rsidR="00D6630E" w:rsidRDefault="007C2D94">
            <w:pPr>
              <w:pStyle w:val="afa"/>
              <w:rPr>
                <w:color w:val="000000" w:themeColor="text1"/>
              </w:rPr>
            </w:pPr>
            <w:r>
              <w:rPr>
                <w:rFonts w:hint="eastAsia"/>
                <w:color w:val="000000" w:themeColor="text1"/>
              </w:rPr>
              <w:t>0</w:t>
            </w:r>
          </w:p>
        </w:tc>
        <w:tc>
          <w:tcPr>
            <w:tcW w:w="1925" w:type="dxa"/>
            <w:noWrap/>
            <w:vAlign w:val="center"/>
          </w:tcPr>
          <w:p w:rsidR="00D6630E" w:rsidRDefault="007C2D94">
            <w:pPr>
              <w:pStyle w:val="afa"/>
              <w:rPr>
                <w:color w:val="000000" w:themeColor="text1"/>
              </w:rPr>
            </w:pPr>
            <w:r>
              <w:rPr>
                <w:rFonts w:hint="eastAsia"/>
                <w:color w:val="000000" w:themeColor="text1"/>
              </w:rPr>
              <w:t>0.78</w:t>
            </w:r>
          </w:p>
        </w:tc>
        <w:tc>
          <w:tcPr>
            <w:tcW w:w="1794" w:type="dxa"/>
            <w:noWrap/>
            <w:vAlign w:val="center"/>
          </w:tcPr>
          <w:p w:rsidR="00D6630E" w:rsidRDefault="007C2D94">
            <w:pPr>
              <w:pStyle w:val="afa"/>
              <w:rPr>
                <w:color w:val="000000" w:themeColor="text1"/>
              </w:rPr>
            </w:pPr>
            <w:r>
              <w:rPr>
                <w:rFonts w:hint="eastAsia"/>
                <w:color w:val="000000" w:themeColor="text1"/>
              </w:rPr>
              <w:t>0</w:t>
            </w:r>
          </w:p>
        </w:tc>
        <w:tc>
          <w:tcPr>
            <w:tcW w:w="2279" w:type="dxa"/>
            <w:noWrap/>
            <w:vAlign w:val="center"/>
          </w:tcPr>
          <w:p w:rsidR="00D6630E" w:rsidRDefault="007C2D94">
            <w:pPr>
              <w:pStyle w:val="afa"/>
              <w:rPr>
                <w:color w:val="000000" w:themeColor="text1"/>
              </w:rPr>
            </w:pPr>
            <w:r>
              <w:rPr>
                <w:rFonts w:hint="eastAsia"/>
                <w:color w:val="000000" w:themeColor="text1"/>
              </w:rPr>
              <w:t>0.78</w:t>
            </w:r>
          </w:p>
        </w:tc>
        <w:tc>
          <w:tcPr>
            <w:tcW w:w="1053" w:type="dxa"/>
            <w:noWrap/>
            <w:vAlign w:val="center"/>
          </w:tcPr>
          <w:p w:rsidR="00D6630E" w:rsidRDefault="007C2D94">
            <w:pPr>
              <w:pStyle w:val="afa"/>
              <w:rPr>
                <w:color w:val="000000" w:themeColor="text1"/>
              </w:rPr>
            </w:pPr>
            <w:r>
              <w:rPr>
                <w:rFonts w:hint="eastAsia"/>
                <w:color w:val="000000" w:themeColor="text1"/>
              </w:rPr>
              <w:t>+0.78</w:t>
            </w:r>
          </w:p>
        </w:tc>
      </w:tr>
    </w:tbl>
    <w:p w:rsidR="00D6630E" w:rsidRDefault="007C2D94" w:rsidP="006C27AF">
      <w:pPr>
        <w:spacing w:beforeLines="80" w:after="24"/>
        <w:rPr>
          <w:color w:val="000000" w:themeColor="text1"/>
        </w:rPr>
      </w:pPr>
      <w:r>
        <w:rPr>
          <w:rFonts w:hAnsi="宋体"/>
          <w:snapToGrid w:val="0"/>
          <w:color w:val="000000" w:themeColor="text1"/>
          <w:kern w:val="21"/>
          <w:szCs w:val="21"/>
        </w:rPr>
        <w:t>注：</w:t>
      </w:r>
      <w:r w:rsidR="00D6630E">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D6630E">
        <w:rPr>
          <w:rFonts w:hAnsi="宋体"/>
          <w:snapToGrid w:val="0"/>
          <w:color w:val="000000" w:themeColor="text1"/>
          <w:spacing w:val="-16"/>
          <w:kern w:val="21"/>
          <w:szCs w:val="21"/>
        </w:rPr>
        <w:fldChar w:fldCharType="separate"/>
      </w:r>
      <w:r>
        <w:rPr>
          <w:rFonts w:hAnsi="宋体" w:hint="eastAsia"/>
          <w:color w:val="000000" w:themeColor="text1"/>
          <w:szCs w:val="21"/>
        </w:rPr>
        <w:t>⑥</w:t>
      </w:r>
      <w:r w:rsidR="00D6630E">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D6630E">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D6630E">
        <w:rPr>
          <w:rFonts w:hAnsi="宋体"/>
          <w:snapToGrid w:val="0"/>
          <w:color w:val="000000" w:themeColor="text1"/>
          <w:spacing w:val="-6"/>
          <w:kern w:val="21"/>
          <w:szCs w:val="21"/>
        </w:rPr>
        <w:fldChar w:fldCharType="separate"/>
      </w:r>
      <w:r>
        <w:rPr>
          <w:rFonts w:hAnsi="宋体" w:hint="eastAsia"/>
          <w:color w:val="000000" w:themeColor="text1"/>
          <w:szCs w:val="21"/>
        </w:rPr>
        <w:t>①</w:t>
      </w:r>
      <w:r w:rsidR="00D6630E">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6630E">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sidR="00D6630E">
        <w:rPr>
          <w:rFonts w:hAnsi="宋体"/>
          <w:snapToGrid w:val="0"/>
          <w:color w:val="000000" w:themeColor="text1"/>
          <w:spacing w:val="-6"/>
          <w:kern w:val="21"/>
          <w:szCs w:val="21"/>
        </w:rPr>
        <w:fldChar w:fldCharType="separate"/>
      </w:r>
      <w:r>
        <w:rPr>
          <w:rFonts w:hAnsi="宋体" w:hint="eastAsia"/>
          <w:color w:val="000000" w:themeColor="text1"/>
          <w:szCs w:val="21"/>
        </w:rPr>
        <w:t>③</w:t>
      </w:r>
      <w:r w:rsidR="00D6630E">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6630E">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sidR="00D6630E">
        <w:rPr>
          <w:rFonts w:hAnsi="宋体"/>
          <w:snapToGrid w:val="0"/>
          <w:color w:val="000000" w:themeColor="text1"/>
          <w:spacing w:val="-6"/>
          <w:kern w:val="21"/>
          <w:szCs w:val="21"/>
        </w:rPr>
        <w:fldChar w:fldCharType="separate"/>
      </w:r>
      <w:r>
        <w:rPr>
          <w:rFonts w:hAnsi="宋体" w:hint="eastAsia"/>
          <w:color w:val="000000" w:themeColor="text1"/>
          <w:szCs w:val="21"/>
        </w:rPr>
        <w:t>④</w:t>
      </w:r>
      <w:r w:rsidR="00D6630E">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6630E">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sidR="00D6630E">
        <w:rPr>
          <w:rFonts w:hAnsi="宋体"/>
          <w:snapToGrid w:val="0"/>
          <w:color w:val="000000" w:themeColor="text1"/>
          <w:spacing w:val="-16"/>
          <w:kern w:val="21"/>
          <w:szCs w:val="21"/>
        </w:rPr>
        <w:fldChar w:fldCharType="separate"/>
      </w:r>
      <w:r>
        <w:rPr>
          <w:rFonts w:hAnsi="宋体" w:hint="eastAsia"/>
          <w:color w:val="000000" w:themeColor="text1"/>
          <w:szCs w:val="21"/>
        </w:rPr>
        <w:t>⑤</w:t>
      </w:r>
      <w:r w:rsidR="00D6630E">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D6630E">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sidR="00D6630E">
        <w:rPr>
          <w:rFonts w:hAnsi="宋体"/>
          <w:snapToGrid w:val="0"/>
          <w:color w:val="000000" w:themeColor="text1"/>
          <w:spacing w:val="-6"/>
          <w:kern w:val="21"/>
          <w:szCs w:val="21"/>
        </w:rPr>
        <w:fldChar w:fldCharType="separate"/>
      </w:r>
      <w:r>
        <w:rPr>
          <w:rFonts w:hAnsi="宋体" w:hint="eastAsia"/>
          <w:color w:val="000000" w:themeColor="text1"/>
          <w:szCs w:val="21"/>
        </w:rPr>
        <w:t>⑦</w:t>
      </w:r>
      <w:r w:rsidR="00D6630E">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6630E">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D6630E">
        <w:rPr>
          <w:rFonts w:hAnsi="宋体"/>
          <w:snapToGrid w:val="0"/>
          <w:color w:val="000000" w:themeColor="text1"/>
          <w:spacing w:val="-16"/>
          <w:kern w:val="21"/>
          <w:szCs w:val="21"/>
        </w:rPr>
        <w:fldChar w:fldCharType="separate"/>
      </w:r>
      <w:r>
        <w:rPr>
          <w:rFonts w:hAnsi="宋体" w:hint="eastAsia"/>
          <w:color w:val="000000" w:themeColor="text1"/>
          <w:szCs w:val="21"/>
        </w:rPr>
        <w:t>⑥</w:t>
      </w:r>
      <w:r w:rsidR="00D6630E">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D6630E">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D6630E">
        <w:rPr>
          <w:rFonts w:hAnsi="宋体"/>
          <w:snapToGrid w:val="0"/>
          <w:color w:val="000000" w:themeColor="text1"/>
          <w:spacing w:val="-6"/>
          <w:kern w:val="21"/>
          <w:szCs w:val="21"/>
        </w:rPr>
        <w:fldChar w:fldCharType="separate"/>
      </w:r>
      <w:r>
        <w:rPr>
          <w:rFonts w:hAnsi="宋体" w:hint="eastAsia"/>
          <w:color w:val="000000" w:themeColor="text1"/>
          <w:szCs w:val="21"/>
        </w:rPr>
        <w:t>①</w:t>
      </w:r>
      <w:r w:rsidR="00D6630E">
        <w:rPr>
          <w:rFonts w:hAnsi="宋体"/>
          <w:snapToGrid w:val="0"/>
          <w:color w:val="000000" w:themeColor="text1"/>
          <w:spacing w:val="-6"/>
          <w:kern w:val="21"/>
          <w:szCs w:val="21"/>
        </w:rPr>
        <w:fldChar w:fldCharType="end"/>
      </w:r>
    </w:p>
    <w:p w:rsidR="00D6630E" w:rsidRDefault="00D6630E" w:rsidP="006C27AF">
      <w:pPr>
        <w:pStyle w:val="a4"/>
        <w:ind w:firstLine="480"/>
        <w:rPr>
          <w:color w:val="000000" w:themeColor="text1"/>
        </w:rPr>
        <w:sectPr w:rsidR="00D6630E">
          <w:footerReference w:type="default" r:id="rId18"/>
          <w:pgSz w:w="16840" w:h="11910" w:orient="landscape"/>
          <w:pgMar w:top="1800" w:right="1440" w:bottom="1800" w:left="1440" w:header="892" w:footer="1115" w:gutter="0"/>
          <w:cols w:space="720"/>
        </w:sectPr>
      </w:pPr>
    </w:p>
    <w:p w:rsidR="00D6630E" w:rsidRDefault="00D6630E" w:rsidP="00D6630E">
      <w:pPr>
        <w:pStyle w:val="20"/>
        <w:ind w:left="480"/>
        <w:rPr>
          <w:color w:val="000000" w:themeColor="text1"/>
        </w:rPr>
      </w:pPr>
    </w:p>
    <w:sectPr w:rsidR="00D6630E" w:rsidSect="00D6630E">
      <w:pgSz w:w="11910" w:h="16840"/>
      <w:pgMar w:top="1440" w:right="1800" w:bottom="1440" w:left="1800" w:header="892" w:footer="11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94" w:rsidRDefault="007C2D94">
      <w:pPr>
        <w:spacing w:line="240" w:lineRule="auto"/>
      </w:pPr>
      <w:r>
        <w:separator/>
      </w:r>
    </w:p>
  </w:endnote>
  <w:endnote w:type="continuationSeparator" w:id="0">
    <w:p w:rsidR="007C2D94" w:rsidRDefault="007C2D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18030">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roma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0E" w:rsidRDefault="00D6630E">
    <w:pPr>
      <w:pStyle w:val="ab"/>
      <w:framePr w:wrap="around" w:vAnchor="text" w:hAnchor="margin" w:xAlign="center" w:y="1"/>
      <w:rPr>
        <w:rStyle w:val="af5"/>
      </w:rPr>
    </w:pPr>
    <w:r>
      <w:fldChar w:fldCharType="begin"/>
    </w:r>
    <w:r w:rsidR="007C2D94">
      <w:rPr>
        <w:rStyle w:val="af5"/>
      </w:rPr>
      <w:instrText xml:space="preserve">PAGE  </w:instrText>
    </w:r>
    <w:r>
      <w:fldChar w:fldCharType="end"/>
    </w:r>
  </w:p>
  <w:p w:rsidR="00D6630E" w:rsidRDefault="00D6630E">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0E" w:rsidRDefault="00D6630E">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0E" w:rsidRDefault="00D6630E">
    <w:pPr>
      <w:pStyle w:val="ab"/>
      <w:ind w:right="360"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D6630E" w:rsidRDefault="007C2D94">
                <w:pPr>
                  <w:pStyle w:val="ab"/>
                  <w:rPr>
                    <w:rStyle w:val="af5"/>
                    <w:rFonts w:ascii="宋体" w:hAnsi="宋体"/>
                    <w:sz w:val="28"/>
                    <w:szCs w:val="28"/>
                  </w:rPr>
                </w:pPr>
                <w:r>
                  <w:rPr>
                    <w:rStyle w:val="af5"/>
                    <w:rFonts w:ascii="宋体" w:hAnsi="宋体" w:hint="eastAsia"/>
                    <w:sz w:val="28"/>
                    <w:szCs w:val="28"/>
                  </w:rPr>
                  <w:t>—</w:t>
                </w:r>
                <w:r w:rsidR="00D6630E">
                  <w:rPr>
                    <w:rStyle w:val="af5"/>
                    <w:rFonts w:ascii="宋体" w:hAnsi="宋体"/>
                    <w:sz w:val="26"/>
                    <w:szCs w:val="26"/>
                  </w:rPr>
                  <w:fldChar w:fldCharType="begin"/>
                </w:r>
                <w:r>
                  <w:rPr>
                    <w:rStyle w:val="af5"/>
                    <w:rFonts w:ascii="宋体" w:hAnsi="宋体"/>
                    <w:sz w:val="26"/>
                    <w:szCs w:val="26"/>
                  </w:rPr>
                  <w:instrText xml:space="preserve">PAGE  </w:instrText>
                </w:r>
                <w:r w:rsidR="00D6630E">
                  <w:rPr>
                    <w:rStyle w:val="af5"/>
                    <w:rFonts w:ascii="宋体" w:hAnsi="宋体"/>
                    <w:sz w:val="26"/>
                    <w:szCs w:val="26"/>
                  </w:rPr>
                  <w:fldChar w:fldCharType="separate"/>
                </w:r>
                <w:r w:rsidR="00CF3B29">
                  <w:rPr>
                    <w:rStyle w:val="af5"/>
                    <w:rFonts w:ascii="宋体" w:hAnsi="宋体"/>
                    <w:noProof/>
                    <w:sz w:val="26"/>
                    <w:szCs w:val="26"/>
                  </w:rPr>
                  <w:t>49</w:t>
                </w:r>
                <w:r w:rsidR="00D6630E">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0E" w:rsidRDefault="00D6630E">
    <w:pPr>
      <w:pStyle w:val="ab"/>
      <w:ind w:right="360"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D6630E" w:rsidRDefault="007C2D94">
                <w:pPr>
                  <w:pStyle w:val="ab"/>
                  <w:rPr>
                    <w:rStyle w:val="af5"/>
                    <w:rFonts w:ascii="宋体" w:hAnsi="宋体"/>
                    <w:sz w:val="28"/>
                    <w:szCs w:val="28"/>
                  </w:rPr>
                </w:pPr>
                <w:r>
                  <w:rPr>
                    <w:rStyle w:val="af5"/>
                    <w:rFonts w:ascii="宋体" w:hAnsi="宋体" w:hint="eastAsia"/>
                    <w:sz w:val="28"/>
                    <w:szCs w:val="28"/>
                  </w:rPr>
                  <w:t>—</w:t>
                </w:r>
                <w:r w:rsidR="00D6630E">
                  <w:rPr>
                    <w:rStyle w:val="af5"/>
                    <w:rFonts w:ascii="宋体" w:hAnsi="宋体"/>
                    <w:sz w:val="26"/>
                    <w:szCs w:val="26"/>
                  </w:rPr>
                  <w:fldChar w:fldCharType="begin"/>
                </w:r>
                <w:r>
                  <w:rPr>
                    <w:rStyle w:val="af5"/>
                    <w:rFonts w:ascii="宋体" w:hAnsi="宋体"/>
                    <w:sz w:val="26"/>
                    <w:szCs w:val="26"/>
                  </w:rPr>
                  <w:instrText xml:space="preserve">PAGE  </w:instrText>
                </w:r>
                <w:r w:rsidR="00D6630E">
                  <w:rPr>
                    <w:rStyle w:val="af5"/>
                    <w:rFonts w:ascii="宋体" w:hAnsi="宋体"/>
                    <w:sz w:val="26"/>
                    <w:szCs w:val="26"/>
                  </w:rPr>
                  <w:fldChar w:fldCharType="separate"/>
                </w:r>
                <w:r w:rsidR="00CF3B29">
                  <w:rPr>
                    <w:rStyle w:val="af5"/>
                    <w:rFonts w:ascii="宋体" w:hAnsi="宋体"/>
                    <w:noProof/>
                    <w:sz w:val="26"/>
                    <w:szCs w:val="26"/>
                  </w:rPr>
                  <w:t>50</w:t>
                </w:r>
                <w:r w:rsidR="00D6630E">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94" w:rsidRDefault="007C2D94">
      <w:r>
        <w:separator/>
      </w:r>
    </w:p>
  </w:footnote>
  <w:footnote w:type="continuationSeparator" w:id="0">
    <w:p w:rsidR="007C2D94" w:rsidRDefault="007C2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CB673"/>
    <w:multiLevelType w:val="singleLevel"/>
    <w:tmpl w:val="98BCB673"/>
    <w:lvl w:ilvl="0">
      <w:start w:val="7"/>
      <w:numFmt w:val="decimal"/>
      <w:suff w:val="nothing"/>
      <w:lvlText w:val="%1、"/>
      <w:lvlJc w:val="left"/>
    </w:lvl>
  </w:abstractNum>
  <w:abstractNum w:abstractNumId="1">
    <w:nsid w:val="9A6A00AE"/>
    <w:multiLevelType w:val="singleLevel"/>
    <w:tmpl w:val="9A6A00AE"/>
    <w:lvl w:ilvl="0">
      <w:start w:val="1"/>
      <w:numFmt w:val="decimal"/>
      <w:suff w:val="nothing"/>
      <w:lvlText w:val="%1、"/>
      <w:lvlJc w:val="left"/>
    </w:lvl>
  </w:abstractNum>
  <w:abstractNum w:abstractNumId="2">
    <w:nsid w:val="B10D20E4"/>
    <w:multiLevelType w:val="singleLevel"/>
    <w:tmpl w:val="B10D20E4"/>
    <w:lvl w:ilvl="0">
      <w:start w:val="1"/>
      <w:numFmt w:val="decimal"/>
      <w:suff w:val="nothing"/>
      <w:lvlText w:val="%1、"/>
      <w:lvlJc w:val="left"/>
    </w:lvl>
  </w:abstractNum>
  <w:abstractNum w:abstractNumId="3">
    <w:nsid w:val="B6D0797E"/>
    <w:multiLevelType w:val="singleLevel"/>
    <w:tmpl w:val="B6D0797E"/>
    <w:lvl w:ilvl="0">
      <w:start w:val="5"/>
      <w:numFmt w:val="chineseCounting"/>
      <w:suff w:val="nothing"/>
      <w:lvlText w:val="%1、"/>
      <w:lvlJc w:val="left"/>
      <w:rPr>
        <w:rFonts w:hint="eastAsia"/>
      </w:rPr>
    </w:lvl>
  </w:abstractNum>
  <w:abstractNum w:abstractNumId="4">
    <w:nsid w:val="FCC5956F"/>
    <w:multiLevelType w:val="singleLevel"/>
    <w:tmpl w:val="FCC5956F"/>
    <w:lvl w:ilvl="0">
      <w:start w:val="6"/>
      <w:numFmt w:val="decimal"/>
      <w:suff w:val="nothing"/>
      <w:lvlText w:val="（%1）"/>
      <w:lvlJc w:val="left"/>
    </w:lvl>
  </w:abstractNum>
  <w:abstractNum w:abstractNumId="5">
    <w:nsid w:val="38A2AEB9"/>
    <w:multiLevelType w:val="singleLevel"/>
    <w:tmpl w:val="38A2AEB9"/>
    <w:lvl w:ilvl="0">
      <w:start w:val="4"/>
      <w:numFmt w:val="decimal"/>
      <w:suff w:val="nothing"/>
      <w:lvlText w:val="%1、"/>
      <w:lvlJc w:val="left"/>
    </w:lvl>
  </w:abstractNum>
  <w:abstractNum w:abstractNumId="6">
    <w:nsid w:val="6E1C81C6"/>
    <w:multiLevelType w:val="singleLevel"/>
    <w:tmpl w:val="6E1C81C6"/>
    <w:lvl w:ilvl="0">
      <w:start w:val="4"/>
      <w:numFmt w:val="decimal"/>
      <w:suff w:val="nothing"/>
      <w:lvlText w:val="%1、"/>
      <w:lvlJc w:val="left"/>
    </w:lvl>
  </w:abstractNum>
  <w:abstractNum w:abstractNumId="7">
    <w:nsid w:val="6F625AA7"/>
    <w:multiLevelType w:val="multilevel"/>
    <w:tmpl w:val="6F625AA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yMzQxYjMyOGI3N2Q5MjlmYjllMTQ3MzU4ZWVlMjkifQ=="/>
  </w:docVars>
  <w:rsids>
    <w:rsidRoot w:val="00172A27"/>
    <w:rsid w:val="00172A27"/>
    <w:rsid w:val="00417BD3"/>
    <w:rsid w:val="006C27AF"/>
    <w:rsid w:val="007C2D94"/>
    <w:rsid w:val="009F5DFF"/>
    <w:rsid w:val="00B7254C"/>
    <w:rsid w:val="00BD5834"/>
    <w:rsid w:val="00BE16CB"/>
    <w:rsid w:val="00CF3B29"/>
    <w:rsid w:val="00D6630E"/>
    <w:rsid w:val="00DD75D2"/>
    <w:rsid w:val="00EB3ABA"/>
    <w:rsid w:val="00F44669"/>
    <w:rsid w:val="01192C1F"/>
    <w:rsid w:val="01205144"/>
    <w:rsid w:val="01287748"/>
    <w:rsid w:val="019127B6"/>
    <w:rsid w:val="01CD6E8B"/>
    <w:rsid w:val="02193B03"/>
    <w:rsid w:val="024A0CCD"/>
    <w:rsid w:val="02703797"/>
    <w:rsid w:val="027544D1"/>
    <w:rsid w:val="027D71DE"/>
    <w:rsid w:val="028B51DC"/>
    <w:rsid w:val="02E1151B"/>
    <w:rsid w:val="02FC6355"/>
    <w:rsid w:val="03113B51"/>
    <w:rsid w:val="0313544C"/>
    <w:rsid w:val="0348159A"/>
    <w:rsid w:val="038834A2"/>
    <w:rsid w:val="03F4702C"/>
    <w:rsid w:val="03FB660C"/>
    <w:rsid w:val="040C25C7"/>
    <w:rsid w:val="04583A60"/>
    <w:rsid w:val="045C37C0"/>
    <w:rsid w:val="047E13C2"/>
    <w:rsid w:val="049001AC"/>
    <w:rsid w:val="049432C9"/>
    <w:rsid w:val="04D372DB"/>
    <w:rsid w:val="054643BE"/>
    <w:rsid w:val="056B5C75"/>
    <w:rsid w:val="059E36F3"/>
    <w:rsid w:val="05C16769"/>
    <w:rsid w:val="061D2E70"/>
    <w:rsid w:val="069861E6"/>
    <w:rsid w:val="06BE1950"/>
    <w:rsid w:val="071B7485"/>
    <w:rsid w:val="075C60D1"/>
    <w:rsid w:val="07753585"/>
    <w:rsid w:val="078B414B"/>
    <w:rsid w:val="07A65AF6"/>
    <w:rsid w:val="07DE2B23"/>
    <w:rsid w:val="08030185"/>
    <w:rsid w:val="080F2205"/>
    <w:rsid w:val="086E6A1B"/>
    <w:rsid w:val="08874912"/>
    <w:rsid w:val="08903B46"/>
    <w:rsid w:val="08BE235F"/>
    <w:rsid w:val="08DF44CB"/>
    <w:rsid w:val="092343E6"/>
    <w:rsid w:val="09496AB1"/>
    <w:rsid w:val="0A38300E"/>
    <w:rsid w:val="0A397E8E"/>
    <w:rsid w:val="0A4A5BF8"/>
    <w:rsid w:val="0ABA47FB"/>
    <w:rsid w:val="0AEC7E43"/>
    <w:rsid w:val="0AFC25EF"/>
    <w:rsid w:val="0B0C33E4"/>
    <w:rsid w:val="0B312BA9"/>
    <w:rsid w:val="0B4F3AA9"/>
    <w:rsid w:val="0BE103CC"/>
    <w:rsid w:val="0C3F3D88"/>
    <w:rsid w:val="0C4844F5"/>
    <w:rsid w:val="0C654272"/>
    <w:rsid w:val="0C7D78F9"/>
    <w:rsid w:val="0C9363A8"/>
    <w:rsid w:val="0CB0183C"/>
    <w:rsid w:val="0CF9004E"/>
    <w:rsid w:val="0D417786"/>
    <w:rsid w:val="0D4C7ED9"/>
    <w:rsid w:val="0D534FDE"/>
    <w:rsid w:val="0D575CDC"/>
    <w:rsid w:val="0D623C07"/>
    <w:rsid w:val="0D8458C4"/>
    <w:rsid w:val="0D847672"/>
    <w:rsid w:val="0D923CAE"/>
    <w:rsid w:val="0E166430"/>
    <w:rsid w:val="0E2A114A"/>
    <w:rsid w:val="0E2F75DE"/>
    <w:rsid w:val="0E7C7F3E"/>
    <w:rsid w:val="0E963B01"/>
    <w:rsid w:val="0F1D4CFD"/>
    <w:rsid w:val="0F25287E"/>
    <w:rsid w:val="0F4C2412"/>
    <w:rsid w:val="10245407"/>
    <w:rsid w:val="104D6442"/>
    <w:rsid w:val="1060045A"/>
    <w:rsid w:val="107B4F98"/>
    <w:rsid w:val="10993435"/>
    <w:rsid w:val="10D3566E"/>
    <w:rsid w:val="110E3E08"/>
    <w:rsid w:val="111E4A8C"/>
    <w:rsid w:val="11370766"/>
    <w:rsid w:val="114E54DD"/>
    <w:rsid w:val="11BD6E3E"/>
    <w:rsid w:val="11E725FA"/>
    <w:rsid w:val="12422F86"/>
    <w:rsid w:val="12751C80"/>
    <w:rsid w:val="12810624"/>
    <w:rsid w:val="12EE1465"/>
    <w:rsid w:val="13246584"/>
    <w:rsid w:val="132C67E2"/>
    <w:rsid w:val="13383E5A"/>
    <w:rsid w:val="13443EA5"/>
    <w:rsid w:val="134F0723"/>
    <w:rsid w:val="137A3491"/>
    <w:rsid w:val="13CA5171"/>
    <w:rsid w:val="142D2C60"/>
    <w:rsid w:val="143400BF"/>
    <w:rsid w:val="143F6A45"/>
    <w:rsid w:val="1499110D"/>
    <w:rsid w:val="14AD3953"/>
    <w:rsid w:val="15122F7E"/>
    <w:rsid w:val="15192D96"/>
    <w:rsid w:val="157F5F13"/>
    <w:rsid w:val="15F930EB"/>
    <w:rsid w:val="16286221"/>
    <w:rsid w:val="163A33ED"/>
    <w:rsid w:val="16881768"/>
    <w:rsid w:val="16E524CF"/>
    <w:rsid w:val="17027E70"/>
    <w:rsid w:val="177B0E6C"/>
    <w:rsid w:val="17D631C0"/>
    <w:rsid w:val="1865196E"/>
    <w:rsid w:val="18B46832"/>
    <w:rsid w:val="19010413"/>
    <w:rsid w:val="191D46A7"/>
    <w:rsid w:val="193840F4"/>
    <w:rsid w:val="19722A75"/>
    <w:rsid w:val="19DC72B5"/>
    <w:rsid w:val="19E020D4"/>
    <w:rsid w:val="1A107B93"/>
    <w:rsid w:val="1A16562F"/>
    <w:rsid w:val="1A2B1828"/>
    <w:rsid w:val="1A394CFA"/>
    <w:rsid w:val="1A952E85"/>
    <w:rsid w:val="1AC12B11"/>
    <w:rsid w:val="1AC76B94"/>
    <w:rsid w:val="1AF71484"/>
    <w:rsid w:val="1B1C441D"/>
    <w:rsid w:val="1B300E3A"/>
    <w:rsid w:val="1B656D35"/>
    <w:rsid w:val="1B695C92"/>
    <w:rsid w:val="1B865AB3"/>
    <w:rsid w:val="1BBB0703"/>
    <w:rsid w:val="1BDB6FF7"/>
    <w:rsid w:val="1C313E81"/>
    <w:rsid w:val="1C3F578D"/>
    <w:rsid w:val="1CC730D8"/>
    <w:rsid w:val="1D000EA6"/>
    <w:rsid w:val="1D037327"/>
    <w:rsid w:val="1D196CB1"/>
    <w:rsid w:val="1D210A3A"/>
    <w:rsid w:val="1D3505AF"/>
    <w:rsid w:val="1D591496"/>
    <w:rsid w:val="1DEB2A3F"/>
    <w:rsid w:val="1E344866"/>
    <w:rsid w:val="1E713795"/>
    <w:rsid w:val="1EB63404"/>
    <w:rsid w:val="1F095817"/>
    <w:rsid w:val="1F0A7BCF"/>
    <w:rsid w:val="1F1F0CAA"/>
    <w:rsid w:val="1F495A63"/>
    <w:rsid w:val="1F8D685B"/>
    <w:rsid w:val="1F9116DA"/>
    <w:rsid w:val="1FC644C7"/>
    <w:rsid w:val="1FF67F9B"/>
    <w:rsid w:val="20123E09"/>
    <w:rsid w:val="206F5F60"/>
    <w:rsid w:val="208B7018"/>
    <w:rsid w:val="20B0044B"/>
    <w:rsid w:val="20B56069"/>
    <w:rsid w:val="20D85698"/>
    <w:rsid w:val="20DE36B4"/>
    <w:rsid w:val="20E1146A"/>
    <w:rsid w:val="20E457F2"/>
    <w:rsid w:val="2100305C"/>
    <w:rsid w:val="211014F1"/>
    <w:rsid w:val="212873DB"/>
    <w:rsid w:val="2129494B"/>
    <w:rsid w:val="21465EFC"/>
    <w:rsid w:val="21507C6B"/>
    <w:rsid w:val="218B6DCA"/>
    <w:rsid w:val="226D43E2"/>
    <w:rsid w:val="22AC3262"/>
    <w:rsid w:val="22B5014B"/>
    <w:rsid w:val="23161E2B"/>
    <w:rsid w:val="234D330E"/>
    <w:rsid w:val="23733FB9"/>
    <w:rsid w:val="23A22109"/>
    <w:rsid w:val="23A87C8F"/>
    <w:rsid w:val="23B64B34"/>
    <w:rsid w:val="24044C11"/>
    <w:rsid w:val="24172532"/>
    <w:rsid w:val="24813911"/>
    <w:rsid w:val="24DA7B6B"/>
    <w:rsid w:val="24FF5DE0"/>
    <w:rsid w:val="251610A0"/>
    <w:rsid w:val="254A57DC"/>
    <w:rsid w:val="262F4200"/>
    <w:rsid w:val="263B7010"/>
    <w:rsid w:val="269E134D"/>
    <w:rsid w:val="2706588F"/>
    <w:rsid w:val="273F4E8C"/>
    <w:rsid w:val="27425571"/>
    <w:rsid w:val="275E015E"/>
    <w:rsid w:val="275F35AE"/>
    <w:rsid w:val="27BF1FEC"/>
    <w:rsid w:val="27C3427E"/>
    <w:rsid w:val="27C61C7C"/>
    <w:rsid w:val="283232D4"/>
    <w:rsid w:val="286C4595"/>
    <w:rsid w:val="28C476E0"/>
    <w:rsid w:val="28F17B81"/>
    <w:rsid w:val="29081417"/>
    <w:rsid w:val="29475193"/>
    <w:rsid w:val="295F5AC6"/>
    <w:rsid w:val="296F5223"/>
    <w:rsid w:val="29891E41"/>
    <w:rsid w:val="29A95B93"/>
    <w:rsid w:val="29C72969"/>
    <w:rsid w:val="29CA61B7"/>
    <w:rsid w:val="29EA6657"/>
    <w:rsid w:val="29FC0A8F"/>
    <w:rsid w:val="2A28344F"/>
    <w:rsid w:val="2AAC64B7"/>
    <w:rsid w:val="2AAE0F81"/>
    <w:rsid w:val="2B066F3C"/>
    <w:rsid w:val="2BEA0B91"/>
    <w:rsid w:val="2C260AF1"/>
    <w:rsid w:val="2C2878E5"/>
    <w:rsid w:val="2C82701B"/>
    <w:rsid w:val="2C987C97"/>
    <w:rsid w:val="2CD7120F"/>
    <w:rsid w:val="2CDE053C"/>
    <w:rsid w:val="2D11647C"/>
    <w:rsid w:val="2D4362D4"/>
    <w:rsid w:val="2DB62D53"/>
    <w:rsid w:val="2E3908D5"/>
    <w:rsid w:val="2E4858BB"/>
    <w:rsid w:val="2E9D028B"/>
    <w:rsid w:val="2EC85484"/>
    <w:rsid w:val="2EE64A43"/>
    <w:rsid w:val="2F0E4B96"/>
    <w:rsid w:val="2F2115DF"/>
    <w:rsid w:val="2F700DEB"/>
    <w:rsid w:val="2F971030"/>
    <w:rsid w:val="30727505"/>
    <w:rsid w:val="30A07FD4"/>
    <w:rsid w:val="30BC0D4E"/>
    <w:rsid w:val="30E95D30"/>
    <w:rsid w:val="316F060E"/>
    <w:rsid w:val="3186135C"/>
    <w:rsid w:val="318F2B68"/>
    <w:rsid w:val="31910237"/>
    <w:rsid w:val="319C57BD"/>
    <w:rsid w:val="32196446"/>
    <w:rsid w:val="323F039F"/>
    <w:rsid w:val="32433D4E"/>
    <w:rsid w:val="32593DA3"/>
    <w:rsid w:val="32742649"/>
    <w:rsid w:val="3277182F"/>
    <w:rsid w:val="32910342"/>
    <w:rsid w:val="32AC7DED"/>
    <w:rsid w:val="32AE46C6"/>
    <w:rsid w:val="32E53E60"/>
    <w:rsid w:val="33034963"/>
    <w:rsid w:val="330C09CA"/>
    <w:rsid w:val="330E1609"/>
    <w:rsid w:val="336D4799"/>
    <w:rsid w:val="339228B3"/>
    <w:rsid w:val="33C23086"/>
    <w:rsid w:val="3451558C"/>
    <w:rsid w:val="34A82C7F"/>
    <w:rsid w:val="34AF4725"/>
    <w:rsid w:val="34B64462"/>
    <w:rsid w:val="34C93A39"/>
    <w:rsid w:val="34D73B6E"/>
    <w:rsid w:val="34DB19BE"/>
    <w:rsid w:val="34F86D6A"/>
    <w:rsid w:val="35155271"/>
    <w:rsid w:val="351A2FF5"/>
    <w:rsid w:val="353F1F4D"/>
    <w:rsid w:val="36464CCC"/>
    <w:rsid w:val="36496DE4"/>
    <w:rsid w:val="36590DED"/>
    <w:rsid w:val="36A04C6E"/>
    <w:rsid w:val="36B73BDD"/>
    <w:rsid w:val="36E76C88"/>
    <w:rsid w:val="370B53CC"/>
    <w:rsid w:val="37130068"/>
    <w:rsid w:val="373B52E1"/>
    <w:rsid w:val="37722262"/>
    <w:rsid w:val="378E0F6A"/>
    <w:rsid w:val="3790083E"/>
    <w:rsid w:val="379F4F25"/>
    <w:rsid w:val="37B95FE7"/>
    <w:rsid w:val="37BB526F"/>
    <w:rsid w:val="37D2727A"/>
    <w:rsid w:val="37FE1858"/>
    <w:rsid w:val="3896026B"/>
    <w:rsid w:val="38CE3E46"/>
    <w:rsid w:val="3A1C2D3E"/>
    <w:rsid w:val="3A396F6B"/>
    <w:rsid w:val="3A486334"/>
    <w:rsid w:val="3A4A257D"/>
    <w:rsid w:val="3A4B6D79"/>
    <w:rsid w:val="3A731CF5"/>
    <w:rsid w:val="3AAC7D66"/>
    <w:rsid w:val="3ABE5F92"/>
    <w:rsid w:val="3B261128"/>
    <w:rsid w:val="3B610EC8"/>
    <w:rsid w:val="3B65225F"/>
    <w:rsid w:val="3BA53106"/>
    <w:rsid w:val="3BD97807"/>
    <w:rsid w:val="3BE1425D"/>
    <w:rsid w:val="3C442115"/>
    <w:rsid w:val="3C5F1580"/>
    <w:rsid w:val="3C9137E0"/>
    <w:rsid w:val="3CA371C7"/>
    <w:rsid w:val="3D08468D"/>
    <w:rsid w:val="3D265397"/>
    <w:rsid w:val="3D840E45"/>
    <w:rsid w:val="3D867D03"/>
    <w:rsid w:val="3DB52CA0"/>
    <w:rsid w:val="3DB92773"/>
    <w:rsid w:val="3DE1632C"/>
    <w:rsid w:val="3DEA60C5"/>
    <w:rsid w:val="3E4951B3"/>
    <w:rsid w:val="3E614006"/>
    <w:rsid w:val="3E831516"/>
    <w:rsid w:val="3EED4953"/>
    <w:rsid w:val="3EF26282"/>
    <w:rsid w:val="3F020381"/>
    <w:rsid w:val="3F390222"/>
    <w:rsid w:val="3F7D269C"/>
    <w:rsid w:val="3FCE23EB"/>
    <w:rsid w:val="3FF17CCF"/>
    <w:rsid w:val="40780425"/>
    <w:rsid w:val="409745D2"/>
    <w:rsid w:val="40A0202D"/>
    <w:rsid w:val="40B957EF"/>
    <w:rsid w:val="40DA6197"/>
    <w:rsid w:val="40E53AAB"/>
    <w:rsid w:val="41140DE5"/>
    <w:rsid w:val="414D1AC6"/>
    <w:rsid w:val="41576633"/>
    <w:rsid w:val="415C79E3"/>
    <w:rsid w:val="415F0418"/>
    <w:rsid w:val="41780811"/>
    <w:rsid w:val="41F1637D"/>
    <w:rsid w:val="420774D2"/>
    <w:rsid w:val="421701A7"/>
    <w:rsid w:val="421C359D"/>
    <w:rsid w:val="425516C3"/>
    <w:rsid w:val="425F2679"/>
    <w:rsid w:val="42C13FA2"/>
    <w:rsid w:val="42C54AC7"/>
    <w:rsid w:val="43065E58"/>
    <w:rsid w:val="432A08FD"/>
    <w:rsid w:val="43665781"/>
    <w:rsid w:val="43667D3A"/>
    <w:rsid w:val="436C4625"/>
    <w:rsid w:val="43A253C6"/>
    <w:rsid w:val="43B239F7"/>
    <w:rsid w:val="43EA5F57"/>
    <w:rsid w:val="4469195A"/>
    <w:rsid w:val="449035E0"/>
    <w:rsid w:val="4497022A"/>
    <w:rsid w:val="44BC7469"/>
    <w:rsid w:val="45154A79"/>
    <w:rsid w:val="4521341D"/>
    <w:rsid w:val="4521476E"/>
    <w:rsid w:val="45AC3E09"/>
    <w:rsid w:val="45B70A3D"/>
    <w:rsid w:val="45E435E2"/>
    <w:rsid w:val="45F57860"/>
    <w:rsid w:val="4685178A"/>
    <w:rsid w:val="4707595C"/>
    <w:rsid w:val="47212803"/>
    <w:rsid w:val="473311E6"/>
    <w:rsid w:val="47541095"/>
    <w:rsid w:val="47906638"/>
    <w:rsid w:val="47C3256A"/>
    <w:rsid w:val="480A57D7"/>
    <w:rsid w:val="485F2075"/>
    <w:rsid w:val="486270F7"/>
    <w:rsid w:val="48657AC5"/>
    <w:rsid w:val="48885EE0"/>
    <w:rsid w:val="48A71E8C"/>
    <w:rsid w:val="48FC471B"/>
    <w:rsid w:val="49252F24"/>
    <w:rsid w:val="493354CD"/>
    <w:rsid w:val="49A3772A"/>
    <w:rsid w:val="49D7054F"/>
    <w:rsid w:val="4A4A6F73"/>
    <w:rsid w:val="4A953621"/>
    <w:rsid w:val="4AD74B40"/>
    <w:rsid w:val="4B3E3678"/>
    <w:rsid w:val="4B4E1F59"/>
    <w:rsid w:val="4BC366C0"/>
    <w:rsid w:val="4BEC3F5C"/>
    <w:rsid w:val="4C07132A"/>
    <w:rsid w:val="4C594369"/>
    <w:rsid w:val="4C8C783C"/>
    <w:rsid w:val="4C991AEB"/>
    <w:rsid w:val="4CD86AB8"/>
    <w:rsid w:val="4CEC60BF"/>
    <w:rsid w:val="4CEE32D5"/>
    <w:rsid w:val="4D003B9C"/>
    <w:rsid w:val="4D31344E"/>
    <w:rsid w:val="4D3F03B7"/>
    <w:rsid w:val="4D472D6D"/>
    <w:rsid w:val="4D853FE5"/>
    <w:rsid w:val="4DA906B9"/>
    <w:rsid w:val="4E7018CF"/>
    <w:rsid w:val="4EB37268"/>
    <w:rsid w:val="4EB61BBC"/>
    <w:rsid w:val="4EE67FDB"/>
    <w:rsid w:val="4F0C2E34"/>
    <w:rsid w:val="4F5575B8"/>
    <w:rsid w:val="4F703396"/>
    <w:rsid w:val="4F734D00"/>
    <w:rsid w:val="4F8E2AC8"/>
    <w:rsid w:val="4F93321A"/>
    <w:rsid w:val="4FA52023"/>
    <w:rsid w:val="4FEE6CD8"/>
    <w:rsid w:val="50176CF0"/>
    <w:rsid w:val="505A0D30"/>
    <w:rsid w:val="505F58AD"/>
    <w:rsid w:val="508D74DE"/>
    <w:rsid w:val="50BF0E64"/>
    <w:rsid w:val="50DC644B"/>
    <w:rsid w:val="511A2440"/>
    <w:rsid w:val="518E42C1"/>
    <w:rsid w:val="51E23F34"/>
    <w:rsid w:val="5247498C"/>
    <w:rsid w:val="525C75D4"/>
    <w:rsid w:val="52D970E6"/>
    <w:rsid w:val="52E00474"/>
    <w:rsid w:val="533C108C"/>
    <w:rsid w:val="539C61A7"/>
    <w:rsid w:val="53F02939"/>
    <w:rsid w:val="54476FB8"/>
    <w:rsid w:val="54887441"/>
    <w:rsid w:val="54C77FF5"/>
    <w:rsid w:val="5512757B"/>
    <w:rsid w:val="556057DC"/>
    <w:rsid w:val="557830EE"/>
    <w:rsid w:val="558066AF"/>
    <w:rsid w:val="55C66E38"/>
    <w:rsid w:val="55CE0A58"/>
    <w:rsid w:val="55E70B87"/>
    <w:rsid w:val="56566879"/>
    <w:rsid w:val="56A12F8A"/>
    <w:rsid w:val="571F3442"/>
    <w:rsid w:val="57472757"/>
    <w:rsid w:val="57560358"/>
    <w:rsid w:val="57A87C2C"/>
    <w:rsid w:val="57B14CC6"/>
    <w:rsid w:val="582A1A5B"/>
    <w:rsid w:val="584C4CD1"/>
    <w:rsid w:val="58597CE7"/>
    <w:rsid w:val="58637B11"/>
    <w:rsid w:val="59407D71"/>
    <w:rsid w:val="59692C57"/>
    <w:rsid w:val="59A9527B"/>
    <w:rsid w:val="59AD4E28"/>
    <w:rsid w:val="59AF0D83"/>
    <w:rsid w:val="59C77A9D"/>
    <w:rsid w:val="5A026AF5"/>
    <w:rsid w:val="5A2B5E67"/>
    <w:rsid w:val="5A625E1E"/>
    <w:rsid w:val="5A6608EB"/>
    <w:rsid w:val="5AE91E90"/>
    <w:rsid w:val="5AFA74C4"/>
    <w:rsid w:val="5B2A4FDA"/>
    <w:rsid w:val="5B2F14BA"/>
    <w:rsid w:val="5B6C5036"/>
    <w:rsid w:val="5BCA45BD"/>
    <w:rsid w:val="5BE64F4A"/>
    <w:rsid w:val="5CBF3C55"/>
    <w:rsid w:val="5CC6518D"/>
    <w:rsid w:val="5CDA52E8"/>
    <w:rsid w:val="5CF65E8A"/>
    <w:rsid w:val="5D157897"/>
    <w:rsid w:val="5D394917"/>
    <w:rsid w:val="5D6053DE"/>
    <w:rsid w:val="5D767412"/>
    <w:rsid w:val="5D7874FB"/>
    <w:rsid w:val="5DAB7BC1"/>
    <w:rsid w:val="5DC32037"/>
    <w:rsid w:val="5DD00701"/>
    <w:rsid w:val="5E1B4A56"/>
    <w:rsid w:val="5E201A2B"/>
    <w:rsid w:val="5E883F35"/>
    <w:rsid w:val="5E913683"/>
    <w:rsid w:val="5EE12C44"/>
    <w:rsid w:val="5EF54B85"/>
    <w:rsid w:val="5F0279C4"/>
    <w:rsid w:val="5F41098E"/>
    <w:rsid w:val="5FA12D39"/>
    <w:rsid w:val="5FC91D47"/>
    <w:rsid w:val="5FD715D7"/>
    <w:rsid w:val="601A5689"/>
    <w:rsid w:val="6065283C"/>
    <w:rsid w:val="606D0118"/>
    <w:rsid w:val="61016185"/>
    <w:rsid w:val="611A57AA"/>
    <w:rsid w:val="615362B5"/>
    <w:rsid w:val="61572852"/>
    <w:rsid w:val="62E21FE6"/>
    <w:rsid w:val="630F0A82"/>
    <w:rsid w:val="632220BB"/>
    <w:rsid w:val="63964B6C"/>
    <w:rsid w:val="63C464E1"/>
    <w:rsid w:val="63D027BA"/>
    <w:rsid w:val="63DD5916"/>
    <w:rsid w:val="64242F04"/>
    <w:rsid w:val="6437795D"/>
    <w:rsid w:val="643D7F21"/>
    <w:rsid w:val="645059B4"/>
    <w:rsid w:val="645A5423"/>
    <w:rsid w:val="64976126"/>
    <w:rsid w:val="64B153C7"/>
    <w:rsid w:val="64F20CB4"/>
    <w:rsid w:val="65120423"/>
    <w:rsid w:val="654D7CCF"/>
    <w:rsid w:val="65555AC7"/>
    <w:rsid w:val="656441A9"/>
    <w:rsid w:val="659A0956"/>
    <w:rsid w:val="65BB6B6B"/>
    <w:rsid w:val="65BE77DA"/>
    <w:rsid w:val="65F067C8"/>
    <w:rsid w:val="666B5E4F"/>
    <w:rsid w:val="66BC0678"/>
    <w:rsid w:val="66E60BBC"/>
    <w:rsid w:val="66F978FF"/>
    <w:rsid w:val="671706A1"/>
    <w:rsid w:val="67380D8F"/>
    <w:rsid w:val="67803303"/>
    <w:rsid w:val="67A41618"/>
    <w:rsid w:val="67AE332B"/>
    <w:rsid w:val="68342313"/>
    <w:rsid w:val="68653364"/>
    <w:rsid w:val="68B604CF"/>
    <w:rsid w:val="68E03400"/>
    <w:rsid w:val="68F92D79"/>
    <w:rsid w:val="690B27CC"/>
    <w:rsid w:val="69304835"/>
    <w:rsid w:val="693766A8"/>
    <w:rsid w:val="6942733B"/>
    <w:rsid w:val="697F6758"/>
    <w:rsid w:val="69BB0E9B"/>
    <w:rsid w:val="69DC3A7E"/>
    <w:rsid w:val="69E41524"/>
    <w:rsid w:val="69E44896"/>
    <w:rsid w:val="69ED49C8"/>
    <w:rsid w:val="6A0D1D68"/>
    <w:rsid w:val="6AC67AF8"/>
    <w:rsid w:val="6AD660A9"/>
    <w:rsid w:val="6B2A452A"/>
    <w:rsid w:val="6B2C02A3"/>
    <w:rsid w:val="6B8F0831"/>
    <w:rsid w:val="6BCD1928"/>
    <w:rsid w:val="6BD279A1"/>
    <w:rsid w:val="6BFD2BC8"/>
    <w:rsid w:val="6BFE1F71"/>
    <w:rsid w:val="6C25535F"/>
    <w:rsid w:val="6C546607"/>
    <w:rsid w:val="6C970F26"/>
    <w:rsid w:val="6CBA1C8C"/>
    <w:rsid w:val="6CC14A1B"/>
    <w:rsid w:val="6CD244C1"/>
    <w:rsid w:val="6CD544EA"/>
    <w:rsid w:val="6D554EF7"/>
    <w:rsid w:val="6D5556A1"/>
    <w:rsid w:val="6D977978"/>
    <w:rsid w:val="6DAB2AD4"/>
    <w:rsid w:val="6E543061"/>
    <w:rsid w:val="6F03527B"/>
    <w:rsid w:val="6F6F7ED8"/>
    <w:rsid w:val="6F87652A"/>
    <w:rsid w:val="6F9212E5"/>
    <w:rsid w:val="6FB92EDC"/>
    <w:rsid w:val="6FE94CC0"/>
    <w:rsid w:val="703B7634"/>
    <w:rsid w:val="707D35B5"/>
    <w:rsid w:val="70C349EF"/>
    <w:rsid w:val="71474F56"/>
    <w:rsid w:val="715E7633"/>
    <w:rsid w:val="716C647C"/>
    <w:rsid w:val="719E6751"/>
    <w:rsid w:val="724B4D0F"/>
    <w:rsid w:val="72C00209"/>
    <w:rsid w:val="72D33F8C"/>
    <w:rsid w:val="72D46EF4"/>
    <w:rsid w:val="72DC7DE4"/>
    <w:rsid w:val="72EF7CA5"/>
    <w:rsid w:val="736B03F8"/>
    <w:rsid w:val="73C419DA"/>
    <w:rsid w:val="73F71A18"/>
    <w:rsid w:val="73F83B3E"/>
    <w:rsid w:val="73FC0ABA"/>
    <w:rsid w:val="741727C5"/>
    <w:rsid w:val="74324C48"/>
    <w:rsid w:val="746E0B2C"/>
    <w:rsid w:val="748710D1"/>
    <w:rsid w:val="750E0EA6"/>
    <w:rsid w:val="753A29EB"/>
    <w:rsid w:val="753E3F1E"/>
    <w:rsid w:val="75536E8E"/>
    <w:rsid w:val="75CD61DE"/>
    <w:rsid w:val="76325C2F"/>
    <w:rsid w:val="765265A3"/>
    <w:rsid w:val="766D3522"/>
    <w:rsid w:val="76A02F78"/>
    <w:rsid w:val="77672662"/>
    <w:rsid w:val="776E1471"/>
    <w:rsid w:val="780B739F"/>
    <w:rsid w:val="783562BD"/>
    <w:rsid w:val="78470381"/>
    <w:rsid w:val="78951CBC"/>
    <w:rsid w:val="78C00309"/>
    <w:rsid w:val="78D77AC4"/>
    <w:rsid w:val="78F82B40"/>
    <w:rsid w:val="79056970"/>
    <w:rsid w:val="790D39B3"/>
    <w:rsid w:val="79117FAE"/>
    <w:rsid w:val="794118E8"/>
    <w:rsid w:val="7949798C"/>
    <w:rsid w:val="79CC022D"/>
    <w:rsid w:val="79CC7ED8"/>
    <w:rsid w:val="79EE447D"/>
    <w:rsid w:val="7A1B0F60"/>
    <w:rsid w:val="7A40582E"/>
    <w:rsid w:val="7A4F1ACF"/>
    <w:rsid w:val="7A56120A"/>
    <w:rsid w:val="7A8A10BD"/>
    <w:rsid w:val="7AC6633E"/>
    <w:rsid w:val="7AC80FAD"/>
    <w:rsid w:val="7B6618B7"/>
    <w:rsid w:val="7B663376"/>
    <w:rsid w:val="7B6E2211"/>
    <w:rsid w:val="7BD31AE3"/>
    <w:rsid w:val="7BE67083"/>
    <w:rsid w:val="7C0D37D8"/>
    <w:rsid w:val="7C176A1E"/>
    <w:rsid w:val="7C2F3586"/>
    <w:rsid w:val="7C371865"/>
    <w:rsid w:val="7C3E7E36"/>
    <w:rsid w:val="7C8E5772"/>
    <w:rsid w:val="7C961804"/>
    <w:rsid w:val="7CC748CB"/>
    <w:rsid w:val="7CCA29F4"/>
    <w:rsid w:val="7CFC1DB1"/>
    <w:rsid w:val="7D11554A"/>
    <w:rsid w:val="7D33163F"/>
    <w:rsid w:val="7D367990"/>
    <w:rsid w:val="7D7B252F"/>
    <w:rsid w:val="7D7F1DDB"/>
    <w:rsid w:val="7D877EB1"/>
    <w:rsid w:val="7D8D6A0C"/>
    <w:rsid w:val="7DCD5E62"/>
    <w:rsid w:val="7DDF3FAA"/>
    <w:rsid w:val="7DE13CC6"/>
    <w:rsid w:val="7DE844FD"/>
    <w:rsid w:val="7E41287D"/>
    <w:rsid w:val="7E745D91"/>
    <w:rsid w:val="7EA926A4"/>
    <w:rsid w:val="7ED358B4"/>
    <w:rsid w:val="7F5B19EB"/>
    <w:rsid w:val="7F8B126C"/>
    <w:rsid w:val="7F925EDF"/>
    <w:rsid w:val="7FAB1346"/>
    <w:rsid w:val="7FAF376D"/>
    <w:rsid w:val="7FD12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qFormat="1"/>
    <w:lsdException w:name="toc 2" w:qFormat="1"/>
    <w:lsdException w:name="toc 3" w:uiPriority="39" w:unhideWhenUsed="1" w:qFormat="1"/>
    <w:lsdException w:name="Normal Indent" w:qFormat="1"/>
    <w:lsdException w:name="annotation text"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return"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Note Heading" w:qFormat="1"/>
    <w:lsdException w:name="Body Tex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30E"/>
    <w:pPr>
      <w:widowControl w:val="0"/>
      <w:spacing w:line="360" w:lineRule="auto"/>
    </w:pPr>
    <w:rPr>
      <w:kern w:val="2"/>
      <w:sz w:val="24"/>
      <w:szCs w:val="24"/>
    </w:rPr>
  </w:style>
  <w:style w:type="paragraph" w:styleId="1">
    <w:name w:val="heading 1"/>
    <w:basedOn w:val="a"/>
    <w:next w:val="a"/>
    <w:qFormat/>
    <w:rsid w:val="00D6630E"/>
    <w:pPr>
      <w:keepNext/>
      <w:keepLines/>
      <w:spacing w:line="240" w:lineRule="auto"/>
      <w:outlineLvl w:val="0"/>
    </w:pPr>
    <w:rPr>
      <w:b/>
      <w:kern w:val="44"/>
      <w:sz w:val="32"/>
      <w:szCs w:val="32"/>
    </w:rPr>
  </w:style>
  <w:style w:type="paragraph" w:styleId="2">
    <w:name w:val="heading 2"/>
    <w:basedOn w:val="a"/>
    <w:next w:val="a"/>
    <w:qFormat/>
    <w:rsid w:val="00D6630E"/>
    <w:pPr>
      <w:keepNext/>
      <w:keepLines/>
      <w:outlineLvl w:val="1"/>
    </w:pPr>
    <w:rPr>
      <w:b/>
      <w:bCs/>
      <w:sz w:val="28"/>
      <w:szCs w:val="28"/>
    </w:rPr>
  </w:style>
  <w:style w:type="paragraph" w:styleId="3">
    <w:name w:val="heading 3"/>
    <w:basedOn w:val="a"/>
    <w:next w:val="a"/>
    <w:unhideWhenUsed/>
    <w:qFormat/>
    <w:rsid w:val="00D6630E"/>
    <w:pPr>
      <w:keepNext/>
      <w:keepLines/>
      <w:outlineLvl w:val="2"/>
    </w:pPr>
    <w:rPr>
      <w:b/>
    </w:rPr>
  </w:style>
  <w:style w:type="paragraph" w:styleId="4">
    <w:name w:val="heading 4"/>
    <w:basedOn w:val="a"/>
    <w:next w:val="a"/>
    <w:unhideWhenUsed/>
    <w:qFormat/>
    <w:rsid w:val="00D6630E"/>
    <w:pPr>
      <w:keepNext/>
      <w:keepLines/>
      <w:numPr>
        <w:ilvl w:val="3"/>
        <w:numId w:val="1"/>
      </w:numPr>
      <w:ind w:left="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rsid w:val="00D6630E"/>
    <w:pPr>
      <w:jc w:val="center"/>
    </w:pPr>
    <w:rPr>
      <w:kern w:val="0"/>
    </w:rPr>
  </w:style>
  <w:style w:type="paragraph" w:styleId="a4">
    <w:name w:val="Normal Indent"/>
    <w:basedOn w:val="a"/>
    <w:next w:val="20"/>
    <w:link w:val="Char"/>
    <w:qFormat/>
    <w:rsid w:val="00D6630E"/>
    <w:pPr>
      <w:ind w:firstLineChars="200" w:firstLine="420"/>
    </w:pPr>
  </w:style>
  <w:style w:type="paragraph" w:styleId="20">
    <w:name w:val="Body Text First Indent 2"/>
    <w:basedOn w:val="a5"/>
    <w:next w:val="a"/>
    <w:qFormat/>
    <w:rsid w:val="00D6630E"/>
    <w:pPr>
      <w:ind w:firstLine="420"/>
    </w:pPr>
  </w:style>
  <w:style w:type="paragraph" w:styleId="a5">
    <w:name w:val="Body Text Indent"/>
    <w:basedOn w:val="a"/>
    <w:next w:val="30"/>
    <w:qFormat/>
    <w:rsid w:val="00D6630E"/>
    <w:pPr>
      <w:ind w:leftChars="200" w:left="420"/>
    </w:pPr>
  </w:style>
  <w:style w:type="paragraph" w:styleId="30">
    <w:name w:val="toc 3"/>
    <w:basedOn w:val="a"/>
    <w:next w:val="a"/>
    <w:uiPriority w:val="39"/>
    <w:unhideWhenUsed/>
    <w:qFormat/>
    <w:rsid w:val="00D6630E"/>
    <w:pPr>
      <w:spacing w:line="240" w:lineRule="auto"/>
      <w:ind w:leftChars="400" w:left="840"/>
    </w:pPr>
    <w:rPr>
      <w:sz w:val="21"/>
    </w:rPr>
  </w:style>
  <w:style w:type="paragraph" w:styleId="a6">
    <w:name w:val="caption"/>
    <w:basedOn w:val="a"/>
    <w:next w:val="a"/>
    <w:unhideWhenUsed/>
    <w:qFormat/>
    <w:rsid w:val="00D6630E"/>
    <w:pPr>
      <w:widowControl/>
      <w:adjustRightInd w:val="0"/>
      <w:snapToGrid w:val="0"/>
      <w:jc w:val="center"/>
    </w:pPr>
    <w:rPr>
      <w:rFonts w:cs="Arial"/>
    </w:rPr>
  </w:style>
  <w:style w:type="paragraph" w:styleId="a7">
    <w:name w:val="annotation text"/>
    <w:basedOn w:val="a"/>
    <w:link w:val="Char0"/>
    <w:qFormat/>
    <w:rsid w:val="00D6630E"/>
  </w:style>
  <w:style w:type="paragraph" w:styleId="a8">
    <w:name w:val="Body Text"/>
    <w:basedOn w:val="a"/>
    <w:next w:val="a"/>
    <w:qFormat/>
    <w:rsid w:val="00D6630E"/>
    <w:pPr>
      <w:adjustRightInd w:val="0"/>
      <w:spacing w:line="312" w:lineRule="atLeast"/>
      <w:textAlignment w:val="baseline"/>
    </w:pPr>
    <w:rPr>
      <w:kern w:val="0"/>
      <w:szCs w:val="20"/>
    </w:rPr>
  </w:style>
  <w:style w:type="paragraph" w:styleId="a9">
    <w:name w:val="Plain Text"/>
    <w:basedOn w:val="a"/>
    <w:qFormat/>
    <w:rsid w:val="00D6630E"/>
    <w:pPr>
      <w:ind w:firstLine="562"/>
    </w:pPr>
    <w:rPr>
      <w:rFonts w:ascii="宋体" w:hAnsi="Courier New"/>
      <w:sz w:val="28"/>
      <w:szCs w:val="20"/>
    </w:rPr>
  </w:style>
  <w:style w:type="paragraph" w:styleId="21">
    <w:name w:val="Body Text Indent 2"/>
    <w:basedOn w:val="a"/>
    <w:qFormat/>
    <w:rsid w:val="00D6630E"/>
    <w:pPr>
      <w:spacing w:after="120" w:line="480" w:lineRule="auto"/>
      <w:ind w:leftChars="200" w:left="420" w:firstLine="510"/>
    </w:pPr>
    <w:rPr>
      <w:sz w:val="28"/>
      <w:szCs w:val="20"/>
    </w:rPr>
  </w:style>
  <w:style w:type="paragraph" w:styleId="aa">
    <w:name w:val="Balloon Text"/>
    <w:basedOn w:val="a"/>
    <w:link w:val="Char1"/>
    <w:qFormat/>
    <w:rsid w:val="00D6630E"/>
    <w:pPr>
      <w:spacing w:line="240" w:lineRule="auto"/>
    </w:pPr>
    <w:rPr>
      <w:sz w:val="18"/>
      <w:szCs w:val="18"/>
    </w:rPr>
  </w:style>
  <w:style w:type="paragraph" w:styleId="ab">
    <w:name w:val="footer"/>
    <w:basedOn w:val="a"/>
    <w:uiPriority w:val="99"/>
    <w:qFormat/>
    <w:rsid w:val="00D6630E"/>
    <w:pPr>
      <w:tabs>
        <w:tab w:val="center" w:pos="4153"/>
        <w:tab w:val="right" w:pos="8306"/>
      </w:tabs>
      <w:snapToGrid w:val="0"/>
    </w:pPr>
    <w:rPr>
      <w:kern w:val="0"/>
      <w:sz w:val="18"/>
      <w:szCs w:val="20"/>
    </w:rPr>
  </w:style>
  <w:style w:type="paragraph" w:styleId="ac">
    <w:name w:val="envelope return"/>
    <w:basedOn w:val="a"/>
    <w:qFormat/>
    <w:rsid w:val="00D6630E"/>
    <w:pPr>
      <w:snapToGrid w:val="0"/>
    </w:pPr>
    <w:rPr>
      <w:rFonts w:ascii="Arial" w:hAnsi="Arial"/>
    </w:rPr>
  </w:style>
  <w:style w:type="paragraph" w:styleId="ad">
    <w:name w:val="header"/>
    <w:basedOn w:val="a"/>
    <w:qFormat/>
    <w:rsid w:val="00D6630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rsid w:val="00D6630E"/>
  </w:style>
  <w:style w:type="paragraph" w:styleId="ae">
    <w:name w:val="index heading"/>
    <w:basedOn w:val="a"/>
    <w:next w:val="11"/>
    <w:uiPriority w:val="99"/>
    <w:qFormat/>
    <w:rsid w:val="00D6630E"/>
    <w:rPr>
      <w:szCs w:val="20"/>
    </w:rPr>
  </w:style>
  <w:style w:type="paragraph" w:styleId="11">
    <w:name w:val="index 1"/>
    <w:basedOn w:val="a"/>
    <w:next w:val="a"/>
    <w:unhideWhenUsed/>
    <w:qFormat/>
    <w:rsid w:val="00D6630E"/>
  </w:style>
  <w:style w:type="paragraph" w:styleId="af">
    <w:name w:val="table of figures"/>
    <w:basedOn w:val="a"/>
    <w:next w:val="a"/>
    <w:qFormat/>
    <w:rsid w:val="00D6630E"/>
    <w:pPr>
      <w:ind w:leftChars="200" w:left="200" w:hangingChars="200" w:hanging="200"/>
    </w:pPr>
  </w:style>
  <w:style w:type="paragraph" w:styleId="22">
    <w:name w:val="toc 2"/>
    <w:basedOn w:val="a"/>
    <w:next w:val="a"/>
    <w:qFormat/>
    <w:rsid w:val="00D6630E"/>
    <w:pPr>
      <w:ind w:leftChars="200" w:left="420"/>
    </w:pPr>
  </w:style>
  <w:style w:type="paragraph" w:styleId="23">
    <w:name w:val="Body Text 2"/>
    <w:basedOn w:val="a"/>
    <w:qFormat/>
    <w:rsid w:val="00D6630E"/>
    <w:pPr>
      <w:spacing w:line="480" w:lineRule="auto"/>
    </w:pPr>
  </w:style>
  <w:style w:type="paragraph" w:styleId="af0">
    <w:name w:val="Normal (Web)"/>
    <w:basedOn w:val="a"/>
    <w:qFormat/>
    <w:rsid w:val="00D6630E"/>
    <w:pPr>
      <w:widowControl/>
      <w:spacing w:before="100" w:beforeAutospacing="1" w:after="100" w:afterAutospacing="1"/>
    </w:pPr>
    <w:rPr>
      <w:rFonts w:ascii="宋体" w:hAnsi="宋体"/>
      <w:kern w:val="0"/>
      <w:szCs w:val="20"/>
    </w:rPr>
  </w:style>
  <w:style w:type="paragraph" w:styleId="af1">
    <w:name w:val="Title"/>
    <w:basedOn w:val="a"/>
    <w:uiPriority w:val="10"/>
    <w:qFormat/>
    <w:rsid w:val="00D6630E"/>
    <w:pPr>
      <w:spacing w:before="240" w:after="60"/>
      <w:jc w:val="center"/>
      <w:outlineLvl w:val="0"/>
    </w:pPr>
    <w:rPr>
      <w:rFonts w:ascii="Arial" w:hAnsi="Arial"/>
      <w:b/>
      <w:sz w:val="32"/>
    </w:rPr>
  </w:style>
  <w:style w:type="paragraph" w:styleId="af2">
    <w:name w:val="annotation subject"/>
    <w:basedOn w:val="a7"/>
    <w:next w:val="a7"/>
    <w:link w:val="Char2"/>
    <w:qFormat/>
    <w:rsid w:val="00D6630E"/>
    <w:rPr>
      <w:b/>
      <w:bCs/>
    </w:rPr>
  </w:style>
  <w:style w:type="paragraph" w:styleId="af3">
    <w:name w:val="Body Text First Indent"/>
    <w:basedOn w:val="a8"/>
    <w:next w:val="a"/>
    <w:qFormat/>
    <w:rsid w:val="00D6630E"/>
    <w:pPr>
      <w:ind w:firstLineChars="100" w:firstLine="420"/>
    </w:pPr>
  </w:style>
  <w:style w:type="table" w:styleId="af4">
    <w:name w:val="Table Grid"/>
    <w:basedOn w:val="a1"/>
    <w:qFormat/>
    <w:rsid w:val="00D663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D6630E"/>
  </w:style>
  <w:style w:type="character" w:styleId="af6">
    <w:name w:val="Emphasis"/>
    <w:basedOn w:val="a0"/>
    <w:qFormat/>
    <w:rsid w:val="00D6630E"/>
    <w:rPr>
      <w:i/>
    </w:rPr>
  </w:style>
  <w:style w:type="character" w:styleId="af7">
    <w:name w:val="Hyperlink"/>
    <w:uiPriority w:val="99"/>
    <w:qFormat/>
    <w:rsid w:val="00D6630E"/>
    <w:rPr>
      <w:color w:val="3366CC"/>
      <w:u w:val="single"/>
    </w:rPr>
  </w:style>
  <w:style w:type="character" w:styleId="af8">
    <w:name w:val="annotation reference"/>
    <w:basedOn w:val="a0"/>
    <w:qFormat/>
    <w:rsid w:val="00D6630E"/>
    <w:rPr>
      <w:sz w:val="21"/>
      <w:szCs w:val="21"/>
    </w:rPr>
  </w:style>
  <w:style w:type="paragraph" w:customStyle="1" w:styleId="xl27">
    <w:name w:val="xl27"/>
    <w:basedOn w:val="a"/>
    <w:qFormat/>
    <w:rsid w:val="00D663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customStyle="1" w:styleId="af9">
    <w:name w:val="正本"/>
    <w:basedOn w:val="a"/>
    <w:qFormat/>
    <w:rsid w:val="00D6630E"/>
    <w:pPr>
      <w:adjustRightInd w:val="0"/>
      <w:snapToGrid w:val="0"/>
      <w:ind w:firstLineChars="200" w:firstLine="200"/>
    </w:pPr>
    <w:rPr>
      <w:rFonts w:ascii="宋体"/>
    </w:rPr>
  </w:style>
  <w:style w:type="paragraph" w:customStyle="1" w:styleId="Style1">
    <w:name w:val="_Style 1"/>
    <w:basedOn w:val="a"/>
    <w:uiPriority w:val="99"/>
    <w:qFormat/>
    <w:rsid w:val="00D6630E"/>
    <w:pPr>
      <w:ind w:firstLineChars="200" w:firstLine="420"/>
    </w:pPr>
    <w:rPr>
      <w:rFonts w:ascii="Calibri" w:hAnsi="Calibri" w:cs="宋体"/>
      <w:sz w:val="21"/>
      <w:szCs w:val="21"/>
    </w:rPr>
  </w:style>
  <w:style w:type="paragraph" w:customStyle="1" w:styleId="Default1">
    <w:name w:val="Default1"/>
    <w:next w:val="12"/>
    <w:qFormat/>
    <w:rsid w:val="00D6630E"/>
    <w:pPr>
      <w:widowControl w:val="0"/>
      <w:autoSpaceDE w:val="0"/>
      <w:autoSpaceDN w:val="0"/>
      <w:adjustRightInd w:val="0"/>
    </w:pPr>
    <w:rPr>
      <w:rFonts w:ascii="宋体" w:cs="宋体"/>
      <w:color w:val="000000"/>
      <w:sz w:val="24"/>
      <w:szCs w:val="24"/>
    </w:rPr>
  </w:style>
  <w:style w:type="paragraph" w:customStyle="1" w:styleId="12">
    <w:name w:val="正文样式1"/>
    <w:basedOn w:val="a"/>
    <w:next w:val="a"/>
    <w:qFormat/>
    <w:rsid w:val="00D6630E"/>
    <w:pPr>
      <w:ind w:firstLineChars="150" w:firstLine="150"/>
      <w:textAlignment w:val="baseline"/>
    </w:pPr>
    <w:rPr>
      <w:rFonts w:ascii="Calibri" w:hAnsi="Calibri"/>
      <w:szCs w:val="22"/>
    </w:rPr>
  </w:style>
  <w:style w:type="paragraph" w:customStyle="1" w:styleId="Default">
    <w:name w:val="Default"/>
    <w:basedOn w:val="13"/>
    <w:next w:val="20"/>
    <w:qFormat/>
    <w:rsid w:val="00D6630E"/>
    <w:pPr>
      <w:autoSpaceDE w:val="0"/>
      <w:autoSpaceDN w:val="0"/>
      <w:spacing w:line="360" w:lineRule="exact"/>
      <w:jc w:val="center"/>
    </w:pPr>
    <w:rPr>
      <w:rFonts w:ascii="隶书" w:eastAsia="隶书" w:hAnsi="Calibri" w:cs="隶书"/>
      <w:color w:val="000000"/>
      <w:szCs w:val="24"/>
    </w:rPr>
  </w:style>
  <w:style w:type="paragraph" w:customStyle="1" w:styleId="13">
    <w:name w:val="纯文本1"/>
    <w:basedOn w:val="a"/>
    <w:qFormat/>
    <w:rsid w:val="00D6630E"/>
    <w:pPr>
      <w:adjustRightInd w:val="0"/>
      <w:textAlignment w:val="baseline"/>
    </w:pPr>
    <w:rPr>
      <w:rFonts w:ascii="宋体" w:hAnsi="Courier New"/>
      <w:szCs w:val="20"/>
    </w:rPr>
  </w:style>
  <w:style w:type="paragraph" w:customStyle="1" w:styleId="afa">
    <w:name w:val="表文字"/>
    <w:basedOn w:val="a8"/>
    <w:next w:val="a"/>
    <w:qFormat/>
    <w:rsid w:val="00D6630E"/>
    <w:pPr>
      <w:spacing w:line="240" w:lineRule="auto"/>
      <w:jc w:val="center"/>
    </w:pPr>
    <w:rPr>
      <w:sz w:val="21"/>
      <w:szCs w:val="21"/>
    </w:rPr>
  </w:style>
  <w:style w:type="paragraph" w:customStyle="1" w:styleId="afb">
    <w:name w:val="表头"/>
    <w:basedOn w:val="afa"/>
    <w:next w:val="a"/>
    <w:link w:val="Char3"/>
    <w:qFormat/>
    <w:rsid w:val="00D6630E"/>
    <w:rPr>
      <w:b/>
    </w:rPr>
  </w:style>
  <w:style w:type="character" w:customStyle="1" w:styleId="Char10">
    <w:name w:val="正文缩进 Char1"/>
    <w:link w:val="a4"/>
    <w:uiPriority w:val="99"/>
    <w:qFormat/>
    <w:locked/>
    <w:rsid w:val="00D6630E"/>
  </w:style>
  <w:style w:type="character" w:customStyle="1" w:styleId="Char">
    <w:name w:val="正文缩进 Char"/>
    <w:link w:val="a4"/>
    <w:qFormat/>
    <w:rsid w:val="00D6630E"/>
    <w:rPr>
      <w:rFonts w:ascii="Times New Roman" w:eastAsia="宋体" w:hAnsi="Times New Roman"/>
    </w:rPr>
  </w:style>
  <w:style w:type="character" w:customStyle="1" w:styleId="Char0">
    <w:name w:val="批注文字 Char"/>
    <w:basedOn w:val="a0"/>
    <w:link w:val="a7"/>
    <w:qFormat/>
    <w:rsid w:val="00D6630E"/>
    <w:rPr>
      <w:rFonts w:ascii="Times New Roman" w:hAnsi="Times New Roman"/>
      <w:kern w:val="2"/>
      <w:sz w:val="24"/>
      <w:szCs w:val="24"/>
    </w:rPr>
  </w:style>
  <w:style w:type="character" w:customStyle="1" w:styleId="Char2">
    <w:name w:val="批注主题 Char"/>
    <w:basedOn w:val="Char0"/>
    <w:link w:val="af2"/>
    <w:qFormat/>
    <w:rsid w:val="00D6630E"/>
  </w:style>
  <w:style w:type="character" w:customStyle="1" w:styleId="Char1">
    <w:name w:val="批注框文本 Char"/>
    <w:basedOn w:val="a0"/>
    <w:link w:val="aa"/>
    <w:qFormat/>
    <w:rsid w:val="00D6630E"/>
    <w:rPr>
      <w:rFonts w:ascii="Times New Roman" w:hAnsi="Times New Roman"/>
      <w:kern w:val="2"/>
      <w:sz w:val="18"/>
      <w:szCs w:val="18"/>
    </w:rPr>
  </w:style>
  <w:style w:type="table" w:customStyle="1" w:styleId="TableNormal">
    <w:name w:val="Table Normal"/>
    <w:semiHidden/>
    <w:unhideWhenUsed/>
    <w:qFormat/>
    <w:rsid w:val="00D6630E"/>
    <w:tblPr>
      <w:tblCellMar>
        <w:top w:w="0" w:type="dxa"/>
        <w:left w:w="0" w:type="dxa"/>
        <w:bottom w:w="0" w:type="dxa"/>
        <w:right w:w="0" w:type="dxa"/>
      </w:tblCellMar>
    </w:tblPr>
  </w:style>
  <w:style w:type="paragraph" w:styleId="afc">
    <w:name w:val="List Paragraph"/>
    <w:basedOn w:val="a"/>
    <w:uiPriority w:val="1"/>
    <w:qFormat/>
    <w:rsid w:val="00D6630E"/>
    <w:pPr>
      <w:ind w:left="220" w:firstLine="424"/>
    </w:pPr>
    <w:rPr>
      <w:rFonts w:ascii="宋体" w:hAnsi="宋体" w:cs="宋体"/>
      <w:lang w:val="zh-CN" w:bidi="zh-CN"/>
    </w:rPr>
  </w:style>
  <w:style w:type="paragraph" w:customStyle="1" w:styleId="TableParagraph">
    <w:name w:val="Table Paragraph"/>
    <w:basedOn w:val="a"/>
    <w:uiPriority w:val="1"/>
    <w:qFormat/>
    <w:rsid w:val="00D6630E"/>
    <w:rPr>
      <w:rFonts w:ascii="宋体" w:hAnsi="宋体" w:cs="宋体"/>
      <w:lang w:val="zh-CN" w:bidi="zh-CN"/>
    </w:rPr>
  </w:style>
  <w:style w:type="paragraph" w:customStyle="1" w:styleId="2TimesNewRoman">
    <w:name w:val="正文首行缩进 2 + Times New Roman"/>
    <w:basedOn w:val="a"/>
    <w:qFormat/>
    <w:rsid w:val="00D6630E"/>
    <w:pPr>
      <w:widowControl/>
      <w:tabs>
        <w:tab w:val="left" w:pos="0"/>
        <w:tab w:val="left" w:pos="870"/>
        <w:tab w:val="left" w:pos="3150"/>
      </w:tabs>
      <w:autoSpaceDE w:val="0"/>
      <w:autoSpaceDN w:val="0"/>
      <w:ind w:firstLineChars="200" w:firstLine="480"/>
    </w:pPr>
    <w:rPr>
      <w:kern w:val="0"/>
    </w:rPr>
  </w:style>
  <w:style w:type="paragraph" w:customStyle="1" w:styleId="afd">
    <w:name w:val="报告书正文"/>
    <w:basedOn w:val="a"/>
    <w:qFormat/>
    <w:rsid w:val="00D6630E"/>
    <w:pPr>
      <w:spacing w:line="480" w:lineRule="exact"/>
      <w:ind w:firstLineChars="200" w:firstLine="200"/>
    </w:pPr>
  </w:style>
  <w:style w:type="paragraph" w:customStyle="1" w:styleId="14">
    <w:name w:val="表格文字1"/>
    <w:basedOn w:val="a"/>
    <w:qFormat/>
    <w:rsid w:val="00D6630E"/>
    <w:pPr>
      <w:tabs>
        <w:tab w:val="left" w:pos="277"/>
        <w:tab w:val="left" w:pos="600"/>
        <w:tab w:val="left" w:pos="780"/>
        <w:tab w:val="left" w:pos="2517"/>
      </w:tabs>
      <w:adjustRightInd w:val="0"/>
      <w:spacing w:before="60"/>
    </w:pPr>
    <w:rPr>
      <w:rFonts w:cs="宋体"/>
      <w:kern w:val="0"/>
      <w:szCs w:val="21"/>
    </w:rPr>
  </w:style>
  <w:style w:type="paragraph" w:customStyle="1" w:styleId="24">
    <w:name w:val="正文 首行缩进:  2 字符"/>
    <w:basedOn w:val="a"/>
    <w:qFormat/>
    <w:rsid w:val="00D6630E"/>
    <w:pPr>
      <w:ind w:firstLineChars="200" w:firstLine="1040"/>
    </w:pPr>
    <w:rPr>
      <w:rFonts w:cs="宋体"/>
      <w:szCs w:val="20"/>
    </w:rPr>
  </w:style>
  <w:style w:type="character" w:customStyle="1" w:styleId="Char3">
    <w:name w:val="表头 Char"/>
    <w:link w:val="afb"/>
    <w:qFormat/>
    <w:rsid w:val="00D6630E"/>
    <w:rPr>
      <w:b/>
    </w:rPr>
  </w:style>
  <w:style w:type="paragraph" w:customStyle="1" w:styleId="afe">
    <w:name w:val="表格文字"/>
    <w:basedOn w:val="a"/>
    <w:next w:val="a"/>
    <w:qFormat/>
    <w:rsid w:val="00D6630E"/>
    <w:pPr>
      <w:jc w:val="center"/>
    </w:pPr>
  </w:style>
  <w:style w:type="paragraph" w:customStyle="1" w:styleId="15">
    <w:name w:val="正文1"/>
    <w:basedOn w:val="a"/>
    <w:qFormat/>
    <w:rsid w:val="00D6630E"/>
    <w:pPr>
      <w:widowControl/>
      <w:jc w:val="both"/>
    </w:pPr>
    <w:rPr>
      <w:rFonts w:ascii="宋体" w:hAnsi="宋体" w:hint="eastAsia"/>
      <w:sz w:val="21"/>
      <w:szCs w:val="21"/>
    </w:rPr>
  </w:style>
  <w:style w:type="paragraph" w:customStyle="1" w:styleId="aff">
    <w:name w:val="我的正文"/>
    <w:basedOn w:val="a"/>
    <w:qFormat/>
    <w:rsid w:val="00D6630E"/>
    <w:pPr>
      <w:spacing w:line="520" w:lineRule="exact"/>
      <w:ind w:firstLineChars="200" w:firstLine="200"/>
    </w:pPr>
    <w:rPr>
      <w:rFonts w:ascii="Calibri" w:hAnsi="Calibri"/>
      <w:color w:val="000000"/>
      <w:szCs w:val="20"/>
    </w:rPr>
  </w:style>
  <w:style w:type="paragraph" w:customStyle="1" w:styleId="aff0">
    <w:name w:val="表格题注"/>
    <w:qFormat/>
    <w:rsid w:val="00D6630E"/>
    <w:pPr>
      <w:jc w:val="center"/>
    </w:pPr>
    <w:rPr>
      <w:b/>
      <w:sz w:val="21"/>
      <w:szCs w:val="24"/>
    </w:rPr>
  </w:style>
  <w:style w:type="paragraph" w:customStyle="1" w:styleId="acee">
    <w:name w:val="acee正文"/>
    <w:basedOn w:val="a"/>
    <w:qFormat/>
    <w:rsid w:val="00D6630E"/>
    <w:pPr>
      <w:spacing w:line="480" w:lineRule="exact"/>
      <w:ind w:firstLineChars="200" w:firstLine="640"/>
    </w:pPr>
    <w:rPr>
      <w:rFonts w:ascii="仿宋_GB2312" w:eastAsia="仿宋_GB2312" w:hAnsi="宋体"/>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5983</Words>
  <Characters>34107</Characters>
  <Application>Microsoft Office Word</Application>
  <DocSecurity>0</DocSecurity>
  <Lines>284</Lines>
  <Paragraphs>80</Paragraphs>
  <ScaleCrop>false</ScaleCrop>
  <Company/>
  <LinksUpToDate>false</LinksUpToDate>
  <CharactersWithSpaces>40010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小袁</dc:creator>
  <cp:lastModifiedBy>Administrator</cp:lastModifiedBy>
  <cp:revision>4</cp:revision>
  <dcterms:created xsi:type="dcterms:W3CDTF">2021-03-03T02:06:00Z</dcterms:created>
  <dcterms:modified xsi:type="dcterms:W3CDTF">2023-09-25T02:01:00Z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531E3505A4A54EC49EA229A500D635FE</vt:lpwstr>
  </property>
</Properties>
</file>