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0425DC">
      <w:pPr>
        <w:pStyle w:val="14"/>
        <w:jc w:val="center"/>
        <w:rPr>
          <w:rFonts w:hint="eastAsia" w:ascii="微软雅黑" w:hAnsi="微软雅黑" w:eastAsia="微软雅黑" w:cs="微软雅黑"/>
          <w:sz w:val="56"/>
          <w:szCs w:val="56"/>
        </w:rPr>
      </w:pPr>
      <w:bookmarkStart w:id="4" w:name="_GoBack"/>
      <w:bookmarkEnd w:id="4"/>
    </w:p>
    <w:p w14:paraId="13E2F1F4">
      <w:pPr>
        <w:pStyle w:val="14"/>
        <w:jc w:val="center"/>
        <w:rPr>
          <w:rFonts w:hint="eastAsia" w:ascii="微软雅黑" w:hAnsi="微软雅黑" w:eastAsia="微软雅黑" w:cs="微软雅黑"/>
          <w:sz w:val="56"/>
          <w:szCs w:val="56"/>
        </w:rPr>
      </w:pPr>
    </w:p>
    <w:p w14:paraId="0CEEF4F5">
      <w:pPr>
        <w:pStyle w:val="14"/>
        <w:jc w:val="center"/>
        <w:rPr>
          <w:rFonts w:hint="eastAsia" w:ascii="微软雅黑" w:hAnsi="微软雅黑" w:eastAsia="微软雅黑" w:cs="微软雅黑"/>
          <w:sz w:val="84"/>
          <w:szCs w:val="84"/>
        </w:rPr>
      </w:pPr>
    </w:p>
    <w:p w14:paraId="556FABA1">
      <w:pPr>
        <w:pStyle w:val="14"/>
        <w:jc w:val="center"/>
        <w:rPr>
          <w:rFonts w:hint="eastAsia" w:ascii="微软雅黑" w:hAnsi="微软雅黑" w:eastAsia="微软雅黑" w:cs="微软雅黑"/>
          <w:sz w:val="84"/>
          <w:szCs w:val="84"/>
        </w:rPr>
      </w:pPr>
    </w:p>
    <w:p w14:paraId="383C4C72">
      <w:pPr>
        <w:pStyle w:val="14"/>
        <w:jc w:val="center"/>
        <w:rPr>
          <w:rFonts w:hint="eastAsia" w:ascii="微软雅黑" w:hAnsi="微软雅黑" w:eastAsia="微软雅黑" w:cs="微软雅黑"/>
          <w:b/>
          <w:bCs/>
          <w:sz w:val="84"/>
          <w:szCs w:val="84"/>
        </w:rPr>
      </w:pPr>
      <w:r>
        <w:rPr>
          <w:rFonts w:hint="eastAsia" w:ascii="微软雅黑" w:hAnsi="微软雅黑" w:eastAsia="微软雅黑" w:cs="微软雅黑"/>
          <w:b/>
          <w:bCs/>
          <w:sz w:val="84"/>
          <w:szCs w:val="84"/>
        </w:rPr>
        <w:t>2023</w:t>
      </w:r>
      <w:r>
        <w:rPr>
          <w:rFonts w:ascii="微软雅黑" w:hAnsi="微软雅黑" w:eastAsia="微软雅黑" w:cs="微软雅黑"/>
          <w:b/>
          <w:sz w:val="84"/>
        </w:rPr>
        <w:t>年度</w:t>
      </w:r>
    </w:p>
    <w:p w14:paraId="4E054CA0">
      <w:pPr>
        <w:pStyle w:val="14"/>
        <w:jc w:val="center"/>
        <w:rPr>
          <w:rFonts w:hint="eastAsia" w:ascii="微软雅黑" w:hAnsi="微软雅黑" w:eastAsia="微软雅黑" w:cs="微软雅黑"/>
          <w:b/>
          <w:bCs/>
          <w:sz w:val="84"/>
          <w:szCs w:val="84"/>
        </w:rPr>
      </w:pPr>
      <w:r>
        <w:rPr>
          <w:rFonts w:hint="eastAsia" w:ascii="微软雅黑" w:hAnsi="微软雅黑" w:eastAsia="微软雅黑" w:cs="微软雅黑"/>
          <w:b/>
          <w:bCs/>
          <w:sz w:val="84"/>
          <w:szCs w:val="84"/>
        </w:rPr>
        <w:t>岳阳县荣家湾镇社区卫生服务所</w:t>
      </w:r>
      <w:r>
        <w:rPr>
          <w:rFonts w:ascii="微软雅黑" w:hAnsi="微软雅黑" w:eastAsia="微软雅黑" w:cs="微软雅黑"/>
          <w:b/>
          <w:sz w:val="84"/>
        </w:rPr>
        <w:t>部门（单位）部门决算</w:t>
      </w:r>
    </w:p>
    <w:p w14:paraId="2C86F457">
      <w:pPr>
        <w:pStyle w:val="14"/>
        <w:jc w:val="center"/>
        <w:rPr>
          <w:rFonts w:hint="eastAsia" w:ascii="微软雅黑" w:hAnsi="微软雅黑" w:eastAsia="微软雅黑" w:cs="微软雅黑"/>
          <w:sz w:val="84"/>
          <w:szCs w:val="84"/>
        </w:rPr>
      </w:pPr>
    </w:p>
    <w:p w14:paraId="0DAC1664">
      <w:pPr>
        <w:pStyle w:val="14"/>
        <w:jc w:val="center"/>
        <w:rPr>
          <w:rFonts w:hint="eastAsia" w:ascii="微软雅黑" w:hAnsi="微软雅黑" w:eastAsia="微软雅黑" w:cs="微软雅黑"/>
          <w:sz w:val="84"/>
          <w:szCs w:val="84"/>
        </w:rPr>
      </w:pPr>
    </w:p>
    <w:p w14:paraId="40CD4A7F">
      <w:pPr>
        <w:pStyle w:val="14"/>
        <w:jc w:val="center"/>
        <w:rPr>
          <w:rFonts w:hint="eastAsia" w:ascii="微软雅黑" w:hAnsi="微软雅黑" w:eastAsia="微软雅黑" w:cs="微软雅黑"/>
          <w:sz w:val="84"/>
          <w:szCs w:val="84"/>
        </w:rPr>
      </w:pPr>
    </w:p>
    <w:p w14:paraId="77669931">
      <w:pPr>
        <w:pStyle w:val="14"/>
        <w:jc w:val="center"/>
        <w:rPr>
          <w:rFonts w:hint="eastAsia" w:ascii="微软雅黑" w:hAnsi="微软雅黑" w:eastAsia="微软雅黑" w:cs="微软雅黑"/>
          <w:sz w:val="84"/>
          <w:szCs w:val="84"/>
        </w:rPr>
      </w:pPr>
    </w:p>
    <w:p w14:paraId="4AC03992">
      <w:pPr>
        <w:bidi w:val="0"/>
        <w:rPr>
          <w:rFonts w:hint="eastAsia" w:ascii="微软雅黑" w:hAnsi="微软雅黑" w:eastAsia="微软雅黑" w:cs="微软雅黑"/>
        </w:rPr>
      </w:pPr>
    </w:p>
    <w:p w14:paraId="4E64F076">
      <w:pPr>
        <w:pStyle w:val="14"/>
        <w:spacing w:line="500" w:lineRule="exact"/>
        <w:jc w:val="center"/>
        <w:rPr>
          <w:rFonts w:hint="eastAsia" w:ascii="微软雅黑" w:hAnsi="微软雅黑" w:eastAsia="微软雅黑" w:cs="微软雅黑"/>
          <w:b/>
          <w:sz w:val="36"/>
          <w:szCs w:val="28"/>
        </w:rPr>
      </w:pPr>
      <w:r>
        <w:rPr>
          <w:rFonts w:hint="eastAsia" w:ascii="微软雅黑" w:hAnsi="微软雅黑" w:eastAsia="微软雅黑" w:cs="微软雅黑"/>
          <w:b/>
          <w:sz w:val="36"/>
          <w:szCs w:val="28"/>
        </w:rPr>
        <w:t>目录</w:t>
      </w:r>
    </w:p>
    <w:p w14:paraId="7C4313CA">
      <w:pPr>
        <w:pStyle w:val="14"/>
        <w:spacing w:line="500" w:lineRule="exact"/>
        <w:jc w:val="center"/>
        <w:rPr>
          <w:rFonts w:hint="eastAsia" w:ascii="微软雅黑" w:hAnsi="微软雅黑" w:eastAsia="微软雅黑" w:cs="微软雅黑"/>
          <w:b/>
          <w:sz w:val="36"/>
          <w:szCs w:val="28"/>
        </w:rPr>
      </w:pPr>
    </w:p>
    <w:p w14:paraId="2134AE93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textAlignment w:val="auto"/>
        <w:rPr>
          <w:rFonts w:hint="eastAsia" w:ascii="微软雅黑" w:hAnsi="微软雅黑" w:eastAsia="微软雅黑" w:cs="微软雅黑"/>
          <w:b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 w:val="0"/>
          <w:sz w:val="28"/>
          <w:szCs w:val="28"/>
        </w:rPr>
        <w:t>第一部分</w:t>
      </w:r>
      <w:r>
        <w:rPr>
          <w:rFonts w:hint="eastAsia" w:ascii="微软雅黑" w:hAnsi="微软雅黑" w:eastAsia="微软雅黑" w:cs="微软雅黑"/>
          <w:b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/>
          <w:bCs w:val="0"/>
          <w:sz w:val="28"/>
          <w:szCs w:val="28"/>
        </w:rPr>
        <w:t>岳阳县荣家湾镇社区卫生服务所</w:t>
      </w:r>
      <w:r>
        <w:rPr>
          <w:rFonts w:hint="eastAsia" w:ascii="微软雅黑" w:hAnsi="微软雅黑" w:eastAsia="微软雅黑" w:cs="微软雅黑"/>
          <w:b/>
          <w:bCs w:val="0"/>
          <w:sz w:val="28"/>
          <w:szCs w:val="28"/>
          <w:lang w:eastAsia="zh-CN"/>
        </w:rPr>
        <w:t>部门（</w:t>
      </w:r>
      <w:r>
        <w:rPr>
          <w:rFonts w:hint="eastAsia" w:ascii="微软雅黑" w:hAnsi="微软雅黑" w:eastAsia="微软雅黑" w:cs="微软雅黑"/>
          <w:b/>
          <w:bCs w:val="0"/>
          <w:sz w:val="28"/>
          <w:szCs w:val="28"/>
        </w:rPr>
        <w:t>单位</w:t>
      </w:r>
      <w:r>
        <w:rPr>
          <w:rFonts w:hint="eastAsia" w:ascii="微软雅黑" w:hAnsi="微软雅黑" w:eastAsia="微软雅黑" w:cs="微软雅黑"/>
          <w:b/>
          <w:bCs w:val="0"/>
          <w:sz w:val="28"/>
          <w:szCs w:val="28"/>
          <w:lang w:eastAsia="zh-CN"/>
        </w:rPr>
        <w:t>）</w:t>
      </w:r>
      <w:r>
        <w:rPr>
          <w:rFonts w:hint="eastAsia" w:ascii="微软雅黑" w:hAnsi="微软雅黑" w:eastAsia="微软雅黑" w:cs="微软雅黑"/>
          <w:b/>
          <w:bCs w:val="0"/>
          <w:sz w:val="28"/>
          <w:szCs w:val="28"/>
        </w:rPr>
        <w:t>概况</w:t>
      </w:r>
    </w:p>
    <w:p w14:paraId="3A741008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一、部门职责</w:t>
      </w:r>
    </w:p>
    <w:p w14:paraId="4FD6B247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二、机构设置及决算单位构成</w:t>
      </w:r>
    </w:p>
    <w:p w14:paraId="4BAA6111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textAlignment w:val="auto"/>
        <w:rPr>
          <w:rFonts w:hint="eastAsia" w:ascii="微软雅黑" w:hAnsi="微软雅黑" w:eastAsia="微软雅黑" w:cs="微软雅黑"/>
          <w:b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 w:val="0"/>
          <w:sz w:val="28"/>
          <w:szCs w:val="28"/>
        </w:rPr>
        <w:t>第二部分</w:t>
      </w:r>
      <w:r>
        <w:rPr>
          <w:rFonts w:hint="eastAsia" w:ascii="微软雅黑" w:hAnsi="微软雅黑" w:eastAsia="微软雅黑" w:cs="微软雅黑"/>
          <w:b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/>
          <w:bCs w:val="0"/>
          <w:sz w:val="28"/>
          <w:szCs w:val="28"/>
        </w:rPr>
        <w:t>部门决算表</w:t>
      </w:r>
    </w:p>
    <w:p w14:paraId="58078ED8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一、收入支出决算总表</w:t>
      </w:r>
    </w:p>
    <w:p w14:paraId="6ACE064B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二、收入决算表</w:t>
      </w:r>
    </w:p>
    <w:p w14:paraId="5D5B99DF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三、支出决算表</w:t>
      </w:r>
    </w:p>
    <w:p w14:paraId="6CF1CA73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四、财政拨款收入支出决算总表</w:t>
      </w:r>
    </w:p>
    <w:p w14:paraId="15391DDA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五、一般公共预算财政拨款支出决算表</w:t>
      </w:r>
    </w:p>
    <w:p w14:paraId="6BB5DFAE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六、一般公共预算财政拨款基本支出决算明细表</w:t>
      </w:r>
    </w:p>
    <w:p w14:paraId="612F9D07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七、政府性基金预算财政拨款收入支出决算表</w:t>
      </w:r>
    </w:p>
    <w:p w14:paraId="2A2146E2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八、国有资本经营预算财政拨款支出决算表</w:t>
      </w:r>
    </w:p>
    <w:p w14:paraId="79A8EE38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九、财政拨款“三公”经费支出决算表</w:t>
      </w:r>
    </w:p>
    <w:p w14:paraId="41C85A83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textAlignment w:val="auto"/>
        <w:rPr>
          <w:rFonts w:hint="eastAsia" w:ascii="微软雅黑" w:hAnsi="微软雅黑" w:eastAsia="微软雅黑" w:cs="微软雅黑"/>
          <w:b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 w:val="0"/>
          <w:sz w:val="28"/>
          <w:szCs w:val="28"/>
        </w:rPr>
        <w:t>第三部分</w:t>
      </w:r>
      <w:r>
        <w:rPr>
          <w:rFonts w:hint="eastAsia" w:ascii="微软雅黑" w:hAnsi="微软雅黑" w:eastAsia="微软雅黑" w:cs="微软雅黑"/>
          <w:b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/>
          <w:bCs w:val="0"/>
          <w:sz w:val="28"/>
          <w:szCs w:val="28"/>
        </w:rPr>
        <w:t>部门决算情况说明</w:t>
      </w:r>
    </w:p>
    <w:p w14:paraId="5504F292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一、收入支出决算总体情况说明</w:t>
      </w:r>
    </w:p>
    <w:p w14:paraId="3BC1A2F2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二、收入决算情况说明</w:t>
      </w:r>
    </w:p>
    <w:p w14:paraId="5AA24C4A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三、支出决算情况说明</w:t>
      </w:r>
    </w:p>
    <w:p w14:paraId="5D4794A2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四、财政拨款收入支出决算总体情况说明</w:t>
      </w:r>
    </w:p>
    <w:p w14:paraId="5874A156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五、一般公共预算财政拨款支出决算情况说明</w:t>
      </w:r>
    </w:p>
    <w:p w14:paraId="4F7E7F6F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六、一般公共预算财政拨款基本支出决算情况说明</w:t>
      </w:r>
    </w:p>
    <w:p w14:paraId="03D3E467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七</w:t>
      </w:r>
      <w:r>
        <w:rPr>
          <w:rFonts w:hint="eastAsia" w:ascii="微软雅黑" w:hAnsi="微软雅黑" w:eastAsia="微软雅黑" w:cs="微软雅黑"/>
          <w:sz w:val="28"/>
          <w:szCs w:val="28"/>
        </w:rPr>
        <w:t>、政府性基金预算收入支出决算情况</w:t>
      </w:r>
    </w:p>
    <w:p w14:paraId="74AF5208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八</w:t>
      </w:r>
      <w:r>
        <w:rPr>
          <w:rFonts w:hint="eastAsia" w:ascii="微软雅黑" w:hAnsi="微软雅黑" w:eastAsia="微软雅黑" w:cs="微软雅黑"/>
          <w:sz w:val="28"/>
          <w:szCs w:val="28"/>
        </w:rPr>
        <w:t>、国有资本经营预算财政拨款支出决算</w:t>
      </w: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情况</w:t>
      </w:r>
    </w:p>
    <w:p w14:paraId="4C5B15D9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九</w:t>
      </w:r>
      <w:r>
        <w:rPr>
          <w:rFonts w:hint="eastAsia" w:ascii="微软雅黑" w:hAnsi="微软雅黑" w:eastAsia="微软雅黑" w:cs="微软雅黑"/>
          <w:sz w:val="28"/>
          <w:szCs w:val="28"/>
        </w:rPr>
        <w:t>、财政拨款三公经费支出决算情况说明</w:t>
      </w:r>
    </w:p>
    <w:p w14:paraId="6E687D42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十、关于机关运行经费支出说明</w:t>
      </w:r>
    </w:p>
    <w:p w14:paraId="306105BF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十一、一般性支出情况说明</w:t>
      </w:r>
    </w:p>
    <w:p w14:paraId="737756DE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十二、关于政府采购支出说明</w:t>
      </w:r>
    </w:p>
    <w:p w14:paraId="476178DA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十三、关于国有资产占用情况说明</w:t>
      </w:r>
    </w:p>
    <w:p w14:paraId="5B677A07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00" w:firstLineChars="25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十四、</w:t>
      </w:r>
      <w:r>
        <w:rPr>
          <w:rFonts w:hint="eastAsia" w:ascii="微软雅黑" w:hAnsi="微软雅黑" w:eastAsia="微软雅黑" w:cs="微软雅黑"/>
          <w:sz w:val="28"/>
          <w:szCs w:val="28"/>
        </w:rPr>
        <w:t>关于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2023</w:t>
      </w:r>
      <w:r>
        <w:rPr>
          <w:rFonts w:ascii="微软雅黑" w:hAnsi="微软雅黑" w:eastAsia="微软雅黑" w:cs="微软雅黑"/>
          <w:sz w:val="28"/>
        </w:rPr>
        <w:t>年度</w:t>
      </w:r>
      <w:r>
        <w:rPr>
          <w:rFonts w:hint="eastAsia" w:ascii="微软雅黑" w:hAnsi="微软雅黑" w:eastAsia="微软雅黑" w:cs="微软雅黑"/>
          <w:sz w:val="28"/>
          <w:szCs w:val="28"/>
        </w:rPr>
        <w:t>绩效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评价</w:t>
      </w:r>
      <w:r>
        <w:rPr>
          <w:rFonts w:hint="eastAsia" w:ascii="微软雅黑" w:hAnsi="微软雅黑" w:eastAsia="微软雅黑" w:cs="微软雅黑"/>
          <w:sz w:val="28"/>
          <w:szCs w:val="28"/>
        </w:rPr>
        <w:t>情况的说明</w:t>
      </w:r>
    </w:p>
    <w:p w14:paraId="3526B4D2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textAlignment w:val="auto"/>
        <w:rPr>
          <w:rFonts w:hint="eastAsia" w:ascii="微软雅黑" w:hAnsi="微软雅黑" w:eastAsia="微软雅黑" w:cs="微软雅黑"/>
          <w:b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 w:val="0"/>
          <w:sz w:val="28"/>
          <w:szCs w:val="28"/>
        </w:rPr>
        <w:t>第四部分</w:t>
      </w:r>
      <w:r>
        <w:rPr>
          <w:rFonts w:hint="eastAsia" w:ascii="微软雅黑" w:hAnsi="微软雅黑" w:eastAsia="微软雅黑" w:cs="微软雅黑"/>
          <w:b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/>
          <w:bCs w:val="0"/>
          <w:sz w:val="28"/>
          <w:szCs w:val="28"/>
        </w:rPr>
        <w:t>名词解释</w:t>
      </w:r>
    </w:p>
    <w:p w14:paraId="25F2EA65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textAlignment w:val="auto"/>
        <w:rPr>
          <w:rFonts w:hint="eastAsia" w:ascii="微软雅黑" w:hAnsi="微软雅黑" w:eastAsia="微软雅黑" w:cs="微软雅黑"/>
          <w:b/>
          <w:bCs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8"/>
          <w:szCs w:val="28"/>
          <w:lang w:val="en-US" w:eastAsia="zh-CN"/>
        </w:rPr>
        <w:t>第五部分 附件</w:t>
      </w:r>
    </w:p>
    <w:p w14:paraId="687E2CDA">
      <w:pPr>
        <w:pStyle w:val="14"/>
        <w:spacing w:line="500" w:lineRule="exact"/>
        <w:rPr>
          <w:rFonts w:hint="eastAsia" w:ascii="微软雅黑" w:hAnsi="微软雅黑" w:eastAsia="微软雅黑" w:cs="微软雅黑"/>
          <w:b w:val="0"/>
          <w:bCs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8"/>
          <w:szCs w:val="28"/>
          <w:lang w:val="en-US" w:eastAsia="zh-CN"/>
        </w:rPr>
        <w:br w:type="page"/>
      </w:r>
    </w:p>
    <w:p w14:paraId="4AD9F862">
      <w:pPr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7416BF0F">
      <w:pPr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11A48B3A">
      <w:pPr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46400432">
      <w:pPr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0839A014">
      <w:pPr>
        <w:pStyle w:val="14"/>
        <w:jc w:val="center"/>
        <w:rPr>
          <w:rFonts w:hint="eastAsia" w:ascii="微软雅黑" w:hAnsi="微软雅黑" w:eastAsia="微软雅黑" w:cs="微软雅黑"/>
          <w:b/>
          <w:bCs/>
          <w:sz w:val="84"/>
          <w:szCs w:val="84"/>
        </w:rPr>
      </w:pPr>
      <w:r>
        <w:rPr>
          <w:rFonts w:hint="eastAsia" w:ascii="微软雅黑" w:hAnsi="微软雅黑" w:eastAsia="微软雅黑" w:cs="微软雅黑"/>
          <w:b/>
          <w:bCs/>
          <w:sz w:val="84"/>
          <w:szCs w:val="84"/>
        </w:rPr>
        <w:t xml:space="preserve">第一部分 </w:t>
      </w:r>
    </w:p>
    <w:p w14:paraId="7C117D4D">
      <w:pPr>
        <w:pStyle w:val="14"/>
        <w:jc w:val="center"/>
        <w:rPr>
          <w:rFonts w:hint="eastAsia" w:ascii="微软雅黑" w:hAnsi="微软雅黑" w:eastAsia="微软雅黑" w:cs="微软雅黑"/>
          <w:b/>
          <w:bCs/>
          <w:sz w:val="84"/>
          <w:szCs w:val="84"/>
        </w:rPr>
      </w:pPr>
    </w:p>
    <w:p w14:paraId="48619748">
      <w:pPr>
        <w:pStyle w:val="14"/>
        <w:jc w:val="center"/>
        <w:rPr>
          <w:rFonts w:hint="eastAsia" w:ascii="微软雅黑" w:hAnsi="微软雅黑" w:eastAsia="微软雅黑" w:cs="微软雅黑"/>
          <w:b/>
          <w:bCs/>
          <w:sz w:val="84"/>
          <w:szCs w:val="84"/>
        </w:rPr>
      </w:pPr>
      <w:r>
        <w:rPr>
          <w:rFonts w:hint="eastAsia" w:ascii="微软雅黑" w:hAnsi="微软雅黑" w:eastAsia="微软雅黑" w:cs="微软雅黑"/>
          <w:b/>
          <w:bCs/>
          <w:sz w:val="84"/>
          <w:szCs w:val="84"/>
        </w:rPr>
        <w:t>岳阳县荣家湾镇社区卫生服务所</w:t>
      </w:r>
      <w:r>
        <w:rPr>
          <w:rFonts w:hint="eastAsia" w:ascii="微软雅黑" w:hAnsi="微软雅黑" w:eastAsia="微软雅黑" w:cs="微软雅黑"/>
          <w:b/>
          <w:bCs/>
          <w:sz w:val="84"/>
          <w:szCs w:val="84"/>
          <w:lang w:eastAsia="zh-CN"/>
        </w:rPr>
        <w:t>部门（</w:t>
      </w:r>
      <w:r>
        <w:rPr>
          <w:rFonts w:hint="eastAsia" w:ascii="微软雅黑" w:hAnsi="微软雅黑" w:eastAsia="微软雅黑" w:cs="微软雅黑"/>
          <w:b/>
          <w:bCs/>
          <w:sz w:val="84"/>
          <w:szCs w:val="84"/>
        </w:rPr>
        <w:t>单位</w:t>
      </w:r>
      <w:r>
        <w:rPr>
          <w:rFonts w:hint="eastAsia" w:ascii="微软雅黑" w:hAnsi="微软雅黑" w:eastAsia="微软雅黑" w:cs="微软雅黑"/>
          <w:b/>
          <w:bCs/>
          <w:sz w:val="84"/>
          <w:szCs w:val="84"/>
          <w:lang w:eastAsia="zh-CN"/>
        </w:rPr>
        <w:t>）</w:t>
      </w:r>
      <w:r>
        <w:rPr>
          <w:rFonts w:hint="eastAsia" w:ascii="微软雅黑" w:hAnsi="微软雅黑" w:eastAsia="微软雅黑" w:cs="微软雅黑"/>
          <w:b/>
          <w:bCs/>
          <w:sz w:val="84"/>
          <w:szCs w:val="84"/>
        </w:rPr>
        <w:t>概况</w:t>
      </w:r>
    </w:p>
    <w:p w14:paraId="786122C1">
      <w:pPr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36B412DA">
      <w:pPr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77AC2E66">
      <w:pPr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5B53DB6F">
      <w:pPr>
        <w:pStyle w:val="15"/>
        <w:numPr>
          <w:ilvl w:val="0"/>
          <w:numId w:val="0"/>
        </w:numPr>
        <w:ind w:leftChars="0"/>
        <w:jc w:val="left"/>
        <w:rPr>
          <w:rFonts w:hint="eastAsia" w:ascii="微软雅黑" w:hAnsi="微软雅黑" w:eastAsia="微软雅黑" w:cs="微软雅黑"/>
          <w:b/>
          <w:bCs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一、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t>部门职责</w:t>
      </w:r>
    </w:p>
    <w:p w14:paraId="61950C50">
      <w:pPr>
        <w:widowControl/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（一）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eastAsia="zh-CN"/>
        </w:rPr>
        <w:t>预防接种，健康宣教，突发公共卫生事件管理，乡村医师管理，个体诊所管理。</w:t>
      </w:r>
    </w:p>
    <w:p w14:paraId="0D864AED">
      <w:pPr>
        <w:widowControl/>
        <w:spacing w:line="600" w:lineRule="exact"/>
        <w:rPr>
          <w:rFonts w:hint="eastAsia" w:ascii="微软雅黑" w:hAnsi="微软雅黑" w:eastAsia="微软雅黑" w:cs="微软雅黑"/>
          <w:b/>
          <w:bCs w:val="0"/>
          <w:kern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 w:val="0"/>
          <w:kern w:val="0"/>
          <w:sz w:val="32"/>
          <w:szCs w:val="32"/>
        </w:rPr>
        <w:t>二、机构设置及决算单位构成</w:t>
      </w:r>
    </w:p>
    <w:p w14:paraId="1A24AE5A">
      <w:pPr>
        <w:widowControl/>
        <w:spacing w:line="600" w:lineRule="exact"/>
        <w:ind w:firstLine="640" w:firstLineChars="200"/>
        <w:rPr>
          <w:rFonts w:hint="eastAsia" w:ascii="宋体" w:hAnsi="宋体"/>
          <w:bCs/>
          <w:kern w:val="0"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bCs/>
          <w:kern w:val="0"/>
          <w:sz w:val="32"/>
          <w:szCs w:val="32"/>
        </w:rPr>
        <w:t>（一）内设机构设置。</w:t>
      </w:r>
      <w:r>
        <w:rPr>
          <w:rFonts w:ascii="微软雅黑" w:hAnsi="微软雅黑" w:eastAsia="微软雅黑" w:cs="微软雅黑"/>
          <w:sz w:val="32"/>
        </w:rPr>
        <w:t>岳阳县荣家湾镇社区卫生服务所单位内设机构包括：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eastAsia="zh-CN"/>
        </w:rPr>
        <w:t>设办公室、宣教室、门诊接种室、财务室等</w:t>
      </w:r>
    </w:p>
    <w:p w14:paraId="358701DB">
      <w:pPr>
        <w:widowControl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bCs/>
          <w:kern w:val="0"/>
          <w:sz w:val="32"/>
          <w:szCs w:val="32"/>
        </w:rPr>
        <w:t>（二）决算单位构成。</w:t>
      </w:r>
      <w:r>
        <w:rPr>
          <w:rFonts w:ascii="微软雅黑" w:hAnsi="微软雅黑" w:eastAsia="微软雅黑" w:cs="微软雅黑"/>
          <w:sz w:val="32"/>
        </w:rPr>
        <w:t>岳阳县荣家湾镇社区卫生服务所单位</w:t>
      </w:r>
      <w:r>
        <w:rPr>
          <w:rFonts w:hint="eastAsia" w:ascii="微软雅黑" w:hAnsi="微软雅黑" w:eastAsia="微软雅黑" w:cs="微软雅黑"/>
          <w:bCs/>
          <w:kern w:val="0"/>
          <w:sz w:val="32"/>
          <w:szCs w:val="32"/>
          <w:lang w:eastAsia="zh-CN"/>
        </w:rPr>
        <w:t>2023</w:t>
      </w:r>
      <w:r>
        <w:rPr>
          <w:rFonts w:hint="eastAsia" w:ascii="微软雅黑" w:hAnsi="微软雅黑" w:eastAsia="微软雅黑" w:cs="微软雅黑"/>
          <w:bCs/>
          <w:kern w:val="0"/>
          <w:sz w:val="32"/>
          <w:szCs w:val="32"/>
        </w:rPr>
        <w:t>年部门决算汇总公开单位构成包括：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eastAsia="zh-CN"/>
        </w:rPr>
        <w:t>本单位没有所属二级机构，因此本年度部门决算仅为本级部门决算。</w:t>
      </w:r>
    </w:p>
    <w:p w14:paraId="6DE4B1A4">
      <w:pPr>
        <w:jc w:val="left"/>
        <w:rPr>
          <w:rFonts w:ascii="仿宋_GB2312" w:hAnsi="宋体" w:eastAsia="仿宋_GB2312"/>
          <w:sz w:val="28"/>
          <w:szCs w:val="32"/>
        </w:rPr>
      </w:pPr>
    </w:p>
    <w:p w14:paraId="30B396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微软雅黑" w:hAnsi="微软雅黑" w:eastAsia="微软雅黑" w:cs="微软雅黑"/>
          <w:bCs/>
          <w:kern w:val="0"/>
          <w:sz w:val="32"/>
          <w:szCs w:val="32"/>
        </w:rPr>
      </w:pPr>
    </w:p>
    <w:p w14:paraId="6B50431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微软雅黑" w:hAnsi="微软雅黑" w:eastAsia="微软雅黑" w:cs="微软雅黑"/>
          <w:i/>
          <w:iCs/>
          <w:color w:val="FF0000"/>
          <w:sz w:val="32"/>
          <w:szCs w:val="24"/>
          <w:highlight w:val="white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AndChars" w:linePitch="312" w:charSpace="0"/>
        </w:sectPr>
      </w:pPr>
    </w:p>
    <w:p w14:paraId="2D4EBD36">
      <w:pPr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5160716B">
      <w:pPr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55A9FF9C">
      <w:pPr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0A3777D6">
      <w:pPr>
        <w:pStyle w:val="14"/>
        <w:jc w:val="center"/>
        <w:rPr>
          <w:rFonts w:hint="eastAsia" w:ascii="微软雅黑" w:hAnsi="微软雅黑" w:eastAsia="微软雅黑" w:cs="微软雅黑"/>
          <w:sz w:val="84"/>
          <w:szCs w:val="84"/>
        </w:rPr>
      </w:pPr>
    </w:p>
    <w:p w14:paraId="2E2843D4">
      <w:pPr>
        <w:pStyle w:val="14"/>
        <w:jc w:val="center"/>
        <w:rPr>
          <w:rFonts w:hint="eastAsia" w:ascii="微软雅黑" w:hAnsi="微软雅黑" w:eastAsia="微软雅黑" w:cs="微软雅黑"/>
          <w:b/>
          <w:bCs/>
          <w:sz w:val="72"/>
          <w:szCs w:val="72"/>
        </w:rPr>
      </w:pPr>
      <w:r>
        <w:rPr>
          <w:rFonts w:hint="eastAsia" w:ascii="微软雅黑" w:hAnsi="微软雅黑" w:eastAsia="微软雅黑" w:cs="微软雅黑"/>
          <w:b/>
          <w:bCs/>
          <w:sz w:val="72"/>
          <w:szCs w:val="72"/>
        </w:rPr>
        <w:t>第二部分</w:t>
      </w:r>
    </w:p>
    <w:p w14:paraId="60894DAF">
      <w:pPr>
        <w:pStyle w:val="14"/>
        <w:jc w:val="center"/>
        <w:rPr>
          <w:rFonts w:hint="eastAsia" w:ascii="微软雅黑" w:hAnsi="微软雅黑" w:eastAsia="微软雅黑" w:cs="微软雅黑"/>
          <w:b/>
          <w:bCs/>
          <w:sz w:val="72"/>
          <w:szCs w:val="72"/>
        </w:rPr>
      </w:pPr>
    </w:p>
    <w:p w14:paraId="4C5DAECC">
      <w:pPr>
        <w:pStyle w:val="14"/>
        <w:jc w:val="center"/>
        <w:rPr>
          <w:rFonts w:hint="eastAsia" w:ascii="微软雅黑" w:hAnsi="微软雅黑" w:eastAsia="微软雅黑" w:cs="微软雅黑"/>
          <w:b/>
          <w:bCs/>
          <w:sz w:val="72"/>
          <w:szCs w:val="72"/>
        </w:rPr>
      </w:pPr>
      <w:r>
        <w:rPr>
          <w:rFonts w:hint="eastAsia" w:ascii="微软雅黑" w:hAnsi="微软雅黑" w:eastAsia="微软雅黑" w:cs="微软雅黑"/>
          <w:b/>
          <w:bCs/>
          <w:sz w:val="72"/>
          <w:szCs w:val="72"/>
        </w:rPr>
        <w:t>部门决算表</w:t>
      </w:r>
    </w:p>
    <w:p w14:paraId="0B68FCD0">
      <w:pPr>
        <w:jc w:val="center"/>
        <w:rPr>
          <w:rFonts w:hint="eastAsia" w:ascii="微软雅黑" w:hAnsi="微软雅黑" w:eastAsia="微软雅黑" w:cs="微软雅黑"/>
          <w:b/>
          <w:bCs/>
          <w:sz w:val="72"/>
          <w:szCs w:val="72"/>
          <w:lang w:eastAsia="zh-CN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AndChars" w:linePitch="312" w:charSpace="0"/>
        </w:sectPr>
      </w:pPr>
      <w:r>
        <w:rPr>
          <w:rFonts w:hint="eastAsia" w:ascii="微软雅黑" w:hAnsi="微软雅黑" w:eastAsia="微软雅黑" w:cs="微软雅黑"/>
          <w:b/>
          <w:bCs/>
          <w:sz w:val="72"/>
          <w:szCs w:val="72"/>
          <w:lang w:eastAsia="zh-CN"/>
        </w:rPr>
        <w:t>（见附件）</w:t>
      </w:r>
    </w:p>
    <w:p w14:paraId="57F4E9D3">
      <w:pPr>
        <w:pStyle w:val="14"/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4B93B532">
      <w:pPr>
        <w:pStyle w:val="14"/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4E23BB0B">
      <w:pPr>
        <w:pStyle w:val="14"/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577BE267">
      <w:pPr>
        <w:pStyle w:val="14"/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22DA736F">
      <w:pPr>
        <w:pStyle w:val="14"/>
        <w:jc w:val="center"/>
        <w:rPr>
          <w:rFonts w:hint="eastAsia" w:ascii="微软雅黑" w:hAnsi="微软雅黑" w:eastAsia="微软雅黑" w:cs="微软雅黑"/>
          <w:b/>
          <w:bCs/>
          <w:sz w:val="72"/>
          <w:szCs w:val="72"/>
        </w:rPr>
      </w:pPr>
      <w:r>
        <w:rPr>
          <w:rFonts w:hint="eastAsia" w:ascii="微软雅黑" w:hAnsi="微软雅黑" w:eastAsia="微软雅黑" w:cs="微软雅黑"/>
          <w:b/>
          <w:bCs/>
          <w:sz w:val="72"/>
          <w:szCs w:val="72"/>
        </w:rPr>
        <w:t>第三部分</w:t>
      </w:r>
    </w:p>
    <w:p w14:paraId="1E967714">
      <w:pPr>
        <w:pStyle w:val="14"/>
        <w:jc w:val="center"/>
        <w:rPr>
          <w:rFonts w:hint="eastAsia" w:ascii="微软雅黑" w:hAnsi="微软雅黑" w:eastAsia="微软雅黑" w:cs="微软雅黑"/>
          <w:b/>
          <w:bCs/>
          <w:sz w:val="70"/>
          <w:szCs w:val="70"/>
        </w:rPr>
      </w:pPr>
    </w:p>
    <w:p w14:paraId="3FF2BD33">
      <w:pPr>
        <w:pStyle w:val="14"/>
        <w:jc w:val="center"/>
        <w:rPr>
          <w:rFonts w:hint="eastAsia" w:ascii="微软雅黑" w:hAnsi="微软雅黑" w:eastAsia="微软雅黑" w:cs="微软雅黑"/>
          <w:sz w:val="70"/>
          <w:szCs w:val="70"/>
        </w:rPr>
      </w:pPr>
      <w:r>
        <w:rPr>
          <w:rFonts w:hint="eastAsia" w:ascii="微软雅黑" w:hAnsi="微软雅黑" w:eastAsia="微软雅黑" w:cs="微软雅黑"/>
          <w:b/>
          <w:bCs/>
          <w:sz w:val="70"/>
          <w:szCs w:val="70"/>
          <w:lang w:eastAsia="zh-CN"/>
        </w:rPr>
        <w:t>2023</w:t>
      </w:r>
      <w:r>
        <w:rPr>
          <w:rFonts w:hint="eastAsia" w:ascii="微软雅黑" w:hAnsi="微软雅黑" w:eastAsia="微软雅黑" w:cs="微软雅黑"/>
          <w:b/>
          <w:bCs/>
          <w:sz w:val="70"/>
          <w:szCs w:val="70"/>
        </w:rPr>
        <w:t>年度部门决算情况说明</w:t>
      </w:r>
    </w:p>
    <w:p w14:paraId="1DD1740E">
      <w:pPr>
        <w:pStyle w:val="14"/>
        <w:jc w:val="center"/>
        <w:rPr>
          <w:rFonts w:hint="eastAsia" w:ascii="微软雅黑" w:hAnsi="微软雅黑" w:eastAsia="微软雅黑" w:cs="微软雅黑"/>
          <w:sz w:val="70"/>
          <w:szCs w:val="70"/>
        </w:rPr>
      </w:pPr>
    </w:p>
    <w:p w14:paraId="21FEA96C">
      <w:pPr>
        <w:pStyle w:val="14"/>
        <w:jc w:val="center"/>
        <w:rPr>
          <w:rFonts w:hint="eastAsia" w:ascii="微软雅黑" w:hAnsi="微软雅黑" w:eastAsia="微软雅黑" w:cs="微软雅黑"/>
          <w:sz w:val="70"/>
          <w:szCs w:val="70"/>
        </w:rPr>
      </w:pPr>
    </w:p>
    <w:p w14:paraId="419FF1B1">
      <w:pPr>
        <w:pStyle w:val="14"/>
        <w:jc w:val="center"/>
        <w:rPr>
          <w:rFonts w:hint="eastAsia" w:ascii="微软雅黑" w:hAnsi="微软雅黑" w:eastAsia="微软雅黑" w:cs="微软雅黑"/>
          <w:sz w:val="70"/>
          <w:szCs w:val="70"/>
        </w:rPr>
      </w:pPr>
    </w:p>
    <w:p w14:paraId="5D778325">
      <w:pPr>
        <w:pStyle w:val="14"/>
        <w:jc w:val="center"/>
        <w:rPr>
          <w:rFonts w:hint="eastAsia" w:ascii="微软雅黑" w:hAnsi="微软雅黑" w:eastAsia="微软雅黑" w:cs="微软雅黑"/>
          <w:sz w:val="70"/>
          <w:szCs w:val="70"/>
        </w:rPr>
      </w:pPr>
    </w:p>
    <w:p w14:paraId="7A2D605D">
      <w:pPr>
        <w:pStyle w:val="14"/>
        <w:jc w:val="center"/>
        <w:rPr>
          <w:rFonts w:hint="eastAsia" w:ascii="微软雅黑" w:hAnsi="微软雅黑" w:eastAsia="微软雅黑" w:cs="微软雅黑"/>
          <w:sz w:val="70"/>
          <w:szCs w:val="70"/>
        </w:rPr>
      </w:pPr>
    </w:p>
    <w:p w14:paraId="251E4ECE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微软雅黑" w:hAnsi="微软雅黑" w:eastAsia="微软雅黑" w:cs="微软雅黑"/>
          <w:b/>
          <w:bCs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 w:val="0"/>
          <w:sz w:val="32"/>
          <w:szCs w:val="32"/>
        </w:rPr>
        <w:t>一、收入支出决算总体情况说明</w:t>
      </w:r>
    </w:p>
    <w:p w14:paraId="6D4210A2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jc w:val="left"/>
        <w:textAlignment w:val="auto"/>
        <w:rPr>
          <w:rFonts w:hint="default" w:ascii="微软雅黑" w:hAnsi="微软雅黑" w:eastAsia="微软雅黑" w:cs="微软雅黑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2023</w:t>
      </w:r>
      <w:r>
        <w:rPr>
          <w:rFonts w:hint="eastAsia" w:ascii="微软雅黑" w:hAnsi="微软雅黑" w:eastAsia="微软雅黑" w:cs="微软雅黑"/>
          <w:sz w:val="32"/>
          <w:szCs w:val="32"/>
        </w:rPr>
        <w:t>年度收、支总计</w:t>
      </w:r>
      <w:r>
        <w:rPr>
          <w:rFonts w:ascii="微软雅黑" w:hAnsi="微软雅黑" w:eastAsia="微软雅黑" w:cs="微软雅黑"/>
          <w:sz w:val="32"/>
        </w:rPr>
        <w:t>951.58万元。与上年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相</w:t>
      </w:r>
      <w:r>
        <w:rPr>
          <w:rFonts w:hint="eastAsia" w:ascii="微软雅黑" w:hAnsi="微软雅黑" w:eastAsia="微软雅黑" w:cs="微软雅黑"/>
          <w:sz w:val="32"/>
          <w:szCs w:val="32"/>
        </w:rPr>
        <w:t>比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，</w:t>
      </w:r>
      <w:r>
        <w:rPr>
          <w:rFonts w:hint="eastAsia" w:ascii="微软雅黑" w:hAnsi="微软雅黑" w:eastAsia="微软雅黑" w:cs="微软雅黑"/>
          <w:sz w:val="32"/>
          <w:szCs w:val="32"/>
        </w:rPr>
        <w:t>增长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5.75</w:t>
      </w:r>
      <w:r>
        <w:rPr>
          <w:rFonts w:ascii="微软雅黑" w:hAnsi="微软雅黑" w:eastAsia="微软雅黑" w:cs="微软雅黑"/>
          <w:sz w:val="32"/>
        </w:rPr>
        <w:t>万元，增长0.</w:t>
      </w:r>
      <w:r>
        <w:rPr>
          <w:rFonts w:hint="eastAsia" w:ascii="微软雅黑" w:hAnsi="微软雅黑" w:eastAsia="微软雅黑" w:cs="微软雅黑"/>
          <w:sz w:val="32"/>
          <w:lang w:val="en-US" w:eastAsia="zh-CN"/>
        </w:rPr>
        <w:t>61</w:t>
      </w:r>
      <w:r>
        <w:rPr>
          <w:rFonts w:ascii="微软雅黑" w:hAnsi="微软雅黑" w:eastAsia="微软雅黑" w:cs="微软雅黑"/>
          <w:sz w:val="32"/>
        </w:rPr>
        <w:t>%，主要是因为</w:t>
      </w:r>
      <w:bookmarkStart w:id="0" w:name="OLE_LINK1"/>
      <w:r>
        <w:rPr>
          <w:rFonts w:hint="eastAsia" w:ascii="微软雅黑" w:hAnsi="微软雅黑" w:eastAsia="微软雅黑" w:cs="微软雅黑"/>
          <w:sz w:val="32"/>
          <w:lang w:eastAsia="zh-CN"/>
        </w:rPr>
        <w:t>人员工资正常晋级调资</w:t>
      </w:r>
      <w:bookmarkEnd w:id="0"/>
      <w:r>
        <w:rPr>
          <w:rFonts w:hint="eastAsia" w:ascii="微软雅黑" w:hAnsi="微软雅黑" w:eastAsia="微软雅黑" w:cs="微软雅黑"/>
          <w:sz w:val="32"/>
          <w:lang w:eastAsia="zh-CN"/>
        </w:rPr>
        <w:t>。</w:t>
      </w:r>
    </w:p>
    <w:p w14:paraId="73C281C1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微软雅黑" w:hAnsi="微软雅黑" w:eastAsia="微软雅黑" w:cs="微软雅黑"/>
          <w:b/>
          <w:bCs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 w:val="0"/>
          <w:sz w:val="32"/>
          <w:szCs w:val="32"/>
        </w:rPr>
        <w:t>二、收入决算情况说明</w:t>
      </w:r>
    </w:p>
    <w:p w14:paraId="66F60296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jc w:val="left"/>
        <w:textAlignment w:val="auto"/>
        <w:rPr>
          <w:rFonts w:hint="eastAsia" w:ascii="微软雅黑" w:hAnsi="微软雅黑" w:eastAsia="微软雅黑" w:cs="微软雅黑"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2023</w:t>
      </w:r>
      <w:r>
        <w:rPr>
          <w:rFonts w:ascii="微软雅黑" w:hAnsi="微软雅黑" w:eastAsia="微软雅黑" w:cs="微软雅黑"/>
          <w:sz w:val="32"/>
        </w:rPr>
        <w:t>年度收入合计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951.58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万元，其中：财政拨款收入</w:t>
      </w:r>
      <w:r>
        <w:rPr>
          <w:rFonts w:ascii="微软雅黑" w:hAnsi="微软雅黑" w:eastAsia="微软雅黑" w:cs="微软雅黑"/>
          <w:sz w:val="32"/>
        </w:rPr>
        <w:t>177.53万元，占18.66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%；上级补助收入</w:t>
      </w:r>
      <w:r>
        <w:rPr>
          <w:rFonts w:ascii="微软雅黑" w:hAnsi="微软雅黑" w:eastAsia="微软雅黑" w:cs="微软雅黑"/>
          <w:sz w:val="32"/>
        </w:rPr>
        <w:t>0.00万元，占0.00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%；事业收入</w:t>
      </w:r>
      <w:r>
        <w:rPr>
          <w:rFonts w:ascii="微软雅黑" w:hAnsi="微软雅黑" w:eastAsia="微软雅黑" w:cs="微软雅黑"/>
          <w:sz w:val="32"/>
        </w:rPr>
        <w:t>443.75万元，占46.63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%；经营收入</w:t>
      </w:r>
      <w:r>
        <w:rPr>
          <w:rFonts w:ascii="微软雅黑" w:hAnsi="微软雅黑" w:eastAsia="微软雅黑" w:cs="微软雅黑"/>
          <w:sz w:val="32"/>
        </w:rPr>
        <w:t>0.00万元，占0.00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%；附属单位上缴收入</w:t>
      </w:r>
      <w:r>
        <w:rPr>
          <w:rFonts w:ascii="微软雅黑" w:hAnsi="微软雅黑" w:eastAsia="微软雅黑" w:cs="微软雅黑"/>
          <w:sz w:val="32"/>
        </w:rPr>
        <w:t>0.00万元，占0.00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%；其他收入</w:t>
      </w:r>
      <w:r>
        <w:rPr>
          <w:rFonts w:ascii="微软雅黑" w:hAnsi="微软雅黑" w:eastAsia="微软雅黑" w:cs="微软雅黑"/>
          <w:sz w:val="32"/>
        </w:rPr>
        <w:t>330.30万元，占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34.71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%。</w:t>
      </w:r>
    </w:p>
    <w:p w14:paraId="47FE2599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微软雅黑" w:hAnsi="微软雅黑" w:eastAsia="微软雅黑" w:cs="微软雅黑"/>
          <w:b/>
          <w:bCs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 w:val="0"/>
          <w:sz w:val="32"/>
          <w:szCs w:val="32"/>
        </w:rPr>
        <w:t>三、支出决算情况说明</w:t>
      </w:r>
    </w:p>
    <w:p w14:paraId="04F93D5E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jc w:val="left"/>
        <w:textAlignment w:val="auto"/>
        <w:rPr>
          <w:rFonts w:hint="eastAsia" w:ascii="微软雅黑" w:hAnsi="微软雅黑" w:eastAsia="微软雅黑" w:cs="微软雅黑"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2023</w:t>
      </w:r>
      <w:r>
        <w:rPr>
          <w:rFonts w:ascii="微软雅黑" w:hAnsi="微软雅黑" w:eastAsia="微软雅黑" w:cs="微软雅黑"/>
          <w:sz w:val="32"/>
        </w:rPr>
        <w:t>年度支出合计859.92万元，其中：基本支出</w:t>
      </w:r>
      <w:bookmarkStart w:id="1" w:name="OLE_LINK4"/>
      <w:r>
        <w:rPr>
          <w:rFonts w:ascii="微软雅黑" w:hAnsi="微软雅黑" w:eastAsia="微软雅黑" w:cs="微软雅黑"/>
          <w:sz w:val="32"/>
        </w:rPr>
        <w:t>859.92</w:t>
      </w:r>
      <w:bookmarkEnd w:id="1"/>
      <w:r>
        <w:rPr>
          <w:rFonts w:ascii="微软雅黑" w:hAnsi="微软雅黑" w:eastAsia="微软雅黑" w:cs="微软雅黑"/>
          <w:sz w:val="32"/>
        </w:rPr>
        <w:t>万元，占100.00%；项目支出0.00万元，占0.00%；上缴上级支出0.00万元，占0.00%；经营支出0.00万元，占0.00%；对附属单位补助支出0.00万元，占0.00%。</w:t>
      </w:r>
    </w:p>
    <w:p w14:paraId="07A73843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微软雅黑" w:hAnsi="微软雅黑" w:eastAsia="微软雅黑" w:cs="微软雅黑"/>
          <w:b/>
          <w:bCs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 w:val="0"/>
          <w:sz w:val="32"/>
          <w:szCs w:val="32"/>
        </w:rPr>
        <w:t>四、财政拨款收入支出决算总体情况说明</w:t>
      </w:r>
    </w:p>
    <w:p w14:paraId="414FD904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 xml:space="preserve">    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2023</w:t>
      </w:r>
      <w:r>
        <w:rPr>
          <w:rFonts w:ascii="微软雅黑" w:hAnsi="微软雅黑" w:eastAsia="微软雅黑" w:cs="微软雅黑"/>
          <w:sz w:val="32"/>
        </w:rPr>
        <w:t>年度财政拨款收、支总计177.53万元，与上年相比，增长</w:t>
      </w:r>
      <w:r>
        <w:rPr>
          <w:rFonts w:hint="eastAsia" w:ascii="微软雅黑" w:hAnsi="微软雅黑" w:eastAsia="微软雅黑" w:cs="微软雅黑"/>
          <w:sz w:val="32"/>
          <w:lang w:val="en-US" w:eastAsia="zh-CN"/>
        </w:rPr>
        <w:t>4.6</w:t>
      </w:r>
      <w:r>
        <w:rPr>
          <w:rFonts w:ascii="微软雅黑" w:hAnsi="微软雅黑" w:eastAsia="微软雅黑" w:cs="微软雅黑"/>
          <w:sz w:val="32"/>
        </w:rPr>
        <w:t>万元,增长</w:t>
      </w:r>
      <w:r>
        <w:rPr>
          <w:rFonts w:hint="eastAsia" w:ascii="微软雅黑" w:hAnsi="微软雅黑" w:eastAsia="微软雅黑" w:cs="微软雅黑"/>
          <w:sz w:val="32"/>
          <w:lang w:val="en-US" w:eastAsia="zh-CN"/>
        </w:rPr>
        <w:t>2.66</w:t>
      </w:r>
      <w:r>
        <w:rPr>
          <w:rFonts w:ascii="微软雅黑" w:hAnsi="微软雅黑" w:eastAsia="微软雅黑" w:cs="微软雅黑"/>
          <w:sz w:val="32"/>
        </w:rPr>
        <w:t>%，主要是因为</w:t>
      </w:r>
      <w:bookmarkStart w:id="2" w:name="OLE_LINK2"/>
      <w:r>
        <w:rPr>
          <w:rFonts w:hint="eastAsia" w:ascii="微软雅黑" w:hAnsi="微软雅黑" w:eastAsia="微软雅黑" w:cs="微软雅黑"/>
          <w:sz w:val="32"/>
          <w:lang w:eastAsia="zh-CN"/>
        </w:rPr>
        <w:t>人员工资正常晋级调资</w:t>
      </w:r>
      <w:bookmarkEnd w:id="2"/>
      <w:r>
        <w:rPr>
          <w:rFonts w:hint="eastAsia" w:ascii="微软雅黑" w:hAnsi="微软雅黑" w:eastAsia="微软雅黑" w:cs="微软雅黑"/>
          <w:sz w:val="32"/>
          <w:lang w:eastAsia="zh-CN"/>
        </w:rPr>
        <w:t>。</w:t>
      </w:r>
    </w:p>
    <w:p w14:paraId="11ACCD06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微软雅黑" w:hAnsi="微软雅黑" w:eastAsia="微软雅黑" w:cs="微软雅黑"/>
          <w:b w:val="0"/>
          <w:bCs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 w:val="0"/>
          <w:sz w:val="32"/>
          <w:szCs w:val="32"/>
        </w:rPr>
        <w:t>五、一般公共预算财政拨款支出决算情况说明</w:t>
      </w:r>
    </w:p>
    <w:p w14:paraId="5B3964A5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eastAsia="zh-CN"/>
        </w:rPr>
        <w:t>（一）财政拨款支出决算总体情况</w:t>
      </w:r>
    </w:p>
    <w:p w14:paraId="4035118C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jc w:val="left"/>
        <w:textAlignment w:val="auto"/>
        <w:rPr>
          <w:rFonts w:hint="eastAsia" w:ascii="微软雅黑" w:hAnsi="微软雅黑" w:eastAsia="微软雅黑" w:cs="微软雅黑"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2023</w:t>
      </w:r>
      <w:r>
        <w:rPr>
          <w:rFonts w:ascii="微软雅黑" w:hAnsi="微软雅黑" w:eastAsia="微软雅黑" w:cs="微软雅黑"/>
          <w:sz w:val="32"/>
        </w:rPr>
        <w:t>年度财政拨款支出177.53万元，占本年支出合计的20.64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%，与上年相比，财政拨款支出</w:t>
      </w:r>
      <w:r>
        <w:rPr>
          <w:rFonts w:ascii="微软雅黑" w:hAnsi="微软雅黑" w:eastAsia="微软雅黑" w:cs="微软雅黑"/>
          <w:sz w:val="32"/>
        </w:rPr>
        <w:t>增长</w:t>
      </w:r>
      <w:r>
        <w:rPr>
          <w:rFonts w:hint="eastAsia" w:ascii="微软雅黑" w:hAnsi="微软雅黑" w:eastAsia="微软雅黑" w:cs="微软雅黑"/>
          <w:sz w:val="32"/>
          <w:lang w:val="en-US" w:eastAsia="zh-CN"/>
        </w:rPr>
        <w:t>4.6</w:t>
      </w:r>
      <w:r>
        <w:rPr>
          <w:rFonts w:ascii="微软雅黑" w:hAnsi="微软雅黑" w:eastAsia="微软雅黑" w:cs="微软雅黑"/>
          <w:sz w:val="32"/>
        </w:rPr>
        <w:t>万元，增长</w:t>
      </w:r>
      <w:r>
        <w:rPr>
          <w:rFonts w:hint="eastAsia" w:ascii="微软雅黑" w:hAnsi="微软雅黑" w:eastAsia="微软雅黑" w:cs="微软雅黑"/>
          <w:sz w:val="32"/>
          <w:lang w:val="en-US" w:eastAsia="zh-CN"/>
        </w:rPr>
        <w:t>2.66</w:t>
      </w:r>
      <w:r>
        <w:rPr>
          <w:rFonts w:ascii="微软雅黑" w:hAnsi="微软雅黑" w:eastAsia="微软雅黑" w:cs="微软雅黑"/>
          <w:sz w:val="32"/>
        </w:rPr>
        <w:t>%，主要是因为</w:t>
      </w:r>
      <w:r>
        <w:rPr>
          <w:rFonts w:hint="eastAsia" w:ascii="微软雅黑" w:hAnsi="微软雅黑" w:eastAsia="微软雅黑" w:cs="微软雅黑"/>
          <w:sz w:val="32"/>
          <w:lang w:eastAsia="zh-CN"/>
        </w:rPr>
        <w:t>人员工资正常晋级调资。</w:t>
      </w:r>
    </w:p>
    <w:p w14:paraId="51648302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eastAsia="zh-CN"/>
        </w:rPr>
        <w:t>（二）财政拨款支出决算结构情况</w:t>
      </w:r>
    </w:p>
    <w:p w14:paraId="2D29315D">
      <w:pPr>
        <w:pStyle w:val="14"/>
        <w:ind w:firstLine="640" w:firstLineChars="200"/>
        <w:rPr>
          <w:rFonts w:hint="eastAsia" w:ascii="微软雅黑" w:hAnsi="微软雅黑" w:eastAsia="微软雅黑" w:cs="微软雅黑"/>
          <w:sz w:val="32"/>
          <w:lang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2023</w:t>
      </w:r>
      <w:r>
        <w:rPr>
          <w:rFonts w:ascii="微软雅黑" w:hAnsi="微软雅黑" w:eastAsia="微软雅黑" w:cs="微软雅黑"/>
          <w:sz w:val="32"/>
        </w:rPr>
        <w:t>年度财政拨款支出177.53万元，主要用于以下方面：</w:t>
      </w:r>
      <w:r>
        <w:rPr>
          <w:rFonts w:hint="eastAsia" w:ascii="微软雅黑" w:hAnsi="微软雅黑" w:eastAsia="微软雅黑" w:cs="微软雅黑"/>
          <w:sz w:val="32"/>
        </w:rPr>
        <w:t>社会保障和就业支出</w:t>
      </w:r>
      <w:r>
        <w:rPr>
          <w:rFonts w:hint="eastAsia" w:ascii="微软雅黑" w:hAnsi="微软雅黑" w:eastAsia="微软雅黑" w:cs="微软雅黑"/>
          <w:sz w:val="32"/>
          <w:lang w:val="en-US" w:eastAsia="zh-CN"/>
        </w:rPr>
        <w:t>17.11</w:t>
      </w:r>
      <w:r>
        <w:rPr>
          <w:rFonts w:hint="eastAsia" w:ascii="微软雅黑" w:hAnsi="微软雅黑" w:eastAsia="微软雅黑" w:cs="微软雅黑"/>
          <w:sz w:val="32"/>
        </w:rPr>
        <w:t>万元，占</w:t>
      </w:r>
      <w:r>
        <w:rPr>
          <w:rFonts w:hint="eastAsia" w:ascii="微软雅黑" w:hAnsi="微软雅黑" w:eastAsia="微软雅黑" w:cs="微软雅黑"/>
          <w:sz w:val="32"/>
          <w:lang w:val="en-US" w:eastAsia="zh-CN"/>
        </w:rPr>
        <w:t>9.64</w:t>
      </w:r>
      <w:r>
        <w:rPr>
          <w:rFonts w:hint="eastAsia" w:ascii="微软雅黑" w:hAnsi="微软雅黑" w:eastAsia="微软雅黑" w:cs="微软雅黑"/>
          <w:sz w:val="32"/>
        </w:rPr>
        <w:t>%；卫生健康（类）支出</w:t>
      </w:r>
      <w:r>
        <w:rPr>
          <w:rFonts w:hint="eastAsia" w:ascii="微软雅黑" w:hAnsi="微软雅黑" w:eastAsia="微软雅黑" w:cs="微软雅黑"/>
          <w:sz w:val="32"/>
          <w:lang w:val="en-US" w:eastAsia="zh-CN"/>
        </w:rPr>
        <w:t>149.37</w:t>
      </w:r>
      <w:r>
        <w:rPr>
          <w:rFonts w:hint="eastAsia" w:ascii="微软雅黑" w:hAnsi="微软雅黑" w:eastAsia="微软雅黑" w:cs="微软雅黑"/>
          <w:sz w:val="32"/>
        </w:rPr>
        <w:t>万元，占</w:t>
      </w:r>
      <w:r>
        <w:rPr>
          <w:rFonts w:hint="eastAsia" w:ascii="微软雅黑" w:hAnsi="微软雅黑" w:eastAsia="微软雅黑" w:cs="微软雅黑"/>
          <w:sz w:val="32"/>
          <w:lang w:val="en-US" w:eastAsia="zh-CN"/>
        </w:rPr>
        <w:t>84.14</w:t>
      </w:r>
      <w:r>
        <w:rPr>
          <w:rFonts w:hint="eastAsia" w:ascii="微软雅黑" w:hAnsi="微软雅黑" w:eastAsia="微软雅黑" w:cs="微软雅黑"/>
          <w:sz w:val="32"/>
        </w:rPr>
        <w:t>%;住房保障类支出</w:t>
      </w:r>
      <w:r>
        <w:rPr>
          <w:rFonts w:hint="eastAsia" w:ascii="微软雅黑" w:hAnsi="微软雅黑" w:eastAsia="微软雅黑" w:cs="微软雅黑"/>
          <w:sz w:val="32"/>
          <w:lang w:val="en-US" w:eastAsia="zh-CN"/>
        </w:rPr>
        <w:t>11.05万元，</w:t>
      </w:r>
      <w:r>
        <w:rPr>
          <w:rFonts w:hint="eastAsia" w:ascii="微软雅黑" w:hAnsi="微软雅黑" w:eastAsia="微软雅黑" w:cs="微软雅黑"/>
          <w:sz w:val="32"/>
        </w:rPr>
        <w:t>占</w:t>
      </w:r>
      <w:r>
        <w:rPr>
          <w:rFonts w:hint="eastAsia" w:ascii="微软雅黑" w:hAnsi="微软雅黑" w:eastAsia="微软雅黑" w:cs="微软雅黑"/>
          <w:sz w:val="32"/>
          <w:lang w:val="en-US" w:eastAsia="zh-CN"/>
        </w:rPr>
        <w:t>6.22</w:t>
      </w:r>
      <w:r>
        <w:rPr>
          <w:rFonts w:hint="eastAsia" w:ascii="微软雅黑" w:hAnsi="微软雅黑" w:eastAsia="微软雅黑" w:cs="微软雅黑"/>
          <w:sz w:val="32"/>
        </w:rPr>
        <w:t>%</w:t>
      </w:r>
      <w:r>
        <w:rPr>
          <w:rFonts w:hint="eastAsia" w:ascii="微软雅黑" w:hAnsi="微软雅黑" w:eastAsia="微软雅黑" w:cs="微软雅黑"/>
          <w:sz w:val="32"/>
          <w:lang w:eastAsia="zh-CN"/>
        </w:rPr>
        <w:t>。</w:t>
      </w:r>
    </w:p>
    <w:p w14:paraId="4B29EC89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eastAsia="zh-CN"/>
        </w:rPr>
        <w:t>（三）财政拨款支出决算具体情况</w:t>
      </w:r>
    </w:p>
    <w:p w14:paraId="4219245B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jc w:val="left"/>
        <w:textAlignment w:val="auto"/>
        <w:rPr>
          <w:rFonts w:hint="eastAsia" w:ascii="微软雅黑" w:hAnsi="微软雅黑" w:eastAsia="微软雅黑" w:cs="微软雅黑"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2023</w:t>
      </w:r>
      <w:r>
        <w:rPr>
          <w:rFonts w:ascii="微软雅黑" w:hAnsi="微软雅黑" w:eastAsia="微软雅黑" w:cs="微软雅黑"/>
          <w:sz w:val="32"/>
        </w:rPr>
        <w:t>年度财政拨款支出年初预算数为</w:t>
      </w:r>
      <w:r>
        <w:rPr>
          <w:rFonts w:hint="eastAsia" w:ascii="微软雅黑" w:hAnsi="微软雅黑" w:eastAsia="微软雅黑" w:cs="微软雅黑"/>
          <w:sz w:val="32"/>
          <w:lang w:val="en-US" w:eastAsia="zh-CN"/>
        </w:rPr>
        <w:t>161.69</w:t>
      </w:r>
      <w:r>
        <w:rPr>
          <w:rFonts w:ascii="微软雅黑" w:hAnsi="微软雅黑" w:eastAsia="微软雅黑" w:cs="微软雅黑"/>
          <w:sz w:val="32"/>
        </w:rPr>
        <w:t>万元，支出决算数为177.53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万元，完成年初预算的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109.79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%，其中：</w:t>
      </w:r>
    </w:p>
    <w:p w14:paraId="4E067770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jc w:val="left"/>
        <w:textAlignment w:val="auto"/>
        <w:rPr>
          <w:rFonts w:ascii="微软雅黑" w:hAnsi="微软雅黑" w:eastAsia="微软雅黑" w:cs="微软雅黑"/>
          <w:sz w:val="32"/>
        </w:rPr>
      </w:pPr>
      <w:r>
        <w:rPr>
          <w:rFonts w:hint="eastAsia" w:ascii="微软雅黑" w:hAnsi="微软雅黑" w:eastAsia="微软雅黑" w:cs="微软雅黑"/>
          <w:sz w:val="32"/>
        </w:rPr>
        <w:t>1、社会保障和就业</w:t>
      </w:r>
      <w:r>
        <w:rPr>
          <w:rFonts w:hint="eastAsia" w:ascii="微软雅黑" w:hAnsi="微软雅黑" w:eastAsia="微软雅黑" w:cs="微软雅黑"/>
          <w:sz w:val="32"/>
          <w:lang w:eastAsia="zh-CN"/>
        </w:rPr>
        <w:t>支出</w:t>
      </w:r>
      <w:r>
        <w:rPr>
          <w:rFonts w:hint="eastAsia" w:ascii="微软雅黑" w:hAnsi="微软雅黑" w:eastAsia="微软雅黑" w:cs="微软雅黑"/>
          <w:sz w:val="32"/>
        </w:rPr>
        <w:t>（类）行政事业单位养老</w:t>
      </w:r>
      <w:r>
        <w:rPr>
          <w:rFonts w:hint="eastAsia" w:ascii="微软雅黑" w:hAnsi="微软雅黑" w:eastAsia="微软雅黑" w:cs="微软雅黑"/>
          <w:sz w:val="32"/>
          <w:lang w:eastAsia="zh-CN"/>
        </w:rPr>
        <w:t>支出</w:t>
      </w:r>
      <w:r>
        <w:rPr>
          <w:rFonts w:hint="eastAsia" w:ascii="微软雅黑" w:hAnsi="微软雅黑" w:eastAsia="微软雅黑" w:cs="微软雅黑"/>
          <w:sz w:val="32"/>
        </w:rPr>
        <w:t>（款）机关事业单位基本养老保险缴费</w:t>
      </w:r>
      <w:r>
        <w:rPr>
          <w:rFonts w:hint="eastAsia" w:ascii="微软雅黑" w:hAnsi="微软雅黑" w:eastAsia="微软雅黑" w:cs="微软雅黑"/>
          <w:sz w:val="32"/>
          <w:lang w:eastAsia="zh-CN"/>
        </w:rPr>
        <w:t>支出</w:t>
      </w:r>
      <w:r>
        <w:rPr>
          <w:rFonts w:hint="eastAsia" w:ascii="微软雅黑" w:hAnsi="微软雅黑" w:eastAsia="微软雅黑" w:cs="微软雅黑"/>
          <w:sz w:val="32"/>
        </w:rPr>
        <w:t>（项）。</w:t>
      </w:r>
    </w:p>
    <w:p w14:paraId="534B9EC1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jc w:val="left"/>
        <w:textAlignment w:val="auto"/>
        <w:rPr>
          <w:rFonts w:hint="eastAsia" w:ascii="微软雅黑" w:hAnsi="微软雅黑" w:eastAsia="微软雅黑" w:cs="微软雅黑"/>
          <w:sz w:val="32"/>
          <w:lang w:eastAsia="zh-CN"/>
        </w:rPr>
      </w:pPr>
      <w:r>
        <w:rPr>
          <w:rFonts w:hint="eastAsia" w:ascii="微软雅黑" w:hAnsi="微软雅黑" w:eastAsia="微软雅黑" w:cs="微软雅黑"/>
          <w:sz w:val="32"/>
        </w:rPr>
        <w:t>年初预算为</w:t>
      </w:r>
      <w:r>
        <w:rPr>
          <w:rFonts w:hint="eastAsia" w:ascii="微软雅黑" w:hAnsi="微软雅黑" w:eastAsia="微软雅黑" w:cs="微软雅黑"/>
          <w:sz w:val="32"/>
          <w:lang w:val="en-US" w:eastAsia="zh-CN"/>
        </w:rPr>
        <w:t>14.74</w:t>
      </w:r>
      <w:r>
        <w:rPr>
          <w:rFonts w:hint="eastAsia" w:ascii="微软雅黑" w:hAnsi="微软雅黑" w:eastAsia="微软雅黑" w:cs="微软雅黑"/>
          <w:sz w:val="32"/>
        </w:rPr>
        <w:t>万元，支出决算为</w:t>
      </w:r>
      <w:r>
        <w:rPr>
          <w:rFonts w:hint="eastAsia" w:ascii="微软雅黑" w:hAnsi="微软雅黑" w:eastAsia="微软雅黑" w:cs="微软雅黑"/>
          <w:sz w:val="32"/>
          <w:lang w:val="en-US" w:eastAsia="zh-CN"/>
        </w:rPr>
        <w:t>14.74</w:t>
      </w:r>
      <w:r>
        <w:rPr>
          <w:rFonts w:hint="eastAsia" w:ascii="微软雅黑" w:hAnsi="微软雅黑" w:eastAsia="微软雅黑" w:cs="微软雅黑"/>
          <w:sz w:val="32"/>
        </w:rPr>
        <w:t>万元，完成年初预算的</w:t>
      </w:r>
      <w:r>
        <w:rPr>
          <w:rFonts w:hint="eastAsia" w:ascii="微软雅黑" w:hAnsi="微软雅黑" w:eastAsia="微软雅黑" w:cs="微软雅黑"/>
          <w:sz w:val="32"/>
          <w:lang w:val="en-US" w:eastAsia="zh-CN"/>
        </w:rPr>
        <w:t>100</w:t>
      </w:r>
      <w:r>
        <w:rPr>
          <w:rFonts w:hint="eastAsia" w:ascii="微软雅黑" w:hAnsi="微软雅黑" w:eastAsia="微软雅黑" w:cs="微软雅黑"/>
          <w:sz w:val="32"/>
        </w:rPr>
        <w:t>%，决算数</w:t>
      </w:r>
      <w:r>
        <w:rPr>
          <w:rFonts w:hint="eastAsia" w:ascii="微软雅黑" w:hAnsi="微软雅黑" w:eastAsia="微软雅黑" w:cs="微软雅黑"/>
          <w:sz w:val="32"/>
          <w:lang w:eastAsia="zh-CN"/>
        </w:rPr>
        <w:t>等于</w:t>
      </w:r>
      <w:r>
        <w:rPr>
          <w:rFonts w:hint="eastAsia" w:ascii="微软雅黑" w:hAnsi="微软雅黑" w:eastAsia="微软雅黑" w:cs="微软雅黑"/>
          <w:sz w:val="32"/>
        </w:rPr>
        <w:t>年初预算数的主要原因是：</w:t>
      </w:r>
      <w:r>
        <w:rPr>
          <w:rFonts w:hint="eastAsia" w:ascii="微软雅黑" w:hAnsi="微软雅黑" w:eastAsia="微软雅黑" w:cs="微软雅黑"/>
          <w:sz w:val="32"/>
          <w:lang w:eastAsia="zh-CN"/>
        </w:rPr>
        <w:t>预算编制准确。</w:t>
      </w:r>
    </w:p>
    <w:p w14:paraId="339F3E04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jc w:val="left"/>
        <w:textAlignment w:val="auto"/>
        <w:rPr>
          <w:rFonts w:ascii="微软雅黑" w:hAnsi="微软雅黑" w:eastAsia="微软雅黑" w:cs="微软雅黑"/>
          <w:sz w:val="32"/>
        </w:rPr>
      </w:pPr>
      <w:r>
        <w:rPr>
          <w:rFonts w:hint="eastAsia" w:ascii="微软雅黑" w:hAnsi="微软雅黑" w:eastAsia="微软雅黑" w:cs="微软雅黑"/>
          <w:sz w:val="32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32"/>
        </w:rPr>
        <w:t>、社会保障和就业</w:t>
      </w:r>
      <w:r>
        <w:rPr>
          <w:rFonts w:hint="eastAsia" w:ascii="微软雅黑" w:hAnsi="微软雅黑" w:eastAsia="微软雅黑" w:cs="微软雅黑"/>
          <w:sz w:val="32"/>
          <w:lang w:eastAsia="zh-CN"/>
        </w:rPr>
        <w:t>支出</w:t>
      </w:r>
      <w:r>
        <w:rPr>
          <w:rFonts w:hint="eastAsia" w:ascii="微软雅黑" w:hAnsi="微软雅黑" w:eastAsia="微软雅黑" w:cs="微软雅黑"/>
          <w:sz w:val="32"/>
        </w:rPr>
        <w:t>（类）行政事业单位养老</w:t>
      </w:r>
      <w:r>
        <w:rPr>
          <w:rFonts w:hint="eastAsia" w:ascii="微软雅黑" w:hAnsi="微软雅黑" w:eastAsia="微软雅黑" w:cs="微软雅黑"/>
          <w:sz w:val="32"/>
          <w:lang w:eastAsia="zh-CN"/>
        </w:rPr>
        <w:t>支出</w:t>
      </w:r>
      <w:r>
        <w:rPr>
          <w:rFonts w:hint="eastAsia" w:ascii="微软雅黑" w:hAnsi="微软雅黑" w:eastAsia="微软雅黑" w:cs="微软雅黑"/>
          <w:sz w:val="32"/>
        </w:rPr>
        <w:t>（款） 机关事业单位职业年金缴费支出（项）。</w:t>
      </w:r>
    </w:p>
    <w:p w14:paraId="54C454B2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jc w:val="left"/>
        <w:textAlignment w:val="auto"/>
        <w:rPr>
          <w:rFonts w:hint="eastAsia" w:ascii="微软雅黑" w:hAnsi="微软雅黑" w:eastAsia="微软雅黑" w:cs="微软雅黑"/>
          <w:sz w:val="32"/>
          <w:lang w:eastAsia="zh-CN"/>
        </w:rPr>
      </w:pPr>
      <w:r>
        <w:rPr>
          <w:rFonts w:hint="eastAsia" w:ascii="微软雅黑" w:hAnsi="微软雅黑" w:eastAsia="微软雅黑" w:cs="微软雅黑"/>
          <w:sz w:val="32"/>
        </w:rPr>
        <w:t>年初预算为</w:t>
      </w:r>
      <w:r>
        <w:rPr>
          <w:rFonts w:hint="eastAsia" w:ascii="微软雅黑" w:hAnsi="微软雅黑" w:eastAsia="微软雅黑" w:cs="微软雅黑"/>
          <w:sz w:val="32"/>
          <w:lang w:val="en-US" w:eastAsia="zh-CN"/>
        </w:rPr>
        <w:t>1.45</w:t>
      </w:r>
      <w:r>
        <w:rPr>
          <w:rFonts w:hint="eastAsia" w:ascii="微软雅黑" w:hAnsi="微软雅黑" w:eastAsia="微软雅黑" w:cs="微软雅黑"/>
          <w:sz w:val="32"/>
        </w:rPr>
        <w:t>万元，支出决算为</w:t>
      </w:r>
      <w:r>
        <w:rPr>
          <w:rFonts w:hint="eastAsia" w:ascii="微软雅黑" w:hAnsi="微软雅黑" w:eastAsia="微软雅黑" w:cs="微软雅黑"/>
          <w:sz w:val="32"/>
          <w:lang w:val="en-US" w:eastAsia="zh-CN"/>
        </w:rPr>
        <w:t>1.45</w:t>
      </w:r>
      <w:r>
        <w:rPr>
          <w:rFonts w:hint="eastAsia" w:ascii="微软雅黑" w:hAnsi="微软雅黑" w:eastAsia="微软雅黑" w:cs="微软雅黑"/>
          <w:sz w:val="32"/>
        </w:rPr>
        <w:t>万元，完成年初预算的</w:t>
      </w:r>
      <w:r>
        <w:rPr>
          <w:rFonts w:hint="eastAsia" w:ascii="微软雅黑" w:hAnsi="微软雅黑" w:eastAsia="微软雅黑" w:cs="微软雅黑"/>
          <w:sz w:val="32"/>
          <w:lang w:val="en-US" w:eastAsia="zh-CN"/>
        </w:rPr>
        <w:t>100</w:t>
      </w:r>
      <w:r>
        <w:rPr>
          <w:rFonts w:hint="eastAsia" w:ascii="微软雅黑" w:hAnsi="微软雅黑" w:eastAsia="微软雅黑" w:cs="微软雅黑"/>
          <w:sz w:val="32"/>
        </w:rPr>
        <w:t>%，决算数</w:t>
      </w:r>
      <w:r>
        <w:rPr>
          <w:rFonts w:hint="eastAsia" w:ascii="微软雅黑" w:hAnsi="微软雅黑" w:eastAsia="微软雅黑" w:cs="微软雅黑"/>
          <w:sz w:val="32"/>
          <w:lang w:eastAsia="zh-CN"/>
        </w:rPr>
        <w:t>等于</w:t>
      </w:r>
      <w:r>
        <w:rPr>
          <w:rFonts w:hint="eastAsia" w:ascii="微软雅黑" w:hAnsi="微软雅黑" w:eastAsia="微软雅黑" w:cs="微软雅黑"/>
          <w:sz w:val="32"/>
        </w:rPr>
        <w:t>年初预算数的主要原因是：</w:t>
      </w:r>
      <w:r>
        <w:rPr>
          <w:rFonts w:hint="eastAsia" w:ascii="微软雅黑" w:hAnsi="微软雅黑" w:eastAsia="微软雅黑" w:cs="微软雅黑"/>
          <w:sz w:val="32"/>
          <w:lang w:eastAsia="zh-CN"/>
        </w:rPr>
        <w:t>预算编制准确。</w:t>
      </w:r>
    </w:p>
    <w:p w14:paraId="4C003A75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jc w:val="left"/>
        <w:textAlignment w:val="auto"/>
        <w:rPr>
          <w:rFonts w:ascii="微软雅黑" w:hAnsi="微软雅黑" w:eastAsia="微软雅黑" w:cs="微软雅黑"/>
          <w:sz w:val="32"/>
        </w:rPr>
      </w:pPr>
      <w:r>
        <w:rPr>
          <w:rFonts w:hint="eastAsia" w:ascii="微软雅黑" w:hAnsi="微软雅黑" w:eastAsia="微软雅黑" w:cs="微软雅黑"/>
          <w:sz w:val="32"/>
        </w:rPr>
        <w:t>2、社会保障和就业</w:t>
      </w:r>
      <w:r>
        <w:rPr>
          <w:rFonts w:hint="eastAsia" w:ascii="微软雅黑" w:hAnsi="微软雅黑" w:eastAsia="微软雅黑" w:cs="微软雅黑"/>
          <w:sz w:val="32"/>
          <w:lang w:eastAsia="zh-CN"/>
        </w:rPr>
        <w:t>许</w:t>
      </w:r>
      <w:r>
        <w:rPr>
          <w:rFonts w:hint="eastAsia" w:ascii="微软雅黑" w:hAnsi="微软雅黑" w:eastAsia="微软雅黑" w:cs="微软雅黑"/>
          <w:sz w:val="32"/>
        </w:rPr>
        <w:t>（类）其他社会保障和就业</w:t>
      </w:r>
      <w:r>
        <w:rPr>
          <w:rFonts w:hint="eastAsia" w:ascii="微软雅黑" w:hAnsi="微软雅黑" w:eastAsia="微软雅黑" w:cs="微软雅黑"/>
          <w:sz w:val="32"/>
          <w:lang w:eastAsia="zh-CN"/>
        </w:rPr>
        <w:t>支出</w:t>
      </w:r>
      <w:r>
        <w:rPr>
          <w:rFonts w:hint="eastAsia" w:ascii="微软雅黑" w:hAnsi="微软雅黑" w:eastAsia="微软雅黑" w:cs="微软雅黑"/>
          <w:sz w:val="32"/>
        </w:rPr>
        <w:t>（款）其他社会保障和就业</w:t>
      </w:r>
      <w:r>
        <w:rPr>
          <w:rFonts w:hint="eastAsia" w:ascii="微软雅黑" w:hAnsi="微软雅黑" w:eastAsia="微软雅黑" w:cs="微软雅黑"/>
          <w:sz w:val="32"/>
          <w:lang w:eastAsia="zh-CN"/>
        </w:rPr>
        <w:t>支出</w:t>
      </w:r>
      <w:r>
        <w:rPr>
          <w:rFonts w:hint="eastAsia" w:ascii="微软雅黑" w:hAnsi="微软雅黑" w:eastAsia="微软雅黑" w:cs="微软雅黑"/>
          <w:sz w:val="32"/>
        </w:rPr>
        <w:t>（项）。</w:t>
      </w:r>
    </w:p>
    <w:p w14:paraId="77855B8D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jc w:val="left"/>
        <w:textAlignment w:val="auto"/>
        <w:rPr>
          <w:rFonts w:hint="eastAsia" w:ascii="微软雅黑" w:hAnsi="微软雅黑" w:eastAsia="微软雅黑" w:cs="微软雅黑"/>
          <w:sz w:val="32"/>
          <w:lang w:eastAsia="zh-CN"/>
        </w:rPr>
      </w:pPr>
      <w:r>
        <w:rPr>
          <w:rFonts w:hint="eastAsia" w:ascii="微软雅黑" w:hAnsi="微软雅黑" w:eastAsia="微软雅黑" w:cs="微软雅黑"/>
          <w:sz w:val="32"/>
        </w:rPr>
        <w:t>年初预算为</w:t>
      </w:r>
      <w:r>
        <w:rPr>
          <w:rFonts w:hint="eastAsia" w:ascii="微软雅黑" w:hAnsi="微软雅黑" w:eastAsia="微软雅黑" w:cs="微软雅黑"/>
          <w:sz w:val="32"/>
          <w:lang w:val="en-US" w:eastAsia="zh-CN"/>
        </w:rPr>
        <w:t>0.92</w:t>
      </w:r>
      <w:r>
        <w:rPr>
          <w:rFonts w:hint="eastAsia" w:ascii="微软雅黑" w:hAnsi="微软雅黑" w:eastAsia="微软雅黑" w:cs="微软雅黑"/>
          <w:sz w:val="32"/>
        </w:rPr>
        <w:t>万元，支出决算为</w:t>
      </w:r>
      <w:r>
        <w:rPr>
          <w:rFonts w:hint="eastAsia" w:ascii="微软雅黑" w:hAnsi="微软雅黑" w:eastAsia="微软雅黑" w:cs="微软雅黑"/>
          <w:sz w:val="32"/>
          <w:lang w:val="en-US" w:eastAsia="zh-CN"/>
        </w:rPr>
        <w:t>0.92</w:t>
      </w:r>
      <w:r>
        <w:rPr>
          <w:rFonts w:hint="eastAsia" w:ascii="微软雅黑" w:hAnsi="微软雅黑" w:eastAsia="微软雅黑" w:cs="微软雅黑"/>
          <w:sz w:val="32"/>
        </w:rPr>
        <w:t>万元，完成年初预算的</w:t>
      </w:r>
      <w:r>
        <w:rPr>
          <w:rFonts w:hint="eastAsia" w:ascii="微软雅黑" w:hAnsi="微软雅黑" w:eastAsia="微软雅黑" w:cs="微软雅黑"/>
          <w:sz w:val="32"/>
          <w:lang w:val="en-US" w:eastAsia="zh-CN"/>
        </w:rPr>
        <w:t>100</w:t>
      </w:r>
      <w:r>
        <w:rPr>
          <w:rFonts w:hint="eastAsia" w:ascii="微软雅黑" w:hAnsi="微软雅黑" w:eastAsia="微软雅黑" w:cs="微软雅黑"/>
          <w:sz w:val="32"/>
        </w:rPr>
        <w:t>%，决算数</w:t>
      </w:r>
      <w:r>
        <w:rPr>
          <w:rFonts w:hint="eastAsia" w:ascii="微软雅黑" w:hAnsi="微软雅黑" w:eastAsia="微软雅黑" w:cs="微软雅黑"/>
          <w:sz w:val="32"/>
          <w:lang w:eastAsia="zh-CN"/>
        </w:rPr>
        <w:t>等于</w:t>
      </w:r>
      <w:r>
        <w:rPr>
          <w:rFonts w:hint="eastAsia" w:ascii="微软雅黑" w:hAnsi="微软雅黑" w:eastAsia="微软雅黑" w:cs="微软雅黑"/>
          <w:sz w:val="32"/>
        </w:rPr>
        <w:t>年初预算数的主要原因是：</w:t>
      </w:r>
      <w:r>
        <w:rPr>
          <w:rFonts w:hint="eastAsia" w:ascii="微软雅黑" w:hAnsi="微软雅黑" w:eastAsia="微软雅黑" w:cs="微软雅黑"/>
          <w:sz w:val="32"/>
          <w:lang w:eastAsia="zh-CN"/>
        </w:rPr>
        <w:t>预算编制准确。</w:t>
      </w:r>
    </w:p>
    <w:p w14:paraId="1CEC6327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jc w:val="left"/>
        <w:textAlignment w:val="auto"/>
        <w:rPr>
          <w:rFonts w:ascii="微软雅黑" w:hAnsi="微软雅黑" w:eastAsia="微软雅黑" w:cs="微软雅黑"/>
          <w:sz w:val="32"/>
        </w:rPr>
      </w:pPr>
      <w:r>
        <w:rPr>
          <w:rFonts w:hint="eastAsia" w:ascii="微软雅黑" w:hAnsi="微软雅黑" w:eastAsia="微软雅黑" w:cs="微软雅黑"/>
          <w:sz w:val="32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sz w:val="32"/>
        </w:rPr>
        <w:t>、卫生健康</w:t>
      </w:r>
      <w:r>
        <w:rPr>
          <w:rFonts w:hint="eastAsia" w:ascii="微软雅黑" w:hAnsi="微软雅黑" w:eastAsia="微软雅黑" w:cs="微软雅黑"/>
          <w:sz w:val="32"/>
          <w:lang w:eastAsia="zh-CN"/>
        </w:rPr>
        <w:t>支出</w:t>
      </w:r>
      <w:r>
        <w:rPr>
          <w:rFonts w:hint="eastAsia" w:ascii="微软雅黑" w:hAnsi="微软雅黑" w:eastAsia="微软雅黑" w:cs="微软雅黑"/>
          <w:sz w:val="32"/>
        </w:rPr>
        <w:t>（类）基层医疗卫生机构（款）城市社区卫生机构（项）。</w:t>
      </w:r>
    </w:p>
    <w:p w14:paraId="6EDCB2FE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jc w:val="left"/>
        <w:textAlignment w:val="auto"/>
        <w:rPr>
          <w:rFonts w:hint="eastAsia" w:ascii="微软雅黑" w:hAnsi="微软雅黑" w:eastAsia="微软雅黑" w:cs="微软雅黑"/>
          <w:sz w:val="32"/>
          <w:lang w:eastAsia="zh-CN"/>
        </w:rPr>
      </w:pPr>
      <w:r>
        <w:rPr>
          <w:rFonts w:hint="eastAsia" w:ascii="微软雅黑" w:hAnsi="微软雅黑" w:eastAsia="微软雅黑" w:cs="微软雅黑"/>
          <w:sz w:val="32"/>
        </w:rPr>
        <w:t>年初预算为</w:t>
      </w:r>
      <w:r>
        <w:rPr>
          <w:rFonts w:hint="eastAsia" w:ascii="微软雅黑" w:hAnsi="微软雅黑" w:eastAsia="微软雅黑" w:cs="微软雅黑"/>
          <w:sz w:val="32"/>
          <w:lang w:val="en-US" w:eastAsia="zh-CN"/>
        </w:rPr>
        <w:t>124.78</w:t>
      </w:r>
      <w:r>
        <w:rPr>
          <w:rFonts w:hint="eastAsia" w:ascii="微软雅黑" w:hAnsi="微软雅黑" w:eastAsia="微软雅黑" w:cs="微软雅黑"/>
          <w:sz w:val="32"/>
        </w:rPr>
        <w:t>万元，支出决算为</w:t>
      </w:r>
      <w:r>
        <w:rPr>
          <w:rFonts w:hint="eastAsia" w:ascii="微软雅黑" w:hAnsi="微软雅黑" w:eastAsia="微软雅黑" w:cs="微软雅黑"/>
          <w:sz w:val="32"/>
          <w:lang w:val="en-US" w:eastAsia="zh-CN"/>
        </w:rPr>
        <w:t>140.62</w:t>
      </w:r>
      <w:r>
        <w:rPr>
          <w:rFonts w:hint="eastAsia" w:ascii="微软雅黑" w:hAnsi="微软雅黑" w:eastAsia="微软雅黑" w:cs="微软雅黑"/>
          <w:sz w:val="32"/>
        </w:rPr>
        <w:t>万元，完成年初预算的</w:t>
      </w:r>
      <w:r>
        <w:rPr>
          <w:rFonts w:hint="eastAsia" w:ascii="微软雅黑" w:hAnsi="微软雅黑" w:eastAsia="微软雅黑" w:cs="微软雅黑"/>
          <w:sz w:val="32"/>
          <w:lang w:val="en-US" w:eastAsia="zh-CN"/>
        </w:rPr>
        <w:t>112.69</w:t>
      </w:r>
      <w:r>
        <w:rPr>
          <w:rFonts w:hint="eastAsia" w:ascii="微软雅黑" w:hAnsi="微软雅黑" w:eastAsia="微软雅黑" w:cs="微软雅黑"/>
          <w:sz w:val="32"/>
        </w:rPr>
        <w:t>%，决算数</w:t>
      </w:r>
      <w:r>
        <w:rPr>
          <w:rFonts w:hint="eastAsia" w:ascii="微软雅黑" w:hAnsi="微软雅黑" w:eastAsia="微软雅黑" w:cs="微软雅黑"/>
          <w:sz w:val="32"/>
          <w:lang w:eastAsia="zh-CN"/>
        </w:rPr>
        <w:t>大</w:t>
      </w:r>
      <w:r>
        <w:rPr>
          <w:rFonts w:hint="eastAsia" w:ascii="微软雅黑" w:hAnsi="微软雅黑" w:eastAsia="微软雅黑" w:cs="微软雅黑"/>
          <w:sz w:val="32"/>
        </w:rPr>
        <w:t>于年初预算数的主要原因是：</w:t>
      </w:r>
      <w:r>
        <w:rPr>
          <w:rFonts w:hint="eastAsia" w:ascii="微软雅黑" w:hAnsi="微软雅黑" w:eastAsia="微软雅黑" w:cs="微软雅黑"/>
          <w:sz w:val="32"/>
          <w:lang w:eastAsia="zh-CN"/>
        </w:rPr>
        <w:t>人员工资正常晋级调资。</w:t>
      </w:r>
    </w:p>
    <w:p w14:paraId="171BA9FD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jc w:val="left"/>
        <w:textAlignment w:val="auto"/>
        <w:rPr>
          <w:rFonts w:ascii="微软雅黑" w:hAnsi="微软雅黑" w:eastAsia="微软雅黑" w:cs="微软雅黑"/>
          <w:sz w:val="32"/>
        </w:rPr>
      </w:pPr>
      <w:r>
        <w:rPr>
          <w:rFonts w:hint="eastAsia" w:ascii="微软雅黑" w:hAnsi="微软雅黑" w:eastAsia="微软雅黑" w:cs="微软雅黑"/>
          <w:sz w:val="32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sz w:val="32"/>
        </w:rPr>
        <w:t>、卫生健康</w:t>
      </w:r>
      <w:r>
        <w:rPr>
          <w:rFonts w:hint="eastAsia" w:ascii="微软雅黑" w:hAnsi="微软雅黑" w:eastAsia="微软雅黑" w:cs="微软雅黑"/>
          <w:sz w:val="32"/>
          <w:lang w:eastAsia="zh-CN"/>
        </w:rPr>
        <w:t>支出</w:t>
      </w:r>
      <w:r>
        <w:rPr>
          <w:rFonts w:hint="eastAsia" w:ascii="微软雅黑" w:hAnsi="微软雅黑" w:eastAsia="微软雅黑" w:cs="微软雅黑"/>
          <w:sz w:val="32"/>
        </w:rPr>
        <w:t>（类）行政事业单位医疗（款）行政单位医疗（项）。</w:t>
      </w:r>
    </w:p>
    <w:p w14:paraId="3F68D47C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jc w:val="left"/>
        <w:textAlignment w:val="auto"/>
        <w:rPr>
          <w:rFonts w:hint="eastAsia" w:ascii="微软雅黑" w:hAnsi="微软雅黑" w:eastAsia="微软雅黑" w:cs="微软雅黑"/>
          <w:sz w:val="32"/>
          <w:lang w:eastAsia="zh-CN"/>
        </w:rPr>
      </w:pPr>
      <w:r>
        <w:rPr>
          <w:rFonts w:hint="eastAsia" w:ascii="微软雅黑" w:hAnsi="微软雅黑" w:eastAsia="微软雅黑" w:cs="微软雅黑"/>
          <w:sz w:val="32"/>
        </w:rPr>
        <w:t>年初预算为</w:t>
      </w:r>
      <w:r>
        <w:rPr>
          <w:rFonts w:hint="eastAsia" w:ascii="微软雅黑" w:hAnsi="微软雅黑" w:eastAsia="微软雅黑" w:cs="微软雅黑"/>
          <w:sz w:val="32"/>
          <w:lang w:val="en-US" w:eastAsia="zh-CN"/>
        </w:rPr>
        <w:t>8.75</w:t>
      </w:r>
      <w:r>
        <w:rPr>
          <w:rFonts w:hint="eastAsia" w:ascii="微软雅黑" w:hAnsi="微软雅黑" w:eastAsia="微软雅黑" w:cs="微软雅黑"/>
          <w:sz w:val="32"/>
        </w:rPr>
        <w:t>万元，支出决算为</w:t>
      </w:r>
      <w:r>
        <w:rPr>
          <w:rFonts w:hint="eastAsia" w:ascii="微软雅黑" w:hAnsi="微软雅黑" w:eastAsia="微软雅黑" w:cs="微软雅黑"/>
          <w:sz w:val="32"/>
          <w:lang w:val="en-US" w:eastAsia="zh-CN"/>
        </w:rPr>
        <w:t>8.75</w:t>
      </w:r>
      <w:r>
        <w:rPr>
          <w:rFonts w:hint="eastAsia" w:ascii="微软雅黑" w:hAnsi="微软雅黑" w:eastAsia="微软雅黑" w:cs="微软雅黑"/>
          <w:sz w:val="32"/>
        </w:rPr>
        <w:t>万元，完成年初预算的</w:t>
      </w:r>
      <w:r>
        <w:rPr>
          <w:rFonts w:hint="eastAsia" w:ascii="微软雅黑" w:hAnsi="微软雅黑" w:eastAsia="微软雅黑" w:cs="微软雅黑"/>
          <w:sz w:val="32"/>
          <w:lang w:val="en-US" w:eastAsia="zh-CN"/>
        </w:rPr>
        <w:t>100</w:t>
      </w:r>
      <w:r>
        <w:rPr>
          <w:rFonts w:hint="eastAsia" w:ascii="微软雅黑" w:hAnsi="微软雅黑" w:eastAsia="微软雅黑" w:cs="微软雅黑"/>
          <w:sz w:val="32"/>
        </w:rPr>
        <w:t>%，决算数</w:t>
      </w:r>
      <w:r>
        <w:rPr>
          <w:rFonts w:hint="eastAsia" w:ascii="微软雅黑" w:hAnsi="微软雅黑" w:eastAsia="微软雅黑" w:cs="微软雅黑"/>
          <w:sz w:val="32"/>
          <w:lang w:eastAsia="zh-CN"/>
        </w:rPr>
        <w:t>等于</w:t>
      </w:r>
      <w:r>
        <w:rPr>
          <w:rFonts w:hint="eastAsia" w:ascii="微软雅黑" w:hAnsi="微软雅黑" w:eastAsia="微软雅黑" w:cs="微软雅黑"/>
          <w:sz w:val="32"/>
        </w:rPr>
        <w:t>年初预算数的主要原因是：</w:t>
      </w:r>
      <w:r>
        <w:rPr>
          <w:rFonts w:hint="eastAsia" w:ascii="微软雅黑" w:hAnsi="微软雅黑" w:eastAsia="微软雅黑" w:cs="微软雅黑"/>
          <w:sz w:val="32"/>
          <w:lang w:eastAsia="zh-CN"/>
        </w:rPr>
        <w:t>预算编制准确。</w:t>
      </w:r>
    </w:p>
    <w:p w14:paraId="63D4D1CA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jc w:val="left"/>
        <w:textAlignment w:val="auto"/>
        <w:rPr>
          <w:rFonts w:ascii="微软雅黑" w:hAnsi="微软雅黑" w:eastAsia="微软雅黑" w:cs="微软雅黑"/>
          <w:sz w:val="32"/>
        </w:rPr>
      </w:pPr>
      <w:r>
        <w:rPr>
          <w:rFonts w:hint="eastAsia" w:ascii="微软雅黑" w:hAnsi="微软雅黑" w:eastAsia="微软雅黑" w:cs="微软雅黑"/>
          <w:sz w:val="32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sz w:val="32"/>
        </w:rPr>
        <w:t>、住房保障支出（类）住房改革支出（款）住房公积金（项）。</w:t>
      </w:r>
    </w:p>
    <w:p w14:paraId="55DAECAA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jc w:val="left"/>
        <w:textAlignment w:val="auto"/>
        <w:rPr>
          <w:rFonts w:ascii="微软雅黑" w:hAnsi="微软雅黑" w:eastAsia="微软雅黑" w:cs="微软雅黑"/>
          <w:sz w:val="32"/>
        </w:rPr>
      </w:pPr>
      <w:r>
        <w:rPr>
          <w:rFonts w:hint="eastAsia" w:ascii="微软雅黑" w:hAnsi="微软雅黑" w:eastAsia="微软雅黑" w:cs="微软雅黑"/>
          <w:sz w:val="32"/>
        </w:rPr>
        <w:t>年初预算为</w:t>
      </w:r>
      <w:r>
        <w:rPr>
          <w:rFonts w:hint="eastAsia" w:ascii="微软雅黑" w:hAnsi="微软雅黑" w:eastAsia="微软雅黑" w:cs="微软雅黑"/>
          <w:sz w:val="32"/>
          <w:lang w:val="en-US" w:eastAsia="zh-CN"/>
        </w:rPr>
        <w:t>11.05</w:t>
      </w:r>
      <w:r>
        <w:rPr>
          <w:rFonts w:hint="eastAsia" w:ascii="微软雅黑" w:hAnsi="微软雅黑" w:eastAsia="微软雅黑" w:cs="微软雅黑"/>
          <w:sz w:val="32"/>
        </w:rPr>
        <w:t>万元，支出决算为</w:t>
      </w:r>
      <w:r>
        <w:rPr>
          <w:rFonts w:hint="eastAsia" w:ascii="微软雅黑" w:hAnsi="微软雅黑" w:eastAsia="微软雅黑" w:cs="微软雅黑"/>
          <w:sz w:val="32"/>
          <w:lang w:val="en-US" w:eastAsia="zh-CN"/>
        </w:rPr>
        <w:t>11.05</w:t>
      </w:r>
      <w:r>
        <w:rPr>
          <w:rFonts w:hint="eastAsia" w:ascii="微软雅黑" w:hAnsi="微软雅黑" w:eastAsia="微软雅黑" w:cs="微软雅黑"/>
          <w:sz w:val="32"/>
        </w:rPr>
        <w:t>万元，完成年初预算的</w:t>
      </w:r>
      <w:r>
        <w:rPr>
          <w:rFonts w:hint="eastAsia" w:ascii="微软雅黑" w:hAnsi="微软雅黑" w:eastAsia="微软雅黑" w:cs="微软雅黑"/>
          <w:sz w:val="32"/>
          <w:lang w:val="en-US" w:eastAsia="zh-CN"/>
        </w:rPr>
        <w:t>100</w:t>
      </w:r>
      <w:r>
        <w:rPr>
          <w:rFonts w:hint="eastAsia" w:ascii="微软雅黑" w:hAnsi="微软雅黑" w:eastAsia="微软雅黑" w:cs="微软雅黑"/>
          <w:sz w:val="32"/>
        </w:rPr>
        <w:t>%，决算数</w:t>
      </w:r>
      <w:r>
        <w:rPr>
          <w:rFonts w:hint="eastAsia" w:ascii="微软雅黑" w:hAnsi="微软雅黑" w:eastAsia="微软雅黑" w:cs="微软雅黑"/>
          <w:sz w:val="32"/>
          <w:lang w:eastAsia="zh-CN"/>
        </w:rPr>
        <w:t>等于</w:t>
      </w:r>
      <w:r>
        <w:rPr>
          <w:rFonts w:hint="eastAsia" w:ascii="微软雅黑" w:hAnsi="微软雅黑" w:eastAsia="微软雅黑" w:cs="微软雅黑"/>
          <w:sz w:val="32"/>
        </w:rPr>
        <w:t>年初预算数的主要原因是：</w:t>
      </w:r>
      <w:r>
        <w:rPr>
          <w:rFonts w:hint="eastAsia" w:ascii="微软雅黑" w:hAnsi="微软雅黑" w:eastAsia="微软雅黑" w:cs="微软雅黑"/>
          <w:sz w:val="32"/>
          <w:lang w:eastAsia="zh-CN"/>
        </w:rPr>
        <w:t>预算编制准确。</w:t>
      </w:r>
    </w:p>
    <w:p w14:paraId="02DDA602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微软雅黑" w:hAnsi="微软雅黑" w:eastAsia="微软雅黑" w:cs="微软雅黑"/>
          <w:b/>
          <w:bCs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 w:val="0"/>
          <w:sz w:val="32"/>
          <w:szCs w:val="32"/>
        </w:rPr>
        <w:t>六、一般公共预算财政拨款基本支出决算情况说明</w:t>
      </w:r>
    </w:p>
    <w:p w14:paraId="6F82BF41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jc w:val="left"/>
        <w:textAlignment w:val="auto"/>
        <w:rPr>
          <w:rFonts w:hint="eastAsia" w:ascii="微软雅黑" w:hAnsi="微软雅黑" w:eastAsia="微软雅黑" w:cs="微软雅黑"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2023</w:t>
      </w:r>
      <w:r>
        <w:rPr>
          <w:rFonts w:ascii="微软雅黑" w:hAnsi="微软雅黑" w:eastAsia="微软雅黑" w:cs="微软雅黑"/>
          <w:sz w:val="32"/>
        </w:rPr>
        <w:t>年度财政拨款基本支出177.53万元，其中：</w:t>
      </w:r>
    </w:p>
    <w:p w14:paraId="1F8E3FC7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微软雅黑" w:hAnsi="微软雅黑" w:eastAsia="微软雅黑" w:cs="微软雅黑"/>
          <w:sz w:val="32"/>
          <w:lang w:eastAsia="zh-CN"/>
        </w:rPr>
      </w:pPr>
      <w:r>
        <w:rPr>
          <w:rFonts w:hint="eastAsia" w:ascii="微软雅黑" w:hAnsi="微软雅黑" w:eastAsia="微软雅黑" w:cs="微软雅黑"/>
          <w:sz w:val="32"/>
          <w:lang w:eastAsia="zh-CN"/>
        </w:rPr>
        <w:t>人员经费</w:t>
      </w:r>
      <w:r>
        <w:rPr>
          <w:rFonts w:ascii="微软雅黑" w:hAnsi="微软雅黑" w:eastAsia="微软雅黑" w:cs="微软雅黑"/>
          <w:sz w:val="32"/>
        </w:rPr>
        <w:t>170.01万元，占基本支出的95.76%,主要包括</w:t>
      </w:r>
      <w:r>
        <w:rPr>
          <w:rFonts w:hint="eastAsia" w:ascii="微软雅黑" w:hAnsi="微软雅黑" w:eastAsia="微软雅黑" w:cs="微软雅黑"/>
          <w:sz w:val="32"/>
          <w:lang w:eastAsia="zh-CN"/>
        </w:rPr>
        <w:t>：</w:t>
      </w:r>
      <w:r>
        <w:rPr>
          <w:rFonts w:hint="eastAsia" w:ascii="微软雅黑" w:hAnsi="微软雅黑" w:eastAsia="微软雅黑" w:cs="微软雅黑"/>
          <w:sz w:val="32"/>
        </w:rPr>
        <w:t>基本工资、津贴补贴、</w:t>
      </w:r>
      <w:r>
        <w:rPr>
          <w:rFonts w:hint="eastAsia" w:ascii="微软雅黑" w:hAnsi="微软雅黑" w:eastAsia="微软雅黑" w:cs="微软雅黑"/>
          <w:sz w:val="32"/>
          <w:lang w:eastAsia="zh-CN"/>
        </w:rPr>
        <w:t>绩效工资、</w:t>
      </w:r>
      <w:r>
        <w:rPr>
          <w:rFonts w:hint="eastAsia" w:ascii="微软雅黑" w:hAnsi="微软雅黑" w:eastAsia="微软雅黑" w:cs="微软雅黑"/>
          <w:sz w:val="32"/>
        </w:rPr>
        <w:t>机关事业单位基本养老保险缴费</w:t>
      </w:r>
      <w:r>
        <w:rPr>
          <w:rFonts w:hint="eastAsia" w:ascii="微软雅黑" w:hAnsi="微软雅黑" w:eastAsia="微软雅黑" w:cs="微软雅黑"/>
          <w:sz w:val="32"/>
          <w:lang w:eastAsia="zh-CN"/>
        </w:rPr>
        <w:t>、职业年金缴费、职工基本医疗保险缴费、住房公积金、医疗费、其他工资福利支出、抚恤金。</w:t>
      </w:r>
    </w:p>
    <w:p w14:paraId="397EDE56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微软雅黑" w:hAnsi="微软雅黑" w:eastAsia="微软雅黑" w:cs="微软雅黑"/>
          <w:sz w:val="32"/>
          <w:lang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公用经费</w:t>
      </w:r>
      <w:r>
        <w:rPr>
          <w:rFonts w:ascii="微软雅黑" w:hAnsi="微软雅黑" w:eastAsia="微软雅黑" w:cs="微软雅黑"/>
          <w:sz w:val="32"/>
        </w:rPr>
        <w:t>7.52万元，占基本支出的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4.24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%，主要包括</w:t>
      </w:r>
      <w:r>
        <w:rPr>
          <w:rFonts w:hint="eastAsia" w:ascii="微软雅黑" w:hAnsi="微软雅黑" w:eastAsia="微软雅黑" w:cs="微软雅黑"/>
          <w:sz w:val="32"/>
          <w:lang w:eastAsia="zh-CN"/>
        </w:rPr>
        <w:t>：办公费、差旅费、 维修（护）费、培训费、其他商品和服务支出。</w:t>
      </w:r>
    </w:p>
    <w:p w14:paraId="1C0627A4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微软雅黑" w:hAnsi="微软雅黑" w:eastAsia="微软雅黑" w:cs="微软雅黑"/>
          <w:b/>
          <w:bCs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 w:val="0"/>
          <w:sz w:val="32"/>
          <w:szCs w:val="32"/>
          <w:lang w:eastAsia="zh-CN"/>
        </w:rPr>
        <w:t>七</w:t>
      </w:r>
      <w:r>
        <w:rPr>
          <w:rFonts w:hint="eastAsia" w:ascii="微软雅黑" w:hAnsi="微软雅黑" w:eastAsia="微软雅黑" w:cs="微软雅黑"/>
          <w:b/>
          <w:bCs w:val="0"/>
          <w:sz w:val="32"/>
          <w:szCs w:val="32"/>
        </w:rPr>
        <w:t>、政府性基金预算收入支出决算情况</w:t>
      </w:r>
    </w:p>
    <w:p w14:paraId="032B7CBF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微软雅黑" w:hAnsi="微软雅黑" w:eastAsia="微软雅黑" w:cs="微软雅黑"/>
          <w:sz w:val="32"/>
          <w:lang w:eastAsia="zh-CN"/>
        </w:rPr>
      </w:pPr>
      <w:r>
        <w:rPr>
          <w:rFonts w:hint="eastAsia" w:ascii="微软雅黑" w:hAnsi="微软雅黑" w:eastAsia="微软雅黑" w:cs="微软雅黑"/>
          <w:sz w:val="32"/>
          <w:lang w:val="en-US" w:eastAsia="zh-CN"/>
        </w:rPr>
        <w:t>2023年度</w:t>
      </w:r>
      <w:r>
        <w:rPr>
          <w:rFonts w:hint="eastAsia" w:ascii="微软雅黑" w:hAnsi="微软雅黑" w:eastAsia="微软雅黑" w:cs="微软雅黑"/>
          <w:sz w:val="32"/>
          <w:lang w:eastAsia="zh-CN"/>
        </w:rPr>
        <w:t>本单位无政府性基金收支</w:t>
      </w:r>
    </w:p>
    <w:p w14:paraId="7990FB68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微软雅黑" w:hAnsi="微软雅黑" w:eastAsia="微软雅黑" w:cs="微软雅黑"/>
          <w:b/>
          <w:bCs w:val="0"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32"/>
          <w:szCs w:val="32"/>
          <w:lang w:eastAsia="zh-CN"/>
        </w:rPr>
        <w:t>八</w:t>
      </w:r>
      <w:r>
        <w:rPr>
          <w:rFonts w:hint="eastAsia" w:ascii="微软雅黑" w:hAnsi="微软雅黑" w:eastAsia="微软雅黑" w:cs="微软雅黑"/>
          <w:b/>
          <w:bCs w:val="0"/>
          <w:sz w:val="32"/>
          <w:szCs w:val="32"/>
        </w:rPr>
        <w:t>、国有资本经营预算财政拨款支出决算</w:t>
      </w:r>
      <w:r>
        <w:rPr>
          <w:rFonts w:hint="eastAsia" w:ascii="微软雅黑" w:hAnsi="微软雅黑" w:eastAsia="微软雅黑" w:cs="微软雅黑"/>
          <w:b/>
          <w:bCs w:val="0"/>
          <w:sz w:val="32"/>
          <w:szCs w:val="32"/>
          <w:lang w:eastAsia="zh-CN"/>
        </w:rPr>
        <w:t>情况</w:t>
      </w:r>
    </w:p>
    <w:p w14:paraId="311F3BA3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微软雅黑" w:hAnsi="微软雅黑" w:eastAsia="微软雅黑" w:cs="微软雅黑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lang w:val="en-US" w:eastAsia="zh-CN"/>
        </w:rPr>
        <w:t>2023年度本单位无国有资本经营预算财政拨款支出</w:t>
      </w:r>
    </w:p>
    <w:p w14:paraId="1EC16EE9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微软雅黑" w:hAnsi="微软雅黑" w:eastAsia="微软雅黑" w:cs="微软雅黑"/>
          <w:b/>
          <w:bCs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 w:val="0"/>
          <w:sz w:val="32"/>
          <w:szCs w:val="32"/>
          <w:highlight w:val="none"/>
          <w:lang w:eastAsia="zh-CN"/>
        </w:rPr>
        <w:t>九、</w:t>
      </w:r>
      <w:r>
        <w:rPr>
          <w:rFonts w:hint="eastAsia" w:ascii="微软雅黑" w:hAnsi="微软雅黑" w:eastAsia="微软雅黑" w:cs="微软雅黑"/>
          <w:b/>
          <w:bCs w:val="0"/>
          <w:sz w:val="32"/>
          <w:szCs w:val="32"/>
        </w:rPr>
        <w:t>财政拨款三公经费支出决算情况说明</w:t>
      </w:r>
    </w:p>
    <w:p w14:paraId="40D0B047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textAlignment w:val="auto"/>
        <w:rPr>
          <w:rFonts w:hint="eastAsia" w:ascii="微软雅黑" w:hAnsi="微软雅黑" w:eastAsia="微软雅黑" w:cs="微软雅黑"/>
          <w:b/>
          <w:bCs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 w:val="0"/>
          <w:sz w:val="32"/>
          <w:szCs w:val="32"/>
        </w:rPr>
        <w:t>（一）“三公”经费财政拨款支出决算总体情况说明</w:t>
      </w:r>
    </w:p>
    <w:p w14:paraId="55469B5B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800" w:firstLineChars="250"/>
        <w:textAlignment w:val="auto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“三公”经费财政拨款支出预算为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万元，支出决算为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万元，完成预算的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%，其中：</w:t>
      </w:r>
    </w:p>
    <w:p w14:paraId="73F77BA7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800" w:firstLineChars="250"/>
        <w:textAlignment w:val="auto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因公出国（境）费支出预算为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万元，支出决算为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万元，完成预算的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%，决算数</w:t>
      </w:r>
      <w:r>
        <w:rPr>
          <w:rFonts w:hint="eastAsia" w:ascii="微软雅黑" w:hAnsi="微软雅黑" w:eastAsia="微软雅黑" w:cs="微软雅黑"/>
          <w:color w:val="0000FF"/>
          <w:sz w:val="32"/>
          <w:szCs w:val="32"/>
        </w:rPr>
        <w:t>大于（小于）</w:t>
      </w:r>
      <w:r>
        <w:rPr>
          <w:rFonts w:hint="eastAsia" w:ascii="微软雅黑" w:hAnsi="微软雅黑" w:eastAsia="微软雅黑" w:cs="微软雅黑"/>
          <w:sz w:val="32"/>
          <w:szCs w:val="32"/>
        </w:rPr>
        <w:t>预算数的主要原因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是</w:t>
      </w:r>
      <w:bookmarkStart w:id="3" w:name="OLE_LINK3"/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无支出</w:t>
      </w:r>
      <w:bookmarkEnd w:id="3"/>
      <w:r>
        <w:rPr>
          <w:rFonts w:hint="eastAsia" w:ascii="微软雅黑" w:hAnsi="微软雅黑" w:eastAsia="微软雅黑" w:cs="微软雅黑"/>
          <w:sz w:val="32"/>
          <w:szCs w:val="32"/>
        </w:rPr>
        <w:t>，与上年相比</w:t>
      </w:r>
      <w:r>
        <w:rPr>
          <w:rFonts w:ascii="微软雅黑" w:hAnsi="微软雅黑" w:eastAsia="微软雅黑" w:cs="微软雅黑"/>
          <w:sz w:val="32"/>
        </w:rPr>
        <w:t>增长0.00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</w:t>
      </w:r>
      <w:r>
        <w:rPr>
          <w:rFonts w:ascii="微软雅黑" w:hAnsi="微软雅黑" w:eastAsia="微软雅黑" w:cs="微软雅黑"/>
          <w:sz w:val="32"/>
        </w:rPr>
        <w:t>增长0.00</w:t>
      </w:r>
      <w:r>
        <w:rPr>
          <w:rFonts w:hint="eastAsia" w:ascii="微软雅黑" w:hAnsi="微软雅黑" w:eastAsia="微软雅黑" w:cs="微软雅黑"/>
          <w:sz w:val="32"/>
          <w:szCs w:val="32"/>
        </w:rPr>
        <w:t>%,</w:t>
      </w:r>
      <w:r>
        <w:rPr>
          <w:rFonts w:hint="eastAsia" w:ascii="微软雅黑" w:hAnsi="微软雅黑" w:eastAsia="微软雅黑" w:cs="微软雅黑"/>
          <w:color w:val="3216DC"/>
          <w:kern w:val="0"/>
          <w:sz w:val="32"/>
          <w:szCs w:val="32"/>
          <w:u w:val="single"/>
          <w:lang w:eastAsia="zh-CN"/>
        </w:rPr>
        <w:t>增长</w:t>
      </w:r>
      <w:r>
        <w:rPr>
          <w:rFonts w:hint="eastAsia" w:ascii="微软雅黑" w:hAnsi="微软雅黑" w:eastAsia="微软雅黑" w:cs="微软雅黑"/>
          <w:color w:val="3216DC"/>
          <w:kern w:val="0"/>
          <w:sz w:val="32"/>
          <w:szCs w:val="32"/>
          <w:u w:val="single"/>
          <w:lang w:val="en-US" w:eastAsia="zh-CN"/>
        </w:rPr>
        <w:t>/减少</w:t>
      </w:r>
      <w:r>
        <w:rPr>
          <w:rFonts w:hint="eastAsia" w:ascii="微软雅黑" w:hAnsi="微软雅黑" w:eastAsia="微软雅黑" w:cs="微软雅黑"/>
          <w:sz w:val="32"/>
          <w:szCs w:val="32"/>
        </w:rPr>
        <w:t>的主要原因是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无支出</w:t>
      </w:r>
      <w:r>
        <w:rPr>
          <w:rFonts w:hint="eastAsia" w:ascii="微软雅黑" w:hAnsi="微软雅黑" w:eastAsia="微软雅黑" w:cs="微软雅黑"/>
          <w:sz w:val="32"/>
          <w:szCs w:val="32"/>
        </w:rPr>
        <w:t>。</w:t>
      </w:r>
    </w:p>
    <w:p w14:paraId="77755EDF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800" w:firstLineChars="250"/>
        <w:textAlignment w:val="auto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公务接待费支出预算为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万元，支出决算为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万元，完成预算的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%，决算数</w:t>
      </w:r>
      <w:r>
        <w:rPr>
          <w:rFonts w:hint="eastAsia" w:ascii="微软雅黑" w:hAnsi="微软雅黑" w:eastAsia="微软雅黑" w:cs="微软雅黑"/>
          <w:color w:val="0000FF"/>
          <w:sz w:val="32"/>
          <w:szCs w:val="32"/>
        </w:rPr>
        <w:t>大于（小于）</w:t>
      </w:r>
      <w:r>
        <w:rPr>
          <w:rFonts w:hint="eastAsia" w:ascii="微软雅黑" w:hAnsi="微软雅黑" w:eastAsia="微软雅黑" w:cs="微软雅黑"/>
          <w:sz w:val="32"/>
          <w:szCs w:val="32"/>
        </w:rPr>
        <w:t>预算数的主要原因是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无支出</w:t>
      </w:r>
      <w:r>
        <w:rPr>
          <w:rFonts w:hint="eastAsia" w:ascii="微软雅黑" w:hAnsi="微软雅黑" w:eastAsia="微软雅黑" w:cs="微软雅黑"/>
          <w:sz w:val="32"/>
          <w:szCs w:val="32"/>
        </w:rPr>
        <w:t>，与上年相比</w:t>
      </w:r>
      <w:r>
        <w:rPr>
          <w:rFonts w:ascii="微软雅黑" w:hAnsi="微软雅黑" w:eastAsia="微软雅黑" w:cs="微软雅黑"/>
          <w:sz w:val="32"/>
        </w:rPr>
        <w:t>增长0.00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</w:t>
      </w:r>
      <w:r>
        <w:rPr>
          <w:rFonts w:hint="eastAsia" w:ascii="微软雅黑" w:hAnsi="微软雅黑" w:eastAsia="微软雅黑" w:cs="微软雅黑"/>
          <w:color w:val="auto"/>
          <w:sz w:val="32"/>
          <w:szCs w:val="32"/>
          <w:highlight w:val="none"/>
          <w:lang w:val="en-US" w:eastAsia="zh-CN"/>
        </w:rPr>
        <w:t>增长0.00</w:t>
      </w:r>
      <w:r>
        <w:rPr>
          <w:rFonts w:hint="eastAsia" w:ascii="微软雅黑" w:hAnsi="微软雅黑" w:eastAsia="微软雅黑" w:cs="微软雅黑"/>
          <w:sz w:val="32"/>
          <w:szCs w:val="32"/>
        </w:rPr>
        <w:t>%,</w:t>
      </w:r>
      <w:r>
        <w:rPr>
          <w:rFonts w:hint="eastAsia" w:ascii="微软雅黑" w:hAnsi="微软雅黑" w:eastAsia="微软雅黑" w:cs="微软雅黑"/>
          <w:color w:val="3216DC"/>
          <w:kern w:val="0"/>
          <w:sz w:val="32"/>
          <w:szCs w:val="32"/>
          <w:u w:val="single"/>
          <w:lang w:eastAsia="zh-CN"/>
        </w:rPr>
        <w:t>增长</w:t>
      </w:r>
      <w:r>
        <w:rPr>
          <w:rFonts w:hint="eastAsia" w:ascii="微软雅黑" w:hAnsi="微软雅黑" w:eastAsia="微软雅黑" w:cs="微软雅黑"/>
          <w:color w:val="3216DC"/>
          <w:kern w:val="0"/>
          <w:sz w:val="32"/>
          <w:szCs w:val="32"/>
          <w:u w:val="single"/>
          <w:lang w:val="en-US" w:eastAsia="zh-CN"/>
        </w:rPr>
        <w:t>/减少</w:t>
      </w:r>
      <w:r>
        <w:rPr>
          <w:rFonts w:hint="eastAsia" w:ascii="微软雅黑" w:hAnsi="微软雅黑" w:eastAsia="微软雅黑" w:cs="微软雅黑"/>
          <w:sz w:val="32"/>
          <w:szCs w:val="32"/>
        </w:rPr>
        <w:t>的主要原因是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无支出</w:t>
      </w:r>
      <w:r>
        <w:rPr>
          <w:rFonts w:hint="eastAsia" w:ascii="微软雅黑" w:hAnsi="微软雅黑" w:eastAsia="微软雅黑" w:cs="微软雅黑"/>
          <w:sz w:val="32"/>
          <w:szCs w:val="32"/>
        </w:rPr>
        <w:t>。</w:t>
      </w:r>
    </w:p>
    <w:p w14:paraId="65A9CBFF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textAlignment w:val="auto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公务用车购置费支出预算为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万元，支出决算为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万元，完成预算的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%，决算数</w:t>
      </w:r>
      <w:r>
        <w:rPr>
          <w:rFonts w:hint="eastAsia" w:ascii="微软雅黑" w:hAnsi="微软雅黑" w:eastAsia="微软雅黑" w:cs="微软雅黑"/>
          <w:color w:val="0000FF"/>
          <w:sz w:val="32"/>
          <w:szCs w:val="32"/>
        </w:rPr>
        <w:t>大于（小于）</w:t>
      </w:r>
      <w:r>
        <w:rPr>
          <w:rFonts w:hint="eastAsia" w:ascii="微软雅黑" w:hAnsi="微软雅黑" w:eastAsia="微软雅黑" w:cs="微软雅黑"/>
          <w:sz w:val="32"/>
          <w:szCs w:val="32"/>
        </w:rPr>
        <w:t>预算数的主要原因是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无支出</w:t>
      </w:r>
      <w:r>
        <w:rPr>
          <w:rFonts w:hint="eastAsia" w:ascii="微软雅黑" w:hAnsi="微软雅黑" w:eastAsia="微软雅黑" w:cs="微软雅黑"/>
          <w:sz w:val="32"/>
          <w:szCs w:val="32"/>
        </w:rPr>
        <w:t>，与上年相比</w:t>
      </w:r>
      <w:r>
        <w:rPr>
          <w:rFonts w:ascii="微软雅黑" w:hAnsi="微软雅黑" w:eastAsia="微软雅黑" w:cs="微软雅黑"/>
          <w:sz w:val="32"/>
        </w:rPr>
        <w:t>增长0.00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</w:t>
      </w:r>
      <w:r>
        <w:rPr>
          <w:rFonts w:ascii="微软雅黑" w:hAnsi="微软雅黑" w:eastAsia="微软雅黑" w:cs="微软雅黑"/>
          <w:sz w:val="32"/>
        </w:rPr>
        <w:t>增长0.00</w:t>
      </w:r>
      <w:r>
        <w:rPr>
          <w:rFonts w:hint="eastAsia" w:ascii="微软雅黑" w:hAnsi="微软雅黑" w:eastAsia="微软雅黑" w:cs="微软雅黑"/>
          <w:sz w:val="32"/>
          <w:szCs w:val="32"/>
        </w:rPr>
        <w:t>%,</w:t>
      </w:r>
      <w:r>
        <w:rPr>
          <w:rFonts w:hint="eastAsia" w:ascii="微软雅黑" w:hAnsi="微软雅黑" w:eastAsia="微软雅黑" w:cs="微软雅黑"/>
          <w:color w:val="3216DC"/>
          <w:kern w:val="0"/>
          <w:sz w:val="32"/>
          <w:szCs w:val="32"/>
          <w:u w:val="single"/>
          <w:lang w:eastAsia="zh-CN"/>
        </w:rPr>
        <w:t>增长</w:t>
      </w:r>
      <w:r>
        <w:rPr>
          <w:rFonts w:hint="eastAsia" w:ascii="微软雅黑" w:hAnsi="微软雅黑" w:eastAsia="微软雅黑" w:cs="微软雅黑"/>
          <w:color w:val="3216DC"/>
          <w:kern w:val="0"/>
          <w:sz w:val="32"/>
          <w:szCs w:val="32"/>
          <w:u w:val="single"/>
          <w:lang w:val="en-US" w:eastAsia="zh-CN"/>
        </w:rPr>
        <w:t>/减少</w:t>
      </w:r>
      <w:r>
        <w:rPr>
          <w:rFonts w:hint="eastAsia" w:ascii="微软雅黑" w:hAnsi="微软雅黑" w:eastAsia="微软雅黑" w:cs="微软雅黑"/>
          <w:sz w:val="32"/>
          <w:szCs w:val="32"/>
        </w:rPr>
        <w:t>的主要原因是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无支出</w:t>
      </w:r>
      <w:r>
        <w:rPr>
          <w:rFonts w:hint="eastAsia" w:ascii="微软雅黑" w:hAnsi="微软雅黑" w:eastAsia="微软雅黑" w:cs="微软雅黑"/>
          <w:sz w:val="32"/>
          <w:szCs w:val="32"/>
        </w:rPr>
        <w:t>。</w:t>
      </w:r>
    </w:p>
    <w:p w14:paraId="5707E81E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textAlignment w:val="auto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公务用车运行维护费支出预算为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万元，支出决算为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万元，完成预算的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%，决算数</w:t>
      </w:r>
      <w:r>
        <w:rPr>
          <w:rFonts w:hint="eastAsia" w:ascii="微软雅黑" w:hAnsi="微软雅黑" w:eastAsia="微软雅黑" w:cs="微软雅黑"/>
          <w:color w:val="0000FF"/>
          <w:sz w:val="32"/>
          <w:szCs w:val="32"/>
        </w:rPr>
        <w:t>大于（小于）</w:t>
      </w:r>
      <w:r>
        <w:rPr>
          <w:rFonts w:hint="eastAsia" w:ascii="微软雅黑" w:hAnsi="微软雅黑" w:eastAsia="微软雅黑" w:cs="微软雅黑"/>
          <w:sz w:val="32"/>
          <w:szCs w:val="32"/>
        </w:rPr>
        <w:t>预算数的主要原因是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无支出</w:t>
      </w:r>
      <w:r>
        <w:rPr>
          <w:rFonts w:hint="eastAsia" w:ascii="微软雅黑" w:hAnsi="微软雅黑" w:eastAsia="微软雅黑" w:cs="微软雅黑"/>
          <w:sz w:val="32"/>
          <w:szCs w:val="32"/>
        </w:rPr>
        <w:t>，与上年相比</w:t>
      </w:r>
      <w:r>
        <w:rPr>
          <w:rFonts w:ascii="微软雅黑" w:hAnsi="微软雅黑" w:eastAsia="微软雅黑" w:cs="微软雅黑"/>
          <w:sz w:val="32"/>
        </w:rPr>
        <w:t>增长0.00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</w:t>
      </w:r>
      <w:r>
        <w:rPr>
          <w:rFonts w:ascii="微软雅黑" w:hAnsi="微软雅黑" w:eastAsia="微软雅黑" w:cs="微软雅黑"/>
          <w:sz w:val="32"/>
        </w:rPr>
        <w:t>增长0.00</w:t>
      </w:r>
      <w:r>
        <w:rPr>
          <w:rFonts w:hint="eastAsia" w:ascii="微软雅黑" w:hAnsi="微软雅黑" w:eastAsia="微软雅黑" w:cs="微软雅黑"/>
          <w:sz w:val="32"/>
          <w:szCs w:val="32"/>
        </w:rPr>
        <w:t>%,</w:t>
      </w:r>
      <w:r>
        <w:rPr>
          <w:rFonts w:hint="eastAsia" w:ascii="微软雅黑" w:hAnsi="微软雅黑" w:eastAsia="微软雅黑" w:cs="微软雅黑"/>
          <w:color w:val="3216DC"/>
          <w:kern w:val="0"/>
          <w:sz w:val="32"/>
          <w:szCs w:val="32"/>
          <w:u w:val="single"/>
          <w:lang w:eastAsia="zh-CN"/>
        </w:rPr>
        <w:t>增长</w:t>
      </w:r>
      <w:r>
        <w:rPr>
          <w:rFonts w:hint="eastAsia" w:ascii="微软雅黑" w:hAnsi="微软雅黑" w:eastAsia="微软雅黑" w:cs="微软雅黑"/>
          <w:color w:val="3216DC"/>
          <w:kern w:val="0"/>
          <w:sz w:val="32"/>
          <w:szCs w:val="32"/>
          <w:u w:val="single"/>
          <w:lang w:val="en-US" w:eastAsia="zh-CN"/>
        </w:rPr>
        <w:t>/减少</w:t>
      </w:r>
      <w:r>
        <w:rPr>
          <w:rFonts w:hint="eastAsia" w:ascii="微软雅黑" w:hAnsi="微软雅黑" w:eastAsia="微软雅黑" w:cs="微软雅黑"/>
          <w:sz w:val="32"/>
          <w:szCs w:val="32"/>
        </w:rPr>
        <w:t>的主要原因是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无支出</w:t>
      </w:r>
      <w:r>
        <w:rPr>
          <w:rFonts w:hint="eastAsia" w:ascii="微软雅黑" w:hAnsi="微软雅黑" w:eastAsia="微软雅黑" w:cs="微软雅黑"/>
          <w:sz w:val="32"/>
          <w:szCs w:val="32"/>
        </w:rPr>
        <w:t>。</w:t>
      </w:r>
    </w:p>
    <w:p w14:paraId="387BFD9F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firstLine="640" w:firstLineChars="200"/>
        <w:textAlignment w:val="auto"/>
        <w:rPr>
          <w:rFonts w:hint="eastAsia" w:ascii="微软雅黑" w:hAnsi="微软雅黑" w:eastAsia="微软雅黑" w:cs="微软雅黑"/>
          <w:b/>
          <w:bCs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 w:val="0"/>
          <w:sz w:val="32"/>
          <w:szCs w:val="32"/>
        </w:rPr>
        <w:t>（二）“三公”经费财政拨款支出决算具体情况说明</w:t>
      </w:r>
    </w:p>
    <w:p w14:paraId="613AD6C3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firstLine="640" w:firstLineChars="200"/>
        <w:textAlignment w:val="auto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2023</w:t>
      </w:r>
      <w:r>
        <w:rPr>
          <w:rFonts w:hint="eastAsia" w:ascii="微软雅黑" w:hAnsi="微软雅黑" w:eastAsia="微软雅黑" w:cs="微软雅黑"/>
          <w:sz w:val="32"/>
          <w:szCs w:val="32"/>
        </w:rPr>
        <w:t>年度“三公”经费财政拨款支出决算中，公务接待费支出决算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万元，占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%,因公出国（境）费支出决算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万元，占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%,公务用车购置费及运行维护费支出决算</w:t>
      </w:r>
      <w:r>
        <w:rPr>
          <w:rFonts w:ascii="微软雅黑" w:hAnsi="微软雅黑" w:eastAsia="微软雅黑" w:cs="微软雅黑"/>
          <w:sz w:val="32"/>
        </w:rPr>
        <w:t>0.00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万元，占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%。其中：</w:t>
      </w:r>
    </w:p>
    <w:p w14:paraId="760A53D7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firstLine="800" w:firstLineChars="250"/>
        <w:textAlignment w:val="auto"/>
        <w:rPr>
          <w:rFonts w:hint="eastAsia" w:ascii="微软雅黑" w:hAnsi="微软雅黑" w:eastAsia="微软雅黑" w:cs="微软雅黑"/>
          <w:b/>
          <w:bCs/>
          <w:i/>
          <w:color w:val="auto"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sz w:val="32"/>
          <w:szCs w:val="32"/>
        </w:rPr>
        <w:t>因公出国（境）费支出决算为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万元，全年安排因公出国（境）团组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个，累计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人次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。</w:t>
      </w:r>
    </w:p>
    <w:p w14:paraId="1F7FC863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firstLine="800" w:firstLineChars="250"/>
        <w:textAlignment w:val="auto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2、公务接待费支出决算为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万元，全年共接待来访团组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个、来宾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人次，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未</w:t>
      </w:r>
      <w:r>
        <w:rPr>
          <w:rFonts w:hint="eastAsia" w:ascii="微软雅黑" w:hAnsi="微软雅黑" w:eastAsia="微软雅黑" w:cs="微软雅黑"/>
          <w:sz w:val="32"/>
          <w:szCs w:val="32"/>
        </w:rPr>
        <w:t>发生的接待支出。</w:t>
      </w:r>
    </w:p>
    <w:p w14:paraId="273E827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firstLine="800" w:firstLineChars="250"/>
        <w:textAlignment w:val="auto"/>
        <w:rPr>
          <w:rFonts w:hint="eastAsia" w:ascii="微软雅黑" w:hAnsi="微软雅黑" w:eastAsia="微软雅黑" w:cs="微软雅黑"/>
          <w:i/>
          <w:iCs w:val="0"/>
          <w:color w:val="FF0000"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3、公务用车购置费及运行维护费支出决算为</w:t>
      </w:r>
      <w:r>
        <w:rPr>
          <w:rFonts w:ascii="微软雅黑" w:hAnsi="微软雅黑" w:eastAsia="微软雅黑" w:cs="微软雅黑"/>
          <w:sz w:val="32"/>
        </w:rPr>
        <w:t>0.00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万元，其中：公务用车购置费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</w:t>
      </w:r>
      <w:r>
        <w:rPr>
          <w:rFonts w:ascii="微软雅黑" w:hAnsi="微软雅黑" w:eastAsia="微软雅黑" w:cs="微软雅黑"/>
          <w:sz w:val="32"/>
        </w:rPr>
        <w:t>岳阳县荣家湾镇社区卫生服务所（单位本级或某二级机构）更新公务用车</w:t>
      </w:r>
      <w:r>
        <w:rPr>
          <w:rFonts w:hint="eastAsia" w:ascii="微软雅黑" w:hAnsi="微软雅黑" w:eastAsia="微软雅黑" w:cs="微软雅黑"/>
          <w:sz w:val="32"/>
          <w:lang w:val="en-US" w:eastAsia="zh-CN"/>
        </w:rPr>
        <w:t>0</w:t>
      </w:r>
      <w:r>
        <w:rPr>
          <w:rFonts w:ascii="微软雅黑" w:hAnsi="微软雅黑" w:eastAsia="微软雅黑" w:cs="微软雅黑"/>
          <w:sz w:val="32"/>
        </w:rPr>
        <w:t>辆</w:t>
      </w:r>
      <w:r>
        <w:rPr>
          <w:rFonts w:hint="eastAsia" w:ascii="微软雅黑" w:hAnsi="微软雅黑" w:eastAsia="微软雅黑" w:cs="微软雅黑"/>
          <w:color w:val="000000"/>
          <w:sz w:val="32"/>
          <w:szCs w:val="32"/>
        </w:rPr>
        <w:t>。</w:t>
      </w:r>
      <w:r>
        <w:rPr>
          <w:rFonts w:hint="eastAsia" w:ascii="微软雅黑" w:hAnsi="微软雅黑" w:eastAsia="微软雅黑" w:cs="微软雅黑"/>
          <w:sz w:val="32"/>
          <w:szCs w:val="32"/>
        </w:rPr>
        <w:t>公务用车运行维护费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万元，主要是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无车辆</w:t>
      </w:r>
      <w:r>
        <w:rPr>
          <w:rFonts w:hint="eastAsia" w:ascii="微软雅黑" w:hAnsi="微软雅黑" w:eastAsia="微软雅黑" w:cs="微软雅黑"/>
          <w:sz w:val="32"/>
          <w:szCs w:val="32"/>
        </w:rPr>
        <w:t>，截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至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2023</w:t>
      </w:r>
      <w:r>
        <w:rPr>
          <w:rFonts w:hint="eastAsia" w:ascii="微软雅黑" w:hAnsi="微软雅黑" w:eastAsia="微软雅黑" w:cs="微软雅黑"/>
          <w:sz w:val="32"/>
          <w:szCs w:val="32"/>
        </w:rPr>
        <w:t>年12月31日，我单位开支财政拨款的公务用车保有量为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辆。</w:t>
      </w:r>
    </w:p>
    <w:p w14:paraId="5665E91D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微软雅黑" w:hAnsi="微软雅黑" w:eastAsia="微软雅黑" w:cs="微软雅黑"/>
          <w:b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  <w:lang w:eastAsia="zh-CN"/>
        </w:rPr>
        <w:t>十、</w:t>
      </w:r>
      <w:r>
        <w:rPr>
          <w:rFonts w:hint="eastAsia" w:ascii="微软雅黑" w:hAnsi="微软雅黑" w:eastAsia="微软雅黑" w:cs="微软雅黑"/>
          <w:b/>
          <w:sz w:val="32"/>
          <w:szCs w:val="32"/>
        </w:rPr>
        <w:t>关于机关运行经费支出说明</w:t>
      </w:r>
    </w:p>
    <w:p w14:paraId="538040EE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微软雅黑" w:hAnsi="微软雅黑" w:eastAsia="微软雅黑" w:cs="微软雅黑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微软雅黑" w:hAnsi="微软雅黑" w:eastAsia="微软雅黑" w:cs="微软雅黑"/>
          <w:color w:val="auto"/>
          <w:kern w:val="2"/>
          <w:sz w:val="32"/>
          <w:szCs w:val="32"/>
          <w:lang w:val="en-US" w:eastAsia="zh-CN" w:bidi="ar-SA"/>
        </w:rPr>
        <w:t>本单位为事业单位，按照机关运行经费的口径，本年度机关运行经费为0。</w:t>
      </w:r>
    </w:p>
    <w:p w14:paraId="71314948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微软雅黑" w:hAnsi="微软雅黑" w:eastAsia="微软雅黑" w:cs="微软雅黑"/>
          <w:b/>
          <w:bCs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 w:val="0"/>
          <w:sz w:val="32"/>
          <w:szCs w:val="32"/>
        </w:rPr>
        <w:t>十</w:t>
      </w:r>
      <w:r>
        <w:rPr>
          <w:rFonts w:hint="eastAsia" w:ascii="微软雅黑" w:hAnsi="微软雅黑" w:eastAsia="微软雅黑" w:cs="微软雅黑"/>
          <w:b/>
          <w:bCs w:val="0"/>
          <w:sz w:val="32"/>
          <w:szCs w:val="32"/>
          <w:lang w:eastAsia="zh-CN"/>
        </w:rPr>
        <w:t>一</w:t>
      </w:r>
      <w:r>
        <w:rPr>
          <w:rFonts w:hint="eastAsia" w:ascii="微软雅黑" w:hAnsi="微软雅黑" w:eastAsia="微软雅黑" w:cs="微软雅黑"/>
          <w:b/>
          <w:bCs w:val="0"/>
          <w:sz w:val="32"/>
          <w:szCs w:val="32"/>
        </w:rPr>
        <w:t>、一般性支出情况说明</w:t>
      </w:r>
    </w:p>
    <w:p w14:paraId="7C404579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textAlignment w:val="auto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2023</w:t>
      </w:r>
      <w:r>
        <w:rPr>
          <w:rFonts w:hint="eastAsia" w:ascii="微软雅黑" w:hAnsi="微软雅黑" w:eastAsia="微软雅黑" w:cs="微软雅黑"/>
          <w:sz w:val="32"/>
          <w:szCs w:val="32"/>
        </w:rPr>
        <w:t>年本部门开支会议费</w:t>
      </w:r>
      <w:r>
        <w:rPr>
          <w:rFonts w:ascii="微软雅黑" w:hAnsi="微软雅黑" w:eastAsia="微软雅黑" w:cs="微软雅黑"/>
          <w:sz w:val="32"/>
        </w:rPr>
        <w:t>0.</w:t>
      </w:r>
      <w:r>
        <w:rPr>
          <w:rFonts w:hint="eastAsia" w:ascii="微软雅黑" w:hAnsi="微软雅黑" w:eastAsia="微软雅黑" w:cs="微软雅黑"/>
          <w:sz w:val="32"/>
          <w:lang w:val="en-US" w:eastAsia="zh-CN"/>
        </w:rPr>
        <w:t>56</w:t>
      </w:r>
      <w:r>
        <w:rPr>
          <w:rFonts w:hint="eastAsia" w:ascii="微软雅黑" w:hAnsi="微软雅黑" w:eastAsia="微软雅黑" w:cs="微软雅黑"/>
          <w:sz w:val="32"/>
          <w:szCs w:val="32"/>
        </w:rPr>
        <w:t>万元，用于召开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乡村医生</w:t>
      </w:r>
      <w:r>
        <w:rPr>
          <w:rFonts w:hint="eastAsia" w:ascii="微软雅黑" w:hAnsi="微软雅黑" w:eastAsia="微软雅黑" w:cs="微软雅黑"/>
          <w:sz w:val="32"/>
          <w:szCs w:val="32"/>
        </w:rPr>
        <w:t>会议，人数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140</w:t>
      </w:r>
      <w:r>
        <w:rPr>
          <w:rFonts w:hint="eastAsia" w:ascii="微软雅黑" w:hAnsi="微软雅黑" w:eastAsia="微软雅黑" w:cs="微软雅黑"/>
          <w:sz w:val="32"/>
          <w:szCs w:val="32"/>
        </w:rPr>
        <w:t>人，内容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为公卫知识学习</w:t>
      </w:r>
      <w:r>
        <w:rPr>
          <w:rFonts w:hint="eastAsia" w:ascii="微软雅黑" w:hAnsi="微软雅黑" w:eastAsia="微软雅黑" w:cs="微软雅黑"/>
          <w:sz w:val="32"/>
          <w:szCs w:val="32"/>
        </w:rPr>
        <w:t>；开支培训费</w:t>
      </w:r>
      <w:r>
        <w:rPr>
          <w:rFonts w:hint="eastAsia" w:ascii="微软雅黑" w:hAnsi="微软雅黑" w:eastAsia="微软雅黑" w:cs="微软雅黑"/>
          <w:sz w:val="32"/>
          <w:lang w:val="en-US" w:eastAsia="zh-CN"/>
        </w:rPr>
        <w:t>0.03</w:t>
      </w:r>
      <w:r>
        <w:rPr>
          <w:rFonts w:ascii="微软雅黑" w:hAnsi="微软雅黑" w:eastAsia="微软雅黑" w:cs="微软雅黑"/>
          <w:sz w:val="32"/>
        </w:rPr>
        <w:t>万元，用于开展</w:t>
      </w:r>
      <w:r>
        <w:rPr>
          <w:rFonts w:hint="eastAsia" w:ascii="微软雅黑" w:hAnsi="微软雅黑" w:eastAsia="微软雅黑" w:cs="微软雅黑"/>
          <w:sz w:val="32"/>
          <w:lang w:eastAsia="zh-CN"/>
        </w:rPr>
        <w:t>继续教育</w:t>
      </w:r>
      <w:r>
        <w:rPr>
          <w:rFonts w:ascii="微软雅黑" w:hAnsi="微软雅黑" w:eastAsia="微软雅黑" w:cs="微软雅黑"/>
          <w:sz w:val="32"/>
        </w:rPr>
        <w:t>培训，人数</w:t>
      </w:r>
      <w:r>
        <w:rPr>
          <w:rFonts w:hint="eastAsia" w:ascii="微软雅黑" w:hAnsi="微软雅黑" w:eastAsia="微软雅黑" w:cs="微软雅黑"/>
          <w:sz w:val="32"/>
          <w:lang w:val="en-US" w:eastAsia="zh-CN"/>
        </w:rPr>
        <w:t>1</w:t>
      </w:r>
      <w:r>
        <w:rPr>
          <w:rFonts w:ascii="微软雅黑" w:hAnsi="微软雅黑" w:eastAsia="微软雅黑" w:cs="微软雅黑"/>
          <w:sz w:val="32"/>
        </w:rPr>
        <w:t>人，内容为</w:t>
      </w:r>
      <w:r>
        <w:rPr>
          <w:rFonts w:hint="eastAsia" w:ascii="微软雅黑" w:hAnsi="微软雅黑" w:eastAsia="微软雅黑" w:cs="微软雅黑"/>
          <w:sz w:val="32"/>
          <w:lang w:eastAsia="zh-CN"/>
        </w:rPr>
        <w:t>学习专业知识</w:t>
      </w:r>
      <w:r>
        <w:rPr>
          <w:rFonts w:ascii="微软雅黑" w:hAnsi="微软雅黑" w:eastAsia="微软雅黑" w:cs="微软雅黑"/>
          <w:sz w:val="32"/>
        </w:rPr>
        <w:t>；举办节庆、晚会、论坛、赛事活动，开支</w:t>
      </w:r>
      <w:r>
        <w:rPr>
          <w:rFonts w:hint="eastAsia" w:ascii="微软雅黑" w:hAnsi="微软雅黑" w:eastAsia="微软雅黑" w:cs="微软雅黑"/>
          <w:sz w:val="32"/>
          <w:lang w:val="en-US" w:eastAsia="zh-CN"/>
        </w:rPr>
        <w:t>0</w:t>
      </w:r>
      <w:r>
        <w:rPr>
          <w:rFonts w:ascii="微软雅黑" w:hAnsi="微软雅黑" w:eastAsia="微软雅黑" w:cs="微软雅黑"/>
          <w:sz w:val="32"/>
        </w:rPr>
        <w:t>万元，主要</w:t>
      </w:r>
      <w:r>
        <w:rPr>
          <w:rFonts w:hint="eastAsia" w:ascii="微软雅黑" w:hAnsi="微软雅黑" w:eastAsia="微软雅黑" w:cs="微软雅黑"/>
          <w:sz w:val="32"/>
          <w:lang w:eastAsia="zh-CN"/>
        </w:rPr>
        <w:t>是无支出</w:t>
      </w:r>
      <w:r>
        <w:rPr>
          <w:rFonts w:ascii="微软雅黑" w:hAnsi="微软雅黑" w:eastAsia="微软雅黑" w:cs="微软雅黑"/>
          <w:sz w:val="32"/>
        </w:rPr>
        <w:t>。</w:t>
      </w:r>
    </w:p>
    <w:p w14:paraId="3FC5B450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微软雅黑" w:hAnsi="微软雅黑" w:eastAsia="微软雅黑" w:cs="微软雅黑"/>
          <w:b/>
          <w:bCs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 w:val="0"/>
          <w:sz w:val="32"/>
          <w:szCs w:val="32"/>
        </w:rPr>
        <w:t>十</w:t>
      </w:r>
      <w:r>
        <w:rPr>
          <w:rFonts w:hint="eastAsia" w:ascii="微软雅黑" w:hAnsi="微软雅黑" w:eastAsia="微软雅黑" w:cs="微软雅黑"/>
          <w:b/>
          <w:bCs w:val="0"/>
          <w:sz w:val="32"/>
          <w:szCs w:val="32"/>
          <w:lang w:eastAsia="zh-CN"/>
        </w:rPr>
        <w:t>二</w:t>
      </w:r>
      <w:r>
        <w:rPr>
          <w:rFonts w:hint="eastAsia" w:ascii="微软雅黑" w:hAnsi="微软雅黑" w:eastAsia="微软雅黑" w:cs="微软雅黑"/>
          <w:b/>
          <w:bCs w:val="0"/>
          <w:sz w:val="32"/>
          <w:szCs w:val="32"/>
        </w:rPr>
        <w:t>、关于政府采购支出说明</w:t>
      </w:r>
    </w:p>
    <w:p w14:paraId="366357FD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i/>
          <w:iCs/>
          <w:color w:val="FF000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本部门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2023</w:t>
      </w:r>
      <w:r>
        <w:rPr>
          <w:rFonts w:hint="eastAsia" w:ascii="微软雅黑" w:hAnsi="微软雅黑" w:eastAsia="微软雅黑" w:cs="微软雅黑"/>
          <w:sz w:val="32"/>
          <w:szCs w:val="32"/>
        </w:rPr>
        <w:t>年度政府采购支出总额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万元，其中：政府采购货物支出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 xml:space="preserve"> 万元、政府采购工程支出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万元、政府采购服务支出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万元。授予中小企业合同金额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万元，占政府采购支出总额的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%，其中：授予小微企业合同金额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万元，占授予中小企业合同金额的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%。货物采购授予中小企业合同金额占货物支出金额的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%，工程采购授予中小企业合同金额占工程支出金额的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%，服务采购授予中小企业合同金额占服务支出金额的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%。</w:t>
      </w:r>
    </w:p>
    <w:p w14:paraId="3812A15F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微软雅黑" w:hAnsi="微软雅黑" w:eastAsia="微软雅黑" w:cs="微软雅黑"/>
          <w:b/>
          <w:bCs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 w:val="0"/>
          <w:sz w:val="32"/>
          <w:szCs w:val="32"/>
        </w:rPr>
        <w:t>十</w:t>
      </w:r>
      <w:r>
        <w:rPr>
          <w:rFonts w:hint="eastAsia" w:ascii="微软雅黑" w:hAnsi="微软雅黑" w:eastAsia="微软雅黑" w:cs="微软雅黑"/>
          <w:b/>
          <w:bCs w:val="0"/>
          <w:sz w:val="32"/>
          <w:szCs w:val="32"/>
          <w:lang w:eastAsia="zh-CN"/>
        </w:rPr>
        <w:t>三</w:t>
      </w:r>
      <w:r>
        <w:rPr>
          <w:rFonts w:hint="eastAsia" w:ascii="微软雅黑" w:hAnsi="微软雅黑" w:eastAsia="微软雅黑" w:cs="微软雅黑"/>
          <w:b/>
          <w:bCs w:val="0"/>
          <w:sz w:val="32"/>
          <w:szCs w:val="32"/>
        </w:rPr>
        <w:t>、关于国有资产占用情况说明</w:t>
      </w:r>
    </w:p>
    <w:p w14:paraId="03DA5EB0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textAlignment w:val="auto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截至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2023</w:t>
      </w:r>
      <w:r>
        <w:rPr>
          <w:rFonts w:hint="eastAsia" w:ascii="微软雅黑" w:hAnsi="微软雅黑" w:eastAsia="微软雅黑" w:cs="微软雅黑"/>
          <w:sz w:val="32"/>
          <w:szCs w:val="32"/>
        </w:rPr>
        <w:t>年12月31日，本单位共有车辆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辆，其中，主要领导干部用车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辆，机要通信用车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辆、应急保障用车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辆、执法执勤用车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辆、特种专业技术用车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辆、其他用车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辆，其他用车主要是……；单位价值50万元以上通用设备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台（套）；单位价值100万元以上专用设备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台（套）。</w:t>
      </w:r>
    </w:p>
    <w:p w14:paraId="2FCBCFA8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微软雅黑" w:hAnsi="微软雅黑" w:eastAsia="微软雅黑" w:cs="微软雅黑"/>
          <w:b/>
          <w:bCs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 w:val="0"/>
          <w:sz w:val="32"/>
          <w:szCs w:val="32"/>
        </w:rPr>
        <w:t>十</w:t>
      </w:r>
      <w:r>
        <w:rPr>
          <w:rFonts w:hint="eastAsia" w:ascii="微软雅黑" w:hAnsi="微软雅黑" w:eastAsia="微软雅黑" w:cs="微软雅黑"/>
          <w:b/>
          <w:bCs w:val="0"/>
          <w:sz w:val="32"/>
          <w:szCs w:val="32"/>
          <w:lang w:eastAsia="zh-CN"/>
        </w:rPr>
        <w:t>四</w:t>
      </w:r>
      <w:r>
        <w:rPr>
          <w:rFonts w:hint="eastAsia" w:ascii="微软雅黑" w:hAnsi="微软雅黑" w:eastAsia="微软雅黑" w:cs="微软雅黑"/>
          <w:b/>
          <w:bCs w:val="0"/>
          <w:sz w:val="32"/>
          <w:szCs w:val="32"/>
        </w:rPr>
        <w:t>、关于</w:t>
      </w:r>
      <w:r>
        <w:rPr>
          <w:rFonts w:hint="eastAsia" w:ascii="微软雅黑" w:hAnsi="微软雅黑" w:eastAsia="微软雅黑" w:cs="微软雅黑"/>
          <w:b/>
          <w:bCs w:val="0"/>
          <w:sz w:val="32"/>
          <w:szCs w:val="32"/>
          <w:lang w:eastAsia="zh-CN"/>
        </w:rPr>
        <w:t>2023</w:t>
      </w:r>
      <w:r>
        <w:rPr>
          <w:rFonts w:hint="eastAsia" w:ascii="微软雅黑" w:hAnsi="微软雅黑" w:eastAsia="微软雅黑" w:cs="微软雅黑"/>
          <w:b/>
          <w:bCs w:val="0"/>
          <w:sz w:val="32"/>
          <w:szCs w:val="32"/>
        </w:rPr>
        <w:t>年度绩效</w:t>
      </w:r>
      <w:r>
        <w:rPr>
          <w:rFonts w:hint="eastAsia" w:ascii="微软雅黑" w:hAnsi="微软雅黑" w:eastAsia="微软雅黑" w:cs="微软雅黑"/>
          <w:b/>
          <w:bCs w:val="0"/>
          <w:sz w:val="32"/>
          <w:szCs w:val="32"/>
          <w:lang w:val="en-US" w:eastAsia="zh-CN"/>
        </w:rPr>
        <w:t>评价</w:t>
      </w:r>
      <w:r>
        <w:rPr>
          <w:rFonts w:hint="eastAsia" w:ascii="微软雅黑" w:hAnsi="微软雅黑" w:eastAsia="微软雅黑" w:cs="微软雅黑"/>
          <w:b/>
          <w:bCs w:val="0"/>
          <w:sz w:val="32"/>
          <w:szCs w:val="32"/>
        </w:rPr>
        <w:t>情况的说明</w:t>
      </w:r>
    </w:p>
    <w:p w14:paraId="3E944F5F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textAlignment w:val="auto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本单位预算绩效管理开展情况、绩效目标和绩效评价报告等作为附件公开。详情请见第五部分附件。</w:t>
      </w:r>
    </w:p>
    <w:p w14:paraId="1A4C6202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textAlignment w:val="auto"/>
        <w:rPr>
          <w:rFonts w:hint="eastAsia" w:ascii="微软雅黑" w:hAnsi="微软雅黑" w:eastAsia="微软雅黑" w:cs="微软雅黑"/>
          <w:sz w:val="32"/>
          <w:szCs w:val="32"/>
        </w:rPr>
      </w:pPr>
    </w:p>
    <w:p w14:paraId="34D4C001">
      <w:pPr>
        <w:rPr>
          <w:rFonts w:hint="eastAsia" w:ascii="微软雅黑" w:hAnsi="微软雅黑" w:eastAsia="微软雅黑" w:cs="微软雅黑"/>
          <w:b w:val="0"/>
          <w:bCs w:val="0"/>
          <w:i/>
          <w:iCs/>
          <w:color w:val="FF0000"/>
          <w:sz w:val="32"/>
          <w:szCs w:val="32"/>
          <w:lang w:eastAsia="zh-CN"/>
        </w:rPr>
      </w:pPr>
    </w:p>
    <w:p w14:paraId="19F1FD7B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i/>
          <w:iCs/>
          <w:color w:val="FF0000"/>
          <w:sz w:val="32"/>
          <w:szCs w:val="32"/>
          <w:lang w:eastAsia="zh-CN"/>
        </w:rPr>
      </w:pPr>
    </w:p>
    <w:p w14:paraId="028708CB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i/>
          <w:iCs/>
          <w:color w:val="FF0000"/>
          <w:sz w:val="32"/>
          <w:szCs w:val="32"/>
          <w:lang w:eastAsia="zh-CN"/>
        </w:rPr>
      </w:pPr>
    </w:p>
    <w:p w14:paraId="6C1FC69D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i/>
          <w:iCs/>
          <w:color w:val="FF0000"/>
          <w:sz w:val="32"/>
          <w:szCs w:val="32"/>
          <w:lang w:eastAsia="zh-CN"/>
        </w:rPr>
      </w:pPr>
    </w:p>
    <w:p w14:paraId="4ABF1237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i/>
          <w:iCs/>
          <w:color w:val="FF0000"/>
          <w:sz w:val="32"/>
          <w:szCs w:val="32"/>
          <w:lang w:eastAsia="zh-CN"/>
        </w:rPr>
      </w:pPr>
    </w:p>
    <w:p w14:paraId="7C25CE23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i/>
          <w:iCs/>
          <w:color w:val="FF0000"/>
          <w:sz w:val="32"/>
          <w:szCs w:val="32"/>
          <w:lang w:eastAsia="zh-CN"/>
        </w:rPr>
      </w:pPr>
    </w:p>
    <w:p w14:paraId="2456FE76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i/>
          <w:iCs/>
          <w:color w:val="FF0000"/>
          <w:sz w:val="32"/>
          <w:szCs w:val="32"/>
          <w:lang w:eastAsia="zh-CN"/>
        </w:rPr>
      </w:pPr>
    </w:p>
    <w:p w14:paraId="6F5BFCDB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i/>
          <w:iCs/>
          <w:color w:val="FF0000"/>
          <w:sz w:val="32"/>
          <w:szCs w:val="32"/>
          <w:lang w:eastAsia="zh-CN"/>
        </w:rPr>
      </w:pPr>
    </w:p>
    <w:p w14:paraId="44ED78D7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i/>
          <w:iCs/>
          <w:color w:val="FF0000"/>
          <w:sz w:val="32"/>
          <w:szCs w:val="32"/>
          <w:lang w:eastAsia="zh-CN"/>
        </w:rPr>
      </w:pPr>
    </w:p>
    <w:p w14:paraId="5ED11E04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i/>
          <w:iCs/>
          <w:color w:val="FF0000"/>
          <w:sz w:val="32"/>
          <w:szCs w:val="32"/>
          <w:lang w:eastAsia="zh-CN"/>
        </w:rPr>
      </w:pPr>
    </w:p>
    <w:p w14:paraId="02166E10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i/>
          <w:iCs/>
          <w:color w:val="FF0000"/>
          <w:sz w:val="32"/>
          <w:szCs w:val="32"/>
          <w:lang w:eastAsia="zh-CN"/>
        </w:rPr>
      </w:pPr>
    </w:p>
    <w:p w14:paraId="6098BB48">
      <w:pPr>
        <w:pStyle w:val="14"/>
        <w:jc w:val="center"/>
        <w:rPr>
          <w:rFonts w:hint="eastAsia" w:ascii="微软雅黑" w:hAnsi="微软雅黑" w:eastAsia="微软雅黑" w:cs="微软雅黑"/>
          <w:b/>
          <w:bCs/>
          <w:sz w:val="72"/>
          <w:szCs w:val="72"/>
        </w:rPr>
      </w:pPr>
      <w:r>
        <w:rPr>
          <w:rFonts w:hint="eastAsia" w:ascii="微软雅黑" w:hAnsi="微软雅黑" w:eastAsia="微软雅黑" w:cs="微软雅黑"/>
          <w:b/>
          <w:bCs/>
          <w:sz w:val="72"/>
          <w:szCs w:val="72"/>
        </w:rPr>
        <w:t>第四部分</w:t>
      </w:r>
    </w:p>
    <w:p w14:paraId="7D7BF19C">
      <w:pPr>
        <w:jc w:val="center"/>
        <w:rPr>
          <w:rFonts w:hint="eastAsia" w:ascii="微软雅黑" w:hAnsi="微软雅黑" w:eastAsia="微软雅黑" w:cs="微软雅黑"/>
          <w:b/>
          <w:bCs/>
          <w:color w:val="000000"/>
          <w:kern w:val="0"/>
          <w:sz w:val="70"/>
          <w:szCs w:val="70"/>
        </w:rPr>
      </w:pPr>
    </w:p>
    <w:p w14:paraId="56EDE06D">
      <w:pPr>
        <w:jc w:val="center"/>
        <w:rPr>
          <w:rFonts w:hint="eastAsia" w:ascii="微软雅黑" w:hAnsi="微软雅黑" w:eastAsia="微软雅黑" w:cs="微软雅黑"/>
          <w:b/>
          <w:bCs/>
          <w:color w:val="000000"/>
          <w:kern w:val="0"/>
          <w:sz w:val="70"/>
          <w:szCs w:val="70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70"/>
          <w:szCs w:val="70"/>
        </w:rPr>
        <w:t>名词解释</w:t>
      </w:r>
    </w:p>
    <w:p w14:paraId="6449F514">
      <w:pPr>
        <w:widowControl/>
        <w:jc w:val="left"/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</w:rPr>
      </w:pPr>
    </w:p>
    <w:p w14:paraId="32F23153">
      <w:pPr>
        <w:widowControl/>
        <w:jc w:val="left"/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  <w:lang w:val="en-US" w:eastAsia="zh-CN" w:bidi="ar-SA"/>
        </w:rPr>
        <w:t>一、财政拨款收入：指本级财政当年拨付的资金。</w:t>
      </w:r>
    </w:p>
    <w:p w14:paraId="564E4E6D">
      <w:pPr>
        <w:pStyle w:val="14"/>
        <w:jc w:val="left"/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  <w:lang w:val="en-US" w:eastAsia="zh-CN" w:bidi="ar-SA"/>
        </w:rPr>
        <w:t>二、事业收入：指事业单位开展专业业务活动及辅助活动所取得的收入。</w:t>
      </w:r>
    </w:p>
    <w:p w14:paraId="6402645C">
      <w:pPr>
        <w:pStyle w:val="14"/>
        <w:jc w:val="left"/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  <w:lang w:val="en-US" w:eastAsia="zh-CN" w:bidi="ar-SA"/>
        </w:rPr>
        <w:t>三、其他收入：指除上述“财政拨款收入”、“上级补助收入”、“事业收入”、“经营收入”、“附属单位上缴收入”等以外的收入。</w:t>
      </w:r>
    </w:p>
    <w:p w14:paraId="10EA32F6">
      <w:pPr>
        <w:pStyle w:val="14"/>
        <w:jc w:val="left"/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  <w:lang w:val="en-US" w:eastAsia="zh-CN" w:bidi="ar-SA"/>
        </w:rPr>
        <w:t>四、卫生健康支出（类）：是指用于医疗卫生与计划生育方面的支出，包括保障机构正常运转、完成日常和特定的工作任务或事业发展目标的支出。</w:t>
      </w:r>
    </w:p>
    <w:p w14:paraId="74173E64">
      <w:pPr>
        <w:pStyle w:val="14"/>
        <w:jc w:val="left"/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  <w:lang w:val="en-US" w:eastAsia="zh-CN" w:bidi="ar-SA"/>
        </w:rPr>
        <w:t>基本支出：指保障机构正常运转、完成支日常工作任务而发生的人员支出和公用支出。</w:t>
      </w:r>
    </w:p>
    <w:p w14:paraId="4C800A5D">
      <w:pPr>
        <w:pStyle w:val="14"/>
        <w:jc w:val="center"/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  <w:lang w:val="en-US" w:eastAsia="zh-CN" w:bidi="ar-SA"/>
        </w:rPr>
        <w:t>五、“三公”经费：指用财政拨款安排的因公出国（境）费、公务用车购置及运行费和公务接待费。其中，因公出国（境）费反映出国（境）的住宿费、旅费、伙食补助费、杂费、培训费等支出；公务用车购置及运行费反映单位公务用车购置费及租用费、燃料费、维修费、过路过桥费、保险费等……</w:t>
      </w:r>
    </w:p>
    <w:p w14:paraId="01B9EB3E">
      <w:pPr>
        <w:pStyle w:val="14"/>
        <w:jc w:val="center"/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  <w:lang w:val="en-US" w:eastAsia="zh-CN" w:bidi="ar-SA"/>
        </w:rPr>
      </w:pPr>
    </w:p>
    <w:p w14:paraId="5F474C68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微软雅黑" w:hAnsi="微软雅黑" w:eastAsia="微软雅黑" w:cs="微软雅黑"/>
          <w:b/>
          <w:bCs/>
          <w:i/>
          <w:color w:val="FF0000"/>
          <w:kern w:val="0"/>
          <w:sz w:val="32"/>
          <w:szCs w:val="32"/>
          <w:lang w:val="en-US" w:eastAsia="zh-CN" w:bidi="ar-SA"/>
        </w:rPr>
      </w:pPr>
    </w:p>
    <w:p w14:paraId="50E3F316">
      <w:pPr>
        <w:rPr>
          <w:rFonts w:hint="eastAsia" w:ascii="微软雅黑" w:hAnsi="微软雅黑" w:eastAsia="微软雅黑" w:cs="微软雅黑"/>
          <w:sz w:val="72"/>
          <w:szCs w:val="72"/>
        </w:rPr>
      </w:pPr>
      <w:r>
        <w:rPr>
          <w:rFonts w:hint="eastAsia" w:ascii="微软雅黑" w:hAnsi="微软雅黑" w:eastAsia="微软雅黑" w:cs="微软雅黑"/>
          <w:sz w:val="72"/>
          <w:szCs w:val="72"/>
        </w:rPr>
        <w:br w:type="page"/>
      </w:r>
    </w:p>
    <w:p w14:paraId="4AA12A29">
      <w:pPr>
        <w:pStyle w:val="14"/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151A7812">
      <w:pPr>
        <w:pStyle w:val="14"/>
        <w:jc w:val="center"/>
        <w:rPr>
          <w:rFonts w:hint="eastAsia" w:ascii="微软雅黑" w:hAnsi="微软雅黑" w:eastAsia="微软雅黑" w:cs="微软雅黑"/>
          <w:b/>
          <w:bCs/>
          <w:sz w:val="72"/>
          <w:szCs w:val="72"/>
        </w:rPr>
      </w:pPr>
      <w:r>
        <w:rPr>
          <w:rFonts w:hint="eastAsia" w:ascii="微软雅黑" w:hAnsi="微软雅黑" w:eastAsia="微软雅黑" w:cs="微软雅黑"/>
          <w:b/>
          <w:bCs/>
          <w:sz w:val="72"/>
          <w:szCs w:val="72"/>
        </w:rPr>
        <w:t>第五部分</w:t>
      </w:r>
    </w:p>
    <w:p w14:paraId="3C1CD89F">
      <w:pPr>
        <w:jc w:val="center"/>
        <w:rPr>
          <w:rFonts w:hint="eastAsia" w:ascii="微软雅黑" w:hAnsi="微软雅黑" w:eastAsia="微软雅黑" w:cs="微软雅黑"/>
          <w:b/>
          <w:bCs/>
          <w:color w:val="000000"/>
          <w:kern w:val="0"/>
          <w:sz w:val="70"/>
          <w:szCs w:val="70"/>
        </w:rPr>
      </w:pPr>
    </w:p>
    <w:p w14:paraId="4FCE0A12">
      <w:pPr>
        <w:pStyle w:val="14"/>
        <w:jc w:val="center"/>
        <w:rPr>
          <w:rFonts w:hint="eastAsia" w:ascii="微软雅黑" w:hAnsi="微软雅黑" w:eastAsia="微软雅黑" w:cs="微软雅黑"/>
          <w:b/>
          <w:bCs/>
          <w:sz w:val="72"/>
          <w:szCs w:val="72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70"/>
          <w:szCs w:val="70"/>
        </w:rPr>
        <w:t>附件</w:t>
      </w:r>
    </w:p>
    <w:p w14:paraId="76395509">
      <w:pPr>
        <w:ind w:firstLine="640" w:firstLineChars="200"/>
        <w:jc w:val="left"/>
        <w:rPr>
          <w:rFonts w:hint="eastAsia" w:ascii="微软雅黑" w:hAnsi="微软雅黑" w:eastAsia="微软雅黑" w:cs="微软雅黑"/>
          <w:b/>
          <w:bCs/>
          <w:color w:val="000000"/>
          <w:kern w:val="0"/>
          <w:sz w:val="32"/>
          <w:szCs w:val="32"/>
          <w:lang w:val="en-US" w:eastAsia="zh-CN"/>
        </w:rPr>
      </w:pPr>
    </w:p>
    <w:p w14:paraId="0C4F70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微软雅黑" w:hAnsi="微软雅黑" w:eastAsia="微软雅黑" w:cs="微软雅黑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32"/>
          <w:szCs w:val="32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32"/>
          <w:szCs w:val="32"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32"/>
          <w:szCs w:val="32"/>
          <w:lang w:val="en-US" w:eastAsia="zh-CN"/>
        </w:rPr>
        <w:instrText xml:space="preserve"> HYPERLINK "岳阳县荣家湾镇社区卫生服务所2023年度部门决算公开.xlsx" </w:instrTex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32"/>
          <w:szCs w:val="32"/>
          <w:lang w:val="en-US" w:eastAsia="zh-CN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b/>
          <w:bCs/>
          <w:color w:val="000000"/>
          <w:kern w:val="0"/>
          <w:sz w:val="32"/>
          <w:szCs w:val="32"/>
          <w:lang w:val="en-US" w:eastAsia="zh-CN"/>
        </w:rPr>
        <w:t>岳阳县荣家湾镇社区卫生服务所2023年度部门决算公开.xlsx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32"/>
          <w:szCs w:val="32"/>
          <w:lang w:val="en-US" w:eastAsia="zh-CN"/>
        </w:rPr>
        <w:fldChar w:fldCharType="end"/>
      </w:r>
    </w:p>
    <w:p w14:paraId="32D307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微软雅黑" w:hAnsi="微软雅黑" w:eastAsia="微软雅黑" w:cs="微软雅黑"/>
          <w:b/>
          <w:bCs/>
          <w:color w:val="000000"/>
          <w:kern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32"/>
          <w:szCs w:val="32"/>
          <w:lang w:val="en-US" w:eastAsia="zh-CN"/>
        </w:rPr>
        <w:t>2、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32"/>
          <w:szCs w:val="32"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32"/>
          <w:szCs w:val="32"/>
          <w:lang w:val="en-US" w:eastAsia="zh-CN"/>
        </w:rPr>
        <w:instrText xml:space="preserve"> HYPERLINK "岳阳县荣家湾镇社区卫生服务所2023年部门整体绩效自评.doc" </w:instrTex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32"/>
          <w:szCs w:val="32"/>
          <w:lang w:val="en-US" w:eastAsia="zh-CN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b/>
          <w:bCs/>
          <w:color w:val="000000"/>
          <w:kern w:val="0"/>
          <w:sz w:val="32"/>
          <w:szCs w:val="32"/>
          <w:lang w:val="en-US" w:eastAsia="zh-CN"/>
        </w:rPr>
        <w:t>岳阳县荣家湾镇社区卫生服务所2023年部门整体绩效自评.doc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32"/>
          <w:szCs w:val="32"/>
          <w:lang w:val="en-US" w:eastAsia="zh-CN"/>
        </w:rPr>
        <w:fldChar w:fldCharType="end"/>
      </w:r>
    </w:p>
    <w:sectPr>
      <w:pgSz w:w="11906" w:h="16838"/>
      <w:pgMar w:top="720" w:right="720" w:bottom="720" w:left="720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kMzkxNDVhZjM4ZTlmZWZjZDJhM2Y3MmQyZWEzZGIifQ=="/>
    <w:docVar w:name="KSO_WPS_MARK_KEY" w:val="aeeac8e3-f466-426f-889f-364d7213eb81"/>
  </w:docVars>
  <w:rsids>
    <w:rsidRoot w:val="004506F9"/>
    <w:rsid w:val="0002229B"/>
    <w:rsid w:val="000273BD"/>
    <w:rsid w:val="00040CBC"/>
    <w:rsid w:val="000415B7"/>
    <w:rsid w:val="00041E3F"/>
    <w:rsid w:val="00055DAA"/>
    <w:rsid w:val="00061F7B"/>
    <w:rsid w:val="000658A3"/>
    <w:rsid w:val="00074155"/>
    <w:rsid w:val="000A3F69"/>
    <w:rsid w:val="00103957"/>
    <w:rsid w:val="00152C6D"/>
    <w:rsid w:val="00162D39"/>
    <w:rsid w:val="001678BD"/>
    <w:rsid w:val="00182373"/>
    <w:rsid w:val="001A67DB"/>
    <w:rsid w:val="001C3C29"/>
    <w:rsid w:val="001D51E5"/>
    <w:rsid w:val="001E080D"/>
    <w:rsid w:val="001E53D0"/>
    <w:rsid w:val="001F0C3B"/>
    <w:rsid w:val="00202C82"/>
    <w:rsid w:val="00214427"/>
    <w:rsid w:val="00226CB7"/>
    <w:rsid w:val="00264552"/>
    <w:rsid w:val="00264EF9"/>
    <w:rsid w:val="00265724"/>
    <w:rsid w:val="0027426B"/>
    <w:rsid w:val="002E0A30"/>
    <w:rsid w:val="003130C4"/>
    <w:rsid w:val="00316C4B"/>
    <w:rsid w:val="0032192B"/>
    <w:rsid w:val="003479BD"/>
    <w:rsid w:val="0037197D"/>
    <w:rsid w:val="003768D5"/>
    <w:rsid w:val="003926B9"/>
    <w:rsid w:val="003C47E6"/>
    <w:rsid w:val="003C4FC2"/>
    <w:rsid w:val="00416E61"/>
    <w:rsid w:val="0042790C"/>
    <w:rsid w:val="004506F9"/>
    <w:rsid w:val="004717A2"/>
    <w:rsid w:val="00473DF3"/>
    <w:rsid w:val="00487911"/>
    <w:rsid w:val="00491741"/>
    <w:rsid w:val="004B0CEE"/>
    <w:rsid w:val="00500E5F"/>
    <w:rsid w:val="005122EF"/>
    <w:rsid w:val="0051441A"/>
    <w:rsid w:val="00517C33"/>
    <w:rsid w:val="00517D5F"/>
    <w:rsid w:val="00523644"/>
    <w:rsid w:val="0054069E"/>
    <w:rsid w:val="00544866"/>
    <w:rsid w:val="005767CC"/>
    <w:rsid w:val="00590D9F"/>
    <w:rsid w:val="00595D26"/>
    <w:rsid w:val="005A74E6"/>
    <w:rsid w:val="005B404E"/>
    <w:rsid w:val="005D4D55"/>
    <w:rsid w:val="005E2CFB"/>
    <w:rsid w:val="005F2103"/>
    <w:rsid w:val="005F3D1C"/>
    <w:rsid w:val="0062378F"/>
    <w:rsid w:val="00641842"/>
    <w:rsid w:val="00651EEC"/>
    <w:rsid w:val="00686673"/>
    <w:rsid w:val="00691E8C"/>
    <w:rsid w:val="006A22C4"/>
    <w:rsid w:val="006A351B"/>
    <w:rsid w:val="006B0422"/>
    <w:rsid w:val="006C1B53"/>
    <w:rsid w:val="006D7730"/>
    <w:rsid w:val="006E5284"/>
    <w:rsid w:val="006F3EB5"/>
    <w:rsid w:val="00702E34"/>
    <w:rsid w:val="00704395"/>
    <w:rsid w:val="00710FE7"/>
    <w:rsid w:val="00717621"/>
    <w:rsid w:val="00720FF1"/>
    <w:rsid w:val="00727A53"/>
    <w:rsid w:val="00787B42"/>
    <w:rsid w:val="007C4539"/>
    <w:rsid w:val="007F3657"/>
    <w:rsid w:val="00812ED5"/>
    <w:rsid w:val="008277D9"/>
    <w:rsid w:val="0084478C"/>
    <w:rsid w:val="0086638C"/>
    <w:rsid w:val="008A3E8D"/>
    <w:rsid w:val="009237C4"/>
    <w:rsid w:val="00944C48"/>
    <w:rsid w:val="00950252"/>
    <w:rsid w:val="00967F5D"/>
    <w:rsid w:val="009A0F95"/>
    <w:rsid w:val="009B3ADF"/>
    <w:rsid w:val="009C3B52"/>
    <w:rsid w:val="009E6817"/>
    <w:rsid w:val="009E6E9A"/>
    <w:rsid w:val="00A01D2B"/>
    <w:rsid w:val="00A42218"/>
    <w:rsid w:val="00A70249"/>
    <w:rsid w:val="00A70B02"/>
    <w:rsid w:val="00A71D9F"/>
    <w:rsid w:val="00A92E9F"/>
    <w:rsid w:val="00AB18FF"/>
    <w:rsid w:val="00B33BEA"/>
    <w:rsid w:val="00B57C9F"/>
    <w:rsid w:val="00B63572"/>
    <w:rsid w:val="00B845B3"/>
    <w:rsid w:val="00B85D8B"/>
    <w:rsid w:val="00BB4A40"/>
    <w:rsid w:val="00BD6C3E"/>
    <w:rsid w:val="00BE3674"/>
    <w:rsid w:val="00C10681"/>
    <w:rsid w:val="00C3049A"/>
    <w:rsid w:val="00C31B1E"/>
    <w:rsid w:val="00C77645"/>
    <w:rsid w:val="00CE04C3"/>
    <w:rsid w:val="00CE76A0"/>
    <w:rsid w:val="00D148C6"/>
    <w:rsid w:val="00D17A8A"/>
    <w:rsid w:val="00D415BA"/>
    <w:rsid w:val="00D63780"/>
    <w:rsid w:val="00D644EE"/>
    <w:rsid w:val="00DD06FF"/>
    <w:rsid w:val="00DD5FE9"/>
    <w:rsid w:val="00E00C7A"/>
    <w:rsid w:val="00E37D6C"/>
    <w:rsid w:val="00E55B68"/>
    <w:rsid w:val="00E561AE"/>
    <w:rsid w:val="00E67BE6"/>
    <w:rsid w:val="00E8683C"/>
    <w:rsid w:val="00EA2B72"/>
    <w:rsid w:val="00F74360"/>
    <w:rsid w:val="00FB462F"/>
    <w:rsid w:val="00FE16FA"/>
    <w:rsid w:val="00FE328A"/>
    <w:rsid w:val="00FE6269"/>
    <w:rsid w:val="00FF5CD6"/>
    <w:rsid w:val="05482261"/>
    <w:rsid w:val="074309F6"/>
    <w:rsid w:val="07966D78"/>
    <w:rsid w:val="07E04F3D"/>
    <w:rsid w:val="096227F5"/>
    <w:rsid w:val="0AC57974"/>
    <w:rsid w:val="0F9016DB"/>
    <w:rsid w:val="0FE268D2"/>
    <w:rsid w:val="10A73DA4"/>
    <w:rsid w:val="11A63AC3"/>
    <w:rsid w:val="13135140"/>
    <w:rsid w:val="134641EF"/>
    <w:rsid w:val="136B7D14"/>
    <w:rsid w:val="15986B0A"/>
    <w:rsid w:val="15A64981"/>
    <w:rsid w:val="17D85E72"/>
    <w:rsid w:val="191A1185"/>
    <w:rsid w:val="1A4B623A"/>
    <w:rsid w:val="21680401"/>
    <w:rsid w:val="27B766F6"/>
    <w:rsid w:val="29701875"/>
    <w:rsid w:val="2E7C398D"/>
    <w:rsid w:val="2F026361"/>
    <w:rsid w:val="2F5729E1"/>
    <w:rsid w:val="306F0E15"/>
    <w:rsid w:val="3157285F"/>
    <w:rsid w:val="31B77767"/>
    <w:rsid w:val="33E12879"/>
    <w:rsid w:val="34095384"/>
    <w:rsid w:val="34E24AFB"/>
    <w:rsid w:val="36E96615"/>
    <w:rsid w:val="3BC62A80"/>
    <w:rsid w:val="3C247C90"/>
    <w:rsid w:val="3ECC2C0E"/>
    <w:rsid w:val="3FD348C7"/>
    <w:rsid w:val="40C80669"/>
    <w:rsid w:val="41940D6D"/>
    <w:rsid w:val="42415557"/>
    <w:rsid w:val="42FC322C"/>
    <w:rsid w:val="44AC435F"/>
    <w:rsid w:val="487D493C"/>
    <w:rsid w:val="493A4AAE"/>
    <w:rsid w:val="4C76404F"/>
    <w:rsid w:val="4D542DAB"/>
    <w:rsid w:val="4EC70B92"/>
    <w:rsid w:val="512C2F2E"/>
    <w:rsid w:val="52E579D6"/>
    <w:rsid w:val="55C63EE6"/>
    <w:rsid w:val="570F5142"/>
    <w:rsid w:val="5777D4F5"/>
    <w:rsid w:val="57D91936"/>
    <w:rsid w:val="57D94F90"/>
    <w:rsid w:val="59743537"/>
    <w:rsid w:val="5B4F3FC2"/>
    <w:rsid w:val="5D1C13BE"/>
    <w:rsid w:val="5D2E44D2"/>
    <w:rsid w:val="5DA84284"/>
    <w:rsid w:val="5DB1138B"/>
    <w:rsid w:val="5E026FEC"/>
    <w:rsid w:val="5FC6BB1E"/>
    <w:rsid w:val="5FF720F1"/>
    <w:rsid w:val="63930AB7"/>
    <w:rsid w:val="643C1282"/>
    <w:rsid w:val="645753D4"/>
    <w:rsid w:val="65B05FE0"/>
    <w:rsid w:val="660109D5"/>
    <w:rsid w:val="6720463D"/>
    <w:rsid w:val="6BD30F4C"/>
    <w:rsid w:val="6D15603E"/>
    <w:rsid w:val="6D1D2BA3"/>
    <w:rsid w:val="6D340BE9"/>
    <w:rsid w:val="6E4E0530"/>
    <w:rsid w:val="71B615C9"/>
    <w:rsid w:val="72853156"/>
    <w:rsid w:val="72D57472"/>
    <w:rsid w:val="73653335"/>
    <w:rsid w:val="737D59BA"/>
    <w:rsid w:val="73D15FE7"/>
    <w:rsid w:val="743957DE"/>
    <w:rsid w:val="75063912"/>
    <w:rsid w:val="772C33D8"/>
    <w:rsid w:val="776B5ABC"/>
    <w:rsid w:val="776D2CE2"/>
    <w:rsid w:val="77C37683"/>
    <w:rsid w:val="79FF515B"/>
    <w:rsid w:val="7C4D3A17"/>
    <w:rsid w:val="7E9F11B4"/>
    <w:rsid w:val="7FC69637"/>
    <w:rsid w:val="7FFDB408"/>
    <w:rsid w:val="CBFF70E0"/>
    <w:rsid w:val="EEABED75"/>
    <w:rsid w:val="FB36E1A6"/>
    <w:rsid w:val="FFFF1C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1">
    <w:name w:val="font1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2">
    <w:name w:val="font2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3">
    <w:name w:val="font0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kern w:val="0"/>
      <w:sz w:val="24"/>
      <w:szCs w:val="24"/>
      <w:lang w:val="en-US" w:eastAsia="zh-CN" w:bidi="ar-SA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14</Pages>
  <Words>3733</Words>
  <Characters>4149</Characters>
  <Lines>63</Lines>
  <Paragraphs>18</Paragraphs>
  <TotalTime>3</TotalTime>
  <ScaleCrop>false</ScaleCrop>
  <LinksUpToDate>false</LinksUpToDate>
  <CharactersWithSpaces>4162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2020-07-04T18:32:00Z</dcterms:created>
  <dc:creator>李航 null</dc:creator>
  <cp:lastModifiedBy>红粉</cp:lastModifiedBy>
  <cp:lastPrinted>2023-08-15T09:28:00Z</cp:lastPrinted>
  <dcterms:modified xsi:type="dcterms:W3CDTF">2024-09-29T09:22:47Z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6500BE39D5D044CF973A3D1C343B9071_13</vt:lpwstr>
  </property>
</Properties>
</file>