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22955">
      <w:pPr>
        <w:pStyle w:val="13"/>
        <w:jc w:val="center"/>
        <w:rPr>
          <w:rFonts w:ascii="微软雅黑" w:hAnsi="微软雅黑" w:eastAsia="微软雅黑" w:cs="微软雅黑"/>
          <w:sz w:val="56"/>
          <w:szCs w:val="56"/>
        </w:rPr>
      </w:pPr>
      <w:bookmarkStart w:id="17" w:name="_GoBack"/>
      <w:bookmarkEnd w:id="17"/>
    </w:p>
    <w:p w14:paraId="68EA3E7E">
      <w:pPr>
        <w:pStyle w:val="13"/>
        <w:jc w:val="center"/>
        <w:rPr>
          <w:rFonts w:ascii="微软雅黑" w:hAnsi="微软雅黑" w:eastAsia="微软雅黑" w:cs="微软雅黑"/>
          <w:sz w:val="56"/>
          <w:szCs w:val="56"/>
        </w:rPr>
      </w:pPr>
    </w:p>
    <w:p w14:paraId="11808BD4">
      <w:pPr>
        <w:pStyle w:val="13"/>
        <w:jc w:val="center"/>
        <w:rPr>
          <w:rFonts w:ascii="微软雅黑" w:hAnsi="微软雅黑" w:eastAsia="微软雅黑" w:cs="微软雅黑"/>
          <w:sz w:val="84"/>
          <w:szCs w:val="84"/>
        </w:rPr>
      </w:pPr>
    </w:p>
    <w:p w14:paraId="47280204">
      <w:pPr>
        <w:pStyle w:val="13"/>
        <w:jc w:val="center"/>
        <w:rPr>
          <w:rFonts w:ascii="微软雅黑" w:hAnsi="微软雅黑" w:eastAsia="微软雅黑" w:cs="微软雅黑"/>
          <w:sz w:val="84"/>
          <w:szCs w:val="84"/>
        </w:rPr>
      </w:pPr>
    </w:p>
    <w:p w14:paraId="7476FBD8">
      <w:pPr>
        <w:pStyle w:val="13"/>
        <w:jc w:val="center"/>
        <w:rPr>
          <w:rFonts w:ascii="微软雅黑" w:hAnsi="微软雅黑" w:eastAsia="微软雅黑" w:cs="微软雅黑"/>
          <w:b/>
          <w:bCs/>
          <w:sz w:val="84"/>
          <w:szCs w:val="84"/>
        </w:rPr>
      </w:pPr>
      <w:r>
        <w:rPr>
          <w:rFonts w:ascii="微软雅黑" w:hAnsi="微软雅黑" w:eastAsia="微软雅黑" w:cs="微软雅黑"/>
          <w:b/>
          <w:bCs/>
          <w:sz w:val="84"/>
          <w:szCs w:val="84"/>
        </w:rPr>
        <w:t>2023</w:t>
      </w:r>
      <w:r>
        <w:rPr>
          <w:rFonts w:hint="eastAsia" w:ascii="微软雅黑" w:hAnsi="微软雅黑" w:eastAsia="微软雅黑" w:cs="微软雅黑"/>
          <w:b/>
          <w:sz w:val="84"/>
        </w:rPr>
        <w:t>年度</w:t>
      </w:r>
    </w:p>
    <w:p w14:paraId="42FDFEEA">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岳阳县畜牧水产发展服务中心（汇总）</w:t>
      </w:r>
      <w:r>
        <w:rPr>
          <w:rFonts w:hint="eastAsia" w:ascii="微软雅黑" w:hAnsi="微软雅黑" w:eastAsia="微软雅黑" w:cs="微软雅黑"/>
          <w:b/>
          <w:sz w:val="84"/>
        </w:rPr>
        <w:t>部门决算</w:t>
      </w:r>
    </w:p>
    <w:p w14:paraId="32E4F713">
      <w:pPr>
        <w:pStyle w:val="13"/>
        <w:jc w:val="center"/>
        <w:rPr>
          <w:rFonts w:ascii="微软雅黑" w:hAnsi="微软雅黑" w:eastAsia="微软雅黑" w:cs="微软雅黑"/>
          <w:sz w:val="84"/>
          <w:szCs w:val="84"/>
        </w:rPr>
      </w:pPr>
    </w:p>
    <w:p w14:paraId="0F2976ED">
      <w:pPr>
        <w:pStyle w:val="13"/>
        <w:jc w:val="center"/>
        <w:rPr>
          <w:rFonts w:ascii="微软雅黑" w:hAnsi="微软雅黑" w:eastAsia="微软雅黑" w:cs="微软雅黑"/>
          <w:sz w:val="84"/>
          <w:szCs w:val="84"/>
        </w:rPr>
      </w:pPr>
    </w:p>
    <w:p w14:paraId="68E50C63">
      <w:pPr>
        <w:pStyle w:val="13"/>
        <w:jc w:val="center"/>
        <w:rPr>
          <w:rFonts w:ascii="微软雅黑" w:hAnsi="微软雅黑" w:eastAsia="微软雅黑" w:cs="微软雅黑"/>
          <w:sz w:val="84"/>
          <w:szCs w:val="84"/>
        </w:rPr>
      </w:pPr>
    </w:p>
    <w:p w14:paraId="74DF2B79">
      <w:pPr>
        <w:pStyle w:val="13"/>
        <w:jc w:val="center"/>
        <w:rPr>
          <w:rFonts w:ascii="微软雅黑" w:hAnsi="微软雅黑" w:eastAsia="微软雅黑" w:cs="微软雅黑"/>
          <w:sz w:val="84"/>
          <w:szCs w:val="84"/>
        </w:rPr>
      </w:pPr>
    </w:p>
    <w:p w14:paraId="1C1861E1">
      <w:pPr>
        <w:rPr>
          <w:rFonts w:ascii="微软雅黑" w:hAnsi="微软雅黑" w:eastAsia="微软雅黑" w:cs="微软雅黑"/>
        </w:rPr>
      </w:pPr>
    </w:p>
    <w:p w14:paraId="4F4AA7C6">
      <w:pPr>
        <w:pStyle w:val="13"/>
        <w:spacing w:line="500" w:lineRule="exact"/>
        <w:jc w:val="center"/>
        <w:rPr>
          <w:rFonts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40AB82F1">
      <w:pPr>
        <w:pStyle w:val="13"/>
        <w:spacing w:line="500" w:lineRule="exact"/>
        <w:jc w:val="center"/>
        <w:rPr>
          <w:rFonts w:ascii="微软雅黑" w:hAnsi="微软雅黑" w:eastAsia="微软雅黑" w:cs="微软雅黑"/>
          <w:b/>
          <w:sz w:val="36"/>
          <w:szCs w:val="28"/>
        </w:rPr>
      </w:pPr>
    </w:p>
    <w:p w14:paraId="6A95C8C4">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第一部分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岳阳县畜牧水产发展服务中心（汇总）部门（单位）概况</w:t>
      </w:r>
    </w:p>
    <w:p w14:paraId="13C18C8C">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64B75F86">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2D92EA6A">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第二部分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部门决算表</w:t>
      </w:r>
    </w:p>
    <w:p w14:paraId="0A88AD8A">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235101E2">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62DFA079">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CBAA44B">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69409EC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77486081">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0A1B83D">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7BDCA8C7">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1828F15B">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2860D2DC">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第三部分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部门决算情况说明</w:t>
      </w:r>
    </w:p>
    <w:p w14:paraId="24D64846">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0C24DC13">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222E6CD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7B1DD1FB">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59C31A57">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77F2D85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5801588C">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七、政府性基金预算收入支出决算情况</w:t>
      </w:r>
    </w:p>
    <w:p w14:paraId="1ED0743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八、国有资本经营预算财政拨款支出决算情况</w:t>
      </w:r>
    </w:p>
    <w:p w14:paraId="4F8F8DB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九、财政拨款三公经费支出决算情况说明</w:t>
      </w:r>
    </w:p>
    <w:p w14:paraId="4A54B749">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0448D80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6FC7F838">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757DC61C">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1BDFFD42">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十四、关于</w:t>
      </w:r>
      <w:r>
        <w:rPr>
          <w:rFonts w:ascii="微软雅黑" w:hAnsi="微软雅黑" w:eastAsia="微软雅黑" w:cs="微软雅黑"/>
          <w:sz w:val="28"/>
          <w:szCs w:val="28"/>
        </w:rPr>
        <w:t>2023</w:t>
      </w:r>
      <w:r>
        <w:rPr>
          <w:rFonts w:hint="eastAsia" w:ascii="微软雅黑" w:hAnsi="微软雅黑" w:eastAsia="微软雅黑" w:cs="微软雅黑"/>
          <w:sz w:val="28"/>
          <w:szCs w:val="28"/>
        </w:rPr>
        <w:t>年度绩效评价情况的说明</w:t>
      </w:r>
    </w:p>
    <w:p w14:paraId="07DE40AE">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第四部分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名词解释</w:t>
      </w:r>
    </w:p>
    <w:p w14:paraId="28279AFF">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第五部分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附件</w:t>
      </w:r>
    </w:p>
    <w:p w14:paraId="41832D02">
      <w:pPr>
        <w:pStyle w:val="13"/>
        <w:spacing w:line="500" w:lineRule="exact"/>
        <w:rPr>
          <w:rFonts w:ascii="微软雅黑" w:hAnsi="微软雅黑" w:eastAsia="微软雅黑" w:cs="微软雅黑"/>
          <w:bCs/>
          <w:sz w:val="28"/>
          <w:szCs w:val="28"/>
        </w:rPr>
      </w:pPr>
      <w:r>
        <w:rPr>
          <w:rFonts w:ascii="微软雅黑" w:hAnsi="微软雅黑" w:eastAsia="微软雅黑" w:cs="微软雅黑"/>
          <w:bCs/>
          <w:sz w:val="28"/>
          <w:szCs w:val="28"/>
        </w:rPr>
        <w:br w:type="page"/>
      </w:r>
    </w:p>
    <w:p w14:paraId="3A5813C1">
      <w:pPr>
        <w:jc w:val="center"/>
        <w:rPr>
          <w:rFonts w:ascii="微软雅黑" w:hAnsi="微软雅黑" w:eastAsia="微软雅黑" w:cs="微软雅黑"/>
          <w:sz w:val="72"/>
          <w:szCs w:val="72"/>
        </w:rPr>
      </w:pPr>
    </w:p>
    <w:p w14:paraId="05ABDF8A">
      <w:pPr>
        <w:jc w:val="center"/>
        <w:rPr>
          <w:rFonts w:ascii="微软雅黑" w:hAnsi="微软雅黑" w:eastAsia="微软雅黑" w:cs="微软雅黑"/>
          <w:sz w:val="72"/>
          <w:szCs w:val="72"/>
        </w:rPr>
      </w:pPr>
    </w:p>
    <w:p w14:paraId="4CDBACA4">
      <w:pPr>
        <w:jc w:val="center"/>
        <w:rPr>
          <w:rFonts w:ascii="微软雅黑" w:hAnsi="微软雅黑" w:eastAsia="微软雅黑" w:cs="微软雅黑"/>
          <w:sz w:val="72"/>
          <w:szCs w:val="72"/>
        </w:rPr>
      </w:pPr>
    </w:p>
    <w:p w14:paraId="2577E9DF">
      <w:pPr>
        <w:jc w:val="center"/>
        <w:rPr>
          <w:rFonts w:ascii="微软雅黑" w:hAnsi="微软雅黑" w:eastAsia="微软雅黑" w:cs="微软雅黑"/>
          <w:sz w:val="72"/>
          <w:szCs w:val="72"/>
        </w:rPr>
      </w:pPr>
    </w:p>
    <w:p w14:paraId="46D817AA">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第一部分</w:t>
      </w:r>
      <w:r>
        <w:rPr>
          <w:rFonts w:ascii="微软雅黑" w:hAnsi="微软雅黑" w:eastAsia="微软雅黑" w:cs="微软雅黑"/>
          <w:b/>
          <w:bCs/>
          <w:sz w:val="84"/>
          <w:szCs w:val="84"/>
        </w:rPr>
        <w:t xml:space="preserve"> </w:t>
      </w:r>
    </w:p>
    <w:p w14:paraId="280CE9B2">
      <w:pPr>
        <w:pStyle w:val="13"/>
        <w:jc w:val="center"/>
        <w:rPr>
          <w:rFonts w:ascii="微软雅黑" w:hAnsi="微软雅黑" w:eastAsia="微软雅黑" w:cs="微软雅黑"/>
          <w:b/>
          <w:bCs/>
          <w:sz w:val="84"/>
          <w:szCs w:val="84"/>
        </w:rPr>
      </w:pPr>
    </w:p>
    <w:p w14:paraId="59EBF7A6">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岳阳县畜牧水产发展服务中心（汇总）部门概况</w:t>
      </w:r>
    </w:p>
    <w:p w14:paraId="59A0B674">
      <w:pPr>
        <w:jc w:val="center"/>
        <w:rPr>
          <w:rFonts w:ascii="微软雅黑" w:hAnsi="微软雅黑" w:eastAsia="微软雅黑" w:cs="微软雅黑"/>
          <w:sz w:val="72"/>
          <w:szCs w:val="72"/>
        </w:rPr>
      </w:pPr>
    </w:p>
    <w:p w14:paraId="5BAE0B89">
      <w:pPr>
        <w:rPr>
          <w:rFonts w:ascii="微软雅黑" w:hAnsi="微软雅黑" w:eastAsia="微软雅黑" w:cs="微软雅黑"/>
          <w:sz w:val="72"/>
          <w:szCs w:val="72"/>
        </w:rPr>
      </w:pPr>
    </w:p>
    <w:p w14:paraId="0FBD0333">
      <w:pPr>
        <w:rPr>
          <w:rFonts w:ascii="微软雅黑" w:hAnsi="微软雅黑" w:eastAsia="微软雅黑" w:cs="微软雅黑"/>
          <w:sz w:val="72"/>
          <w:szCs w:val="72"/>
        </w:rPr>
      </w:pPr>
    </w:p>
    <w:p w14:paraId="2AFC8168">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一、部门职责</w:t>
      </w:r>
    </w:p>
    <w:p w14:paraId="1BD6E47E">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岳阳县畜牧水产发展服务中心主要负责全县畜牧水产养殖业生产发展规划、计划的制订并组织落实，指导全县畜牧水产技术推广体系建设，负责全县兽医医政、兽药药政的监督管理，负责全县动物防疫计划的制订、组织实施，负责全县乡镇农技推广中心的相关行业管理、技术指导，宣传贯彻实施《动物防疫法》、《渔业法》等行业法律法规。</w:t>
      </w:r>
    </w:p>
    <w:p w14:paraId="72AC2F97">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二、机构设置及决算单位构成</w:t>
      </w:r>
    </w:p>
    <w:p w14:paraId="49A14866">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（一）内设机构设置。</w:t>
      </w:r>
    </w:p>
    <w:p w14:paraId="4EBF6F83">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岳阳县畜牧水产发展服务中心属全额拨款事业单位，内设机构</w:t>
      </w:r>
      <w:r>
        <w:rPr>
          <w:rFonts w:ascii="仿宋" w:hAnsi="仿宋" w:eastAsia="仿宋" w:cs="微软雅黑"/>
          <w:sz w:val="32"/>
          <w:szCs w:val="32"/>
        </w:rPr>
        <w:t>8</w:t>
      </w:r>
      <w:r>
        <w:rPr>
          <w:rFonts w:hint="eastAsia" w:ascii="仿宋" w:hAnsi="仿宋" w:eastAsia="仿宋" w:cs="微软雅黑"/>
          <w:sz w:val="32"/>
          <w:szCs w:val="32"/>
        </w:rPr>
        <w:t>个：办公室、人事股、计财股、畜牧股、水产股、药政股、党建办、工会；所属二级机构</w:t>
      </w:r>
      <w:r>
        <w:rPr>
          <w:rFonts w:ascii="仿宋" w:hAnsi="仿宋" w:eastAsia="仿宋" w:cs="微软雅黑"/>
          <w:sz w:val="32"/>
          <w:szCs w:val="32"/>
        </w:rPr>
        <w:t>6</w:t>
      </w:r>
      <w:r>
        <w:rPr>
          <w:rFonts w:hint="eastAsia" w:ascii="仿宋" w:hAnsi="仿宋" w:eastAsia="仿宋" w:cs="微软雅黑"/>
          <w:sz w:val="32"/>
          <w:szCs w:val="32"/>
        </w:rPr>
        <w:t>个：岳阳县渔政监督管理站、岳阳县动物卫生监督所、岳阳县动物疫病预防控制中心、岳阳县养殖技术推广站、岳阳县农产品质量安全检测中心、岳阳县畜禽良种繁殖场；归口管理单位</w:t>
      </w:r>
      <w:r>
        <w:rPr>
          <w:rFonts w:ascii="仿宋" w:hAnsi="仿宋" w:eastAsia="仿宋" w:cs="微软雅黑"/>
          <w:sz w:val="32"/>
          <w:szCs w:val="32"/>
        </w:rPr>
        <w:t>1</w:t>
      </w:r>
      <w:r>
        <w:rPr>
          <w:rFonts w:hint="eastAsia" w:ascii="仿宋" w:hAnsi="仿宋" w:eastAsia="仿宋" w:cs="微软雅黑"/>
          <w:sz w:val="32"/>
          <w:szCs w:val="32"/>
        </w:rPr>
        <w:t>个：岳阳县中洲渔场。</w:t>
      </w:r>
    </w:p>
    <w:p w14:paraId="15B456A8">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（二）决算单位构成。</w:t>
      </w:r>
    </w:p>
    <w:p w14:paraId="4BD8221F">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岳阳县畜牧水产发展服务中心</w:t>
      </w:r>
      <w:r>
        <w:rPr>
          <w:rFonts w:ascii="仿宋" w:hAnsi="仿宋" w:eastAsia="仿宋" w:cs="微软雅黑"/>
          <w:b/>
          <w:sz w:val="32"/>
          <w:szCs w:val="32"/>
        </w:rPr>
        <w:t>2023</w:t>
      </w:r>
      <w:r>
        <w:rPr>
          <w:rFonts w:hint="eastAsia" w:ascii="仿宋" w:hAnsi="仿宋" w:eastAsia="仿宋" w:cs="微软雅黑"/>
          <w:b/>
          <w:sz w:val="32"/>
          <w:szCs w:val="32"/>
        </w:rPr>
        <w:t>年部门决算汇总公开单位构成包括岳阳县畜牧水产发展服务中心本级以及岳阳县渔政监督管理站、岳阳县动物卫生监督所、岳阳县动物疫病预防控制中心、岳阳县养殖技术推广站、岳阳县农产品质量安全检测中心。</w:t>
      </w:r>
    </w:p>
    <w:p w14:paraId="1BB2112D">
      <w:pPr>
        <w:jc w:val="center"/>
        <w:rPr>
          <w:rFonts w:ascii="微软雅黑" w:hAnsi="微软雅黑" w:eastAsia="微软雅黑" w:cs="微软雅黑"/>
          <w:sz w:val="72"/>
          <w:szCs w:val="72"/>
        </w:rPr>
      </w:pPr>
    </w:p>
    <w:p w14:paraId="49072FEF">
      <w:pPr>
        <w:jc w:val="center"/>
        <w:rPr>
          <w:rFonts w:ascii="微软雅黑" w:hAnsi="微软雅黑" w:eastAsia="微软雅黑" w:cs="微软雅黑"/>
          <w:sz w:val="72"/>
          <w:szCs w:val="72"/>
        </w:rPr>
      </w:pPr>
    </w:p>
    <w:p w14:paraId="1836053E">
      <w:pPr>
        <w:jc w:val="center"/>
        <w:rPr>
          <w:rFonts w:ascii="微软雅黑" w:hAnsi="微软雅黑" w:eastAsia="微软雅黑" w:cs="微软雅黑"/>
          <w:sz w:val="72"/>
          <w:szCs w:val="72"/>
        </w:rPr>
      </w:pPr>
    </w:p>
    <w:p w14:paraId="24B2CFC7">
      <w:pPr>
        <w:pStyle w:val="13"/>
        <w:jc w:val="center"/>
        <w:rPr>
          <w:rFonts w:ascii="微软雅黑" w:hAnsi="微软雅黑" w:eastAsia="微软雅黑" w:cs="微软雅黑"/>
          <w:sz w:val="84"/>
          <w:szCs w:val="84"/>
        </w:rPr>
      </w:pPr>
    </w:p>
    <w:p w14:paraId="3A48380A">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514F4A6E">
      <w:pPr>
        <w:pStyle w:val="13"/>
        <w:jc w:val="center"/>
        <w:rPr>
          <w:rFonts w:ascii="微软雅黑" w:hAnsi="微软雅黑" w:eastAsia="微软雅黑" w:cs="微软雅黑"/>
          <w:b/>
          <w:bCs/>
          <w:sz w:val="72"/>
          <w:szCs w:val="72"/>
        </w:rPr>
      </w:pPr>
    </w:p>
    <w:p w14:paraId="55A07AC1">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5BC4D642">
      <w:pPr>
        <w:jc w:val="center"/>
        <w:rPr>
          <w:rFonts w:ascii="微软雅黑" w:hAnsi="微软雅黑" w:eastAsia="微软雅黑" w:cs="微软雅黑"/>
          <w:b/>
          <w:bCs/>
          <w:sz w:val="72"/>
          <w:szCs w:val="72"/>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rPr>
        <w:t>（见附件）</w:t>
      </w:r>
    </w:p>
    <w:p w14:paraId="4133F949">
      <w:pPr>
        <w:pStyle w:val="13"/>
        <w:jc w:val="center"/>
        <w:rPr>
          <w:rFonts w:ascii="微软雅黑" w:hAnsi="微软雅黑" w:eastAsia="微软雅黑" w:cs="微软雅黑"/>
          <w:sz w:val="72"/>
          <w:szCs w:val="72"/>
        </w:rPr>
      </w:pPr>
    </w:p>
    <w:p w14:paraId="75FD7631">
      <w:pPr>
        <w:pStyle w:val="13"/>
        <w:jc w:val="center"/>
        <w:rPr>
          <w:rFonts w:ascii="微软雅黑" w:hAnsi="微软雅黑" w:eastAsia="微软雅黑" w:cs="微软雅黑"/>
          <w:sz w:val="72"/>
          <w:szCs w:val="72"/>
        </w:rPr>
      </w:pPr>
    </w:p>
    <w:p w14:paraId="21DFD326">
      <w:pPr>
        <w:pStyle w:val="13"/>
        <w:jc w:val="center"/>
        <w:rPr>
          <w:rFonts w:ascii="微软雅黑" w:hAnsi="微软雅黑" w:eastAsia="微软雅黑" w:cs="微软雅黑"/>
          <w:sz w:val="72"/>
          <w:szCs w:val="72"/>
        </w:rPr>
      </w:pPr>
    </w:p>
    <w:p w14:paraId="660917F1">
      <w:pPr>
        <w:pStyle w:val="13"/>
        <w:jc w:val="center"/>
        <w:rPr>
          <w:rFonts w:ascii="微软雅黑" w:hAnsi="微软雅黑" w:eastAsia="微软雅黑" w:cs="微软雅黑"/>
          <w:sz w:val="72"/>
          <w:szCs w:val="72"/>
        </w:rPr>
      </w:pPr>
    </w:p>
    <w:p w14:paraId="493B5116">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14641334">
      <w:pPr>
        <w:pStyle w:val="13"/>
        <w:jc w:val="center"/>
        <w:rPr>
          <w:rFonts w:ascii="微软雅黑" w:hAnsi="微软雅黑" w:eastAsia="微软雅黑" w:cs="微软雅黑"/>
          <w:b/>
          <w:bCs/>
          <w:sz w:val="70"/>
          <w:szCs w:val="70"/>
        </w:rPr>
      </w:pPr>
    </w:p>
    <w:p w14:paraId="627E3FA2">
      <w:pPr>
        <w:pStyle w:val="13"/>
        <w:jc w:val="center"/>
        <w:rPr>
          <w:rFonts w:ascii="微软雅黑" w:hAnsi="微软雅黑" w:eastAsia="微软雅黑" w:cs="微软雅黑"/>
          <w:sz w:val="70"/>
          <w:szCs w:val="70"/>
        </w:rPr>
      </w:pPr>
      <w:r>
        <w:rPr>
          <w:rFonts w:ascii="微软雅黑" w:hAnsi="微软雅黑" w:eastAsia="微软雅黑" w:cs="微软雅黑"/>
          <w:b/>
          <w:bCs/>
          <w:sz w:val="70"/>
          <w:szCs w:val="70"/>
        </w:rPr>
        <w:t>2023</w:t>
      </w:r>
      <w:r>
        <w:rPr>
          <w:rFonts w:hint="eastAsia" w:ascii="微软雅黑" w:hAnsi="微软雅黑" w:eastAsia="微软雅黑" w:cs="微软雅黑"/>
          <w:b/>
          <w:bCs/>
          <w:sz w:val="70"/>
          <w:szCs w:val="70"/>
        </w:rPr>
        <w:t>年度部门决算情况说明</w:t>
      </w:r>
    </w:p>
    <w:p w14:paraId="72358F21">
      <w:pPr>
        <w:pStyle w:val="13"/>
        <w:jc w:val="center"/>
        <w:rPr>
          <w:rFonts w:ascii="微软雅黑" w:hAnsi="微软雅黑" w:eastAsia="微软雅黑" w:cs="微软雅黑"/>
          <w:sz w:val="70"/>
          <w:szCs w:val="70"/>
        </w:rPr>
      </w:pPr>
    </w:p>
    <w:p w14:paraId="3BE89527">
      <w:pPr>
        <w:pStyle w:val="13"/>
        <w:jc w:val="center"/>
        <w:rPr>
          <w:rFonts w:ascii="微软雅黑" w:hAnsi="微软雅黑" w:eastAsia="微软雅黑" w:cs="微软雅黑"/>
          <w:sz w:val="70"/>
          <w:szCs w:val="70"/>
        </w:rPr>
      </w:pPr>
    </w:p>
    <w:p w14:paraId="1A6CFCB4">
      <w:pPr>
        <w:pStyle w:val="13"/>
        <w:jc w:val="center"/>
        <w:rPr>
          <w:rFonts w:ascii="微软雅黑" w:hAnsi="微软雅黑" w:eastAsia="微软雅黑" w:cs="微软雅黑"/>
          <w:sz w:val="70"/>
          <w:szCs w:val="70"/>
        </w:rPr>
      </w:pPr>
    </w:p>
    <w:p w14:paraId="4E95BF73">
      <w:pPr>
        <w:pStyle w:val="13"/>
        <w:jc w:val="center"/>
        <w:rPr>
          <w:rFonts w:ascii="微软雅黑" w:hAnsi="微软雅黑" w:eastAsia="微软雅黑" w:cs="微软雅黑"/>
          <w:sz w:val="70"/>
          <w:szCs w:val="70"/>
        </w:rPr>
      </w:pPr>
    </w:p>
    <w:p w14:paraId="641BEB98">
      <w:pPr>
        <w:pStyle w:val="13"/>
        <w:jc w:val="center"/>
        <w:rPr>
          <w:rFonts w:ascii="微软雅黑" w:hAnsi="微软雅黑" w:eastAsia="微软雅黑" w:cs="微软雅黑"/>
          <w:sz w:val="70"/>
          <w:szCs w:val="70"/>
        </w:rPr>
      </w:pPr>
    </w:p>
    <w:p w14:paraId="1A7047EE">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一、收入支出决算总体情况说明</w:t>
      </w:r>
    </w:p>
    <w:p w14:paraId="1C56FDC4">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年度收、支总计</w:t>
      </w:r>
      <w:r>
        <w:rPr>
          <w:rFonts w:ascii="仿宋" w:hAnsi="仿宋" w:eastAsia="仿宋" w:cs="微软雅黑"/>
          <w:b/>
          <w:sz w:val="32"/>
          <w:szCs w:val="32"/>
        </w:rPr>
        <w:t>6299.38</w:t>
      </w:r>
      <w:r>
        <w:rPr>
          <w:rFonts w:hint="eastAsia" w:ascii="仿宋" w:hAnsi="仿宋" w:eastAsia="仿宋" w:cs="微软雅黑"/>
          <w:b/>
          <w:sz w:val="32"/>
          <w:szCs w:val="32"/>
        </w:rPr>
        <w:t>万元。与上年相比，减少</w:t>
      </w:r>
      <w:r>
        <w:rPr>
          <w:rFonts w:ascii="仿宋" w:hAnsi="仿宋" w:eastAsia="仿宋" w:cs="微软雅黑"/>
          <w:b/>
          <w:sz w:val="32"/>
          <w:szCs w:val="32"/>
        </w:rPr>
        <w:t>138.56</w:t>
      </w:r>
      <w:r>
        <w:rPr>
          <w:rFonts w:hint="eastAsia" w:ascii="仿宋" w:hAnsi="仿宋" w:eastAsia="仿宋" w:cs="微软雅黑"/>
          <w:b/>
          <w:sz w:val="32"/>
          <w:szCs w:val="32"/>
        </w:rPr>
        <w:t>万元，减少</w:t>
      </w:r>
      <w:r>
        <w:rPr>
          <w:rFonts w:ascii="仿宋" w:hAnsi="仿宋" w:eastAsia="仿宋" w:cs="微软雅黑"/>
          <w:b/>
          <w:sz w:val="32"/>
          <w:szCs w:val="32"/>
        </w:rPr>
        <w:t>2.15%</w:t>
      </w:r>
      <w:r>
        <w:rPr>
          <w:rFonts w:hint="eastAsia" w:ascii="仿宋" w:hAnsi="仿宋" w:eastAsia="仿宋" w:cs="微软雅黑"/>
          <w:b/>
          <w:sz w:val="32"/>
          <w:szCs w:val="32"/>
        </w:rPr>
        <w:t>，主要是因为项目投资支出减少。</w:t>
      </w:r>
    </w:p>
    <w:p w14:paraId="44693D04">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二、收入决算情况说明</w:t>
      </w:r>
    </w:p>
    <w:p w14:paraId="63216550">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年度收入合计</w:t>
      </w:r>
      <w:r>
        <w:rPr>
          <w:rFonts w:ascii="仿宋" w:hAnsi="仿宋" w:eastAsia="仿宋" w:cs="微软雅黑"/>
          <w:b/>
          <w:sz w:val="32"/>
          <w:szCs w:val="32"/>
        </w:rPr>
        <w:t>6299.38</w:t>
      </w:r>
      <w:r>
        <w:rPr>
          <w:rFonts w:hint="eastAsia" w:ascii="仿宋" w:hAnsi="仿宋" w:eastAsia="仿宋" w:cs="微软雅黑"/>
          <w:b/>
          <w:sz w:val="32"/>
          <w:szCs w:val="32"/>
        </w:rPr>
        <w:t>万元，其中：财政拨款收入</w:t>
      </w:r>
      <w:r>
        <w:rPr>
          <w:rFonts w:ascii="仿宋" w:hAnsi="仿宋" w:eastAsia="仿宋" w:cs="微软雅黑"/>
          <w:b/>
          <w:sz w:val="32"/>
          <w:szCs w:val="32"/>
        </w:rPr>
        <w:t>1418.47</w:t>
      </w:r>
      <w:r>
        <w:rPr>
          <w:rFonts w:hint="eastAsia" w:ascii="仿宋" w:hAnsi="仿宋" w:eastAsia="仿宋" w:cs="微软雅黑"/>
          <w:b/>
          <w:sz w:val="32"/>
          <w:szCs w:val="32"/>
        </w:rPr>
        <w:t>万元，占</w:t>
      </w:r>
      <w:r>
        <w:rPr>
          <w:rFonts w:ascii="仿宋" w:hAnsi="仿宋" w:eastAsia="仿宋" w:cs="微软雅黑"/>
          <w:b/>
          <w:sz w:val="32"/>
          <w:szCs w:val="32"/>
        </w:rPr>
        <w:t>22.52%</w:t>
      </w:r>
      <w:r>
        <w:rPr>
          <w:rFonts w:hint="eastAsia" w:ascii="仿宋" w:hAnsi="仿宋" w:eastAsia="仿宋" w:cs="微软雅黑"/>
          <w:b/>
          <w:sz w:val="32"/>
          <w:szCs w:val="32"/>
        </w:rPr>
        <w:t>；上级补助收入</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；事业收入</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；经营收入</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；附属单位上缴收入</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；其他收入</w:t>
      </w:r>
      <w:r>
        <w:rPr>
          <w:rFonts w:ascii="仿宋" w:hAnsi="仿宋" w:eastAsia="仿宋" w:cs="微软雅黑"/>
          <w:b/>
          <w:sz w:val="32"/>
          <w:szCs w:val="32"/>
        </w:rPr>
        <w:t>4880.91</w:t>
      </w:r>
      <w:r>
        <w:rPr>
          <w:rFonts w:hint="eastAsia" w:ascii="仿宋" w:hAnsi="仿宋" w:eastAsia="仿宋" w:cs="微软雅黑"/>
          <w:b/>
          <w:sz w:val="32"/>
          <w:szCs w:val="32"/>
        </w:rPr>
        <w:t>万元，占</w:t>
      </w:r>
      <w:r>
        <w:rPr>
          <w:rFonts w:ascii="仿宋" w:hAnsi="仿宋" w:eastAsia="仿宋" w:cs="微软雅黑"/>
          <w:b/>
          <w:sz w:val="32"/>
          <w:szCs w:val="32"/>
        </w:rPr>
        <w:t>77.48%</w:t>
      </w:r>
      <w:bookmarkStart w:id="0" w:name="OLE_LINK74"/>
      <w:r>
        <w:rPr>
          <w:rFonts w:hint="eastAsia" w:ascii="仿宋" w:hAnsi="仿宋" w:eastAsia="仿宋" w:cs="微软雅黑"/>
          <w:b/>
          <w:sz w:val="32"/>
          <w:szCs w:val="32"/>
        </w:rPr>
        <w:t>。</w:t>
      </w:r>
      <w:bookmarkEnd w:id="0"/>
    </w:p>
    <w:p w14:paraId="63411CCC">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三、支出决算情况说明</w:t>
      </w:r>
    </w:p>
    <w:p w14:paraId="5BC4649E">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年度支出合计</w:t>
      </w:r>
      <w:r>
        <w:rPr>
          <w:rFonts w:ascii="仿宋" w:hAnsi="仿宋" w:eastAsia="仿宋" w:cs="微软雅黑"/>
          <w:b/>
          <w:sz w:val="32"/>
          <w:szCs w:val="32"/>
        </w:rPr>
        <w:t>6299.38</w:t>
      </w:r>
      <w:r>
        <w:rPr>
          <w:rFonts w:hint="eastAsia" w:ascii="仿宋" w:hAnsi="仿宋" w:eastAsia="仿宋" w:cs="微软雅黑"/>
          <w:b/>
          <w:sz w:val="32"/>
          <w:szCs w:val="32"/>
        </w:rPr>
        <w:t>万元，其中：基本支出</w:t>
      </w:r>
      <w:r>
        <w:rPr>
          <w:rFonts w:ascii="仿宋" w:hAnsi="仿宋" w:eastAsia="仿宋" w:cs="微软雅黑"/>
          <w:b/>
          <w:sz w:val="32"/>
          <w:szCs w:val="32"/>
        </w:rPr>
        <w:t>2330.52</w:t>
      </w:r>
      <w:r>
        <w:rPr>
          <w:rFonts w:hint="eastAsia" w:ascii="仿宋" w:hAnsi="仿宋" w:eastAsia="仿宋" w:cs="微软雅黑"/>
          <w:b/>
          <w:sz w:val="32"/>
          <w:szCs w:val="32"/>
        </w:rPr>
        <w:t>万元，占</w:t>
      </w:r>
      <w:r>
        <w:rPr>
          <w:rFonts w:ascii="仿宋" w:hAnsi="仿宋" w:eastAsia="仿宋" w:cs="微软雅黑"/>
          <w:b/>
          <w:sz w:val="32"/>
          <w:szCs w:val="32"/>
        </w:rPr>
        <w:t>37.00%</w:t>
      </w:r>
      <w:r>
        <w:rPr>
          <w:rFonts w:hint="eastAsia" w:ascii="仿宋" w:hAnsi="仿宋" w:eastAsia="仿宋" w:cs="微软雅黑"/>
          <w:b/>
          <w:sz w:val="32"/>
          <w:szCs w:val="32"/>
        </w:rPr>
        <w:t>；项目支出</w:t>
      </w:r>
      <w:r>
        <w:rPr>
          <w:rFonts w:ascii="仿宋" w:hAnsi="仿宋" w:eastAsia="仿宋" w:cs="微软雅黑"/>
          <w:b/>
          <w:sz w:val="32"/>
          <w:szCs w:val="32"/>
        </w:rPr>
        <w:t>3968.86</w:t>
      </w:r>
      <w:r>
        <w:rPr>
          <w:rFonts w:hint="eastAsia" w:ascii="仿宋" w:hAnsi="仿宋" w:eastAsia="仿宋" w:cs="微软雅黑"/>
          <w:b/>
          <w:sz w:val="32"/>
          <w:szCs w:val="32"/>
        </w:rPr>
        <w:t>万元，占</w:t>
      </w:r>
      <w:r>
        <w:rPr>
          <w:rFonts w:ascii="仿宋" w:hAnsi="仿宋" w:eastAsia="仿宋" w:cs="微软雅黑"/>
          <w:b/>
          <w:sz w:val="32"/>
          <w:szCs w:val="32"/>
        </w:rPr>
        <w:t>63.00%</w:t>
      </w:r>
      <w:r>
        <w:rPr>
          <w:rFonts w:hint="eastAsia" w:ascii="仿宋" w:hAnsi="仿宋" w:eastAsia="仿宋" w:cs="微软雅黑"/>
          <w:b/>
          <w:sz w:val="32"/>
          <w:szCs w:val="32"/>
        </w:rPr>
        <w:t>；上缴上级支出</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；经营支出</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；对附属单位补助支出</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w:t>
      </w:r>
    </w:p>
    <w:p w14:paraId="72745DCB">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四、财政拨款收入支出决算总体情况说明</w:t>
      </w:r>
    </w:p>
    <w:p w14:paraId="4A5D49E5">
      <w:pPr>
        <w:pStyle w:val="13"/>
        <w:spacing w:line="360" w:lineRule="auto"/>
        <w:ind w:firstLine="560" w:firstLineChars="200"/>
        <w:rPr>
          <w:rFonts w:ascii="仿宋" w:hAnsi="仿宋" w:eastAsia="仿宋" w:cs="微软雅黑"/>
          <w:b/>
          <w:sz w:val="32"/>
          <w:szCs w:val="32"/>
        </w:rPr>
      </w:pPr>
      <w:r>
        <w:rPr>
          <w:rFonts w:ascii="微软雅黑" w:hAnsi="微软雅黑" w:eastAsia="微软雅黑" w:cs="微软雅黑"/>
          <w:sz w:val="28"/>
          <w:szCs w:val="28"/>
        </w:rPr>
        <w:t xml:space="preserve">    </w:t>
      </w:r>
      <w:r>
        <w:rPr>
          <w:rFonts w:ascii="仿宋" w:hAnsi="仿宋" w:eastAsia="仿宋" w:cs="微软雅黑"/>
          <w:b/>
          <w:sz w:val="32"/>
          <w:szCs w:val="32"/>
        </w:rPr>
        <w:t>2023</w:t>
      </w:r>
      <w:r>
        <w:rPr>
          <w:rFonts w:hint="eastAsia" w:ascii="仿宋" w:hAnsi="仿宋" w:eastAsia="仿宋" w:cs="微软雅黑"/>
          <w:b/>
          <w:sz w:val="32"/>
          <w:szCs w:val="32"/>
        </w:rPr>
        <w:t>年度财政拨款收、支总计</w:t>
      </w:r>
      <w:r>
        <w:rPr>
          <w:rFonts w:ascii="仿宋" w:hAnsi="仿宋" w:eastAsia="仿宋" w:cs="微软雅黑"/>
          <w:b/>
          <w:sz w:val="32"/>
          <w:szCs w:val="32"/>
        </w:rPr>
        <w:t>1418.47</w:t>
      </w:r>
      <w:r>
        <w:rPr>
          <w:rFonts w:hint="eastAsia" w:ascii="仿宋" w:hAnsi="仿宋" w:eastAsia="仿宋" w:cs="微软雅黑"/>
          <w:b/>
          <w:sz w:val="32"/>
          <w:szCs w:val="32"/>
        </w:rPr>
        <w:t>万元，与上年相比，增长</w:t>
      </w:r>
      <w:r>
        <w:rPr>
          <w:rFonts w:ascii="仿宋" w:hAnsi="仿宋" w:eastAsia="仿宋" w:cs="微软雅黑"/>
          <w:b/>
          <w:sz w:val="32"/>
          <w:szCs w:val="32"/>
        </w:rPr>
        <w:t>468.37</w:t>
      </w:r>
      <w:r>
        <w:rPr>
          <w:rFonts w:hint="eastAsia" w:ascii="仿宋" w:hAnsi="仿宋" w:eastAsia="仿宋" w:cs="微软雅黑"/>
          <w:b/>
          <w:sz w:val="32"/>
          <w:szCs w:val="32"/>
        </w:rPr>
        <w:t>万元</w:t>
      </w:r>
      <w:r>
        <w:rPr>
          <w:rFonts w:ascii="仿宋" w:hAnsi="仿宋" w:eastAsia="仿宋" w:cs="微软雅黑"/>
          <w:b/>
          <w:sz w:val="32"/>
          <w:szCs w:val="32"/>
        </w:rPr>
        <w:t>,</w:t>
      </w:r>
      <w:r>
        <w:rPr>
          <w:rFonts w:hint="eastAsia" w:ascii="仿宋" w:hAnsi="仿宋" w:eastAsia="仿宋" w:cs="微软雅黑"/>
          <w:b/>
          <w:sz w:val="32"/>
          <w:szCs w:val="32"/>
        </w:rPr>
        <w:t>增长</w:t>
      </w:r>
      <w:r>
        <w:rPr>
          <w:rFonts w:ascii="仿宋" w:hAnsi="仿宋" w:eastAsia="仿宋" w:cs="微软雅黑"/>
          <w:b/>
          <w:sz w:val="32"/>
          <w:szCs w:val="32"/>
        </w:rPr>
        <w:t>49.30%</w:t>
      </w:r>
      <w:r>
        <w:rPr>
          <w:rFonts w:hint="eastAsia" w:ascii="仿宋" w:hAnsi="仿宋" w:eastAsia="仿宋" w:cs="微软雅黑"/>
          <w:b/>
          <w:sz w:val="32"/>
          <w:szCs w:val="32"/>
        </w:rPr>
        <w:t>，主要是因为人员异动及工资调整。</w:t>
      </w:r>
    </w:p>
    <w:p w14:paraId="2B78783D">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五、一般公共预算财政拨款支出决算情况说明</w:t>
      </w:r>
    </w:p>
    <w:p w14:paraId="07634646">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（一）财政拨款支出决算总体情况</w:t>
      </w:r>
    </w:p>
    <w:p w14:paraId="400BBE4A">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年度财政拨款支出</w:t>
      </w:r>
      <w:r>
        <w:rPr>
          <w:rFonts w:ascii="仿宋" w:hAnsi="仿宋" w:eastAsia="仿宋" w:cs="微软雅黑"/>
          <w:b/>
          <w:sz w:val="32"/>
          <w:szCs w:val="32"/>
        </w:rPr>
        <w:t>1418.47</w:t>
      </w:r>
      <w:r>
        <w:rPr>
          <w:rFonts w:hint="eastAsia" w:ascii="仿宋" w:hAnsi="仿宋" w:eastAsia="仿宋" w:cs="微软雅黑"/>
          <w:b/>
          <w:sz w:val="32"/>
          <w:szCs w:val="32"/>
        </w:rPr>
        <w:t>万元，占本年支出合计的</w:t>
      </w:r>
      <w:r>
        <w:rPr>
          <w:rFonts w:ascii="仿宋" w:hAnsi="仿宋" w:eastAsia="仿宋" w:cs="微软雅黑"/>
          <w:b/>
          <w:sz w:val="32"/>
          <w:szCs w:val="32"/>
        </w:rPr>
        <w:t>22.52%</w:t>
      </w:r>
      <w:r>
        <w:rPr>
          <w:rFonts w:hint="eastAsia" w:ascii="仿宋" w:hAnsi="仿宋" w:eastAsia="仿宋" w:cs="微软雅黑"/>
          <w:b/>
          <w:sz w:val="32"/>
          <w:szCs w:val="32"/>
        </w:rPr>
        <w:t>，与上年相比，财政拨款支出增长</w:t>
      </w:r>
      <w:r>
        <w:rPr>
          <w:rFonts w:ascii="仿宋" w:hAnsi="仿宋" w:eastAsia="仿宋" w:cs="微软雅黑"/>
          <w:b/>
          <w:sz w:val="32"/>
          <w:szCs w:val="32"/>
        </w:rPr>
        <w:t>468.37</w:t>
      </w:r>
      <w:r>
        <w:rPr>
          <w:rFonts w:hint="eastAsia" w:ascii="仿宋" w:hAnsi="仿宋" w:eastAsia="仿宋" w:cs="微软雅黑"/>
          <w:b/>
          <w:sz w:val="32"/>
          <w:szCs w:val="32"/>
        </w:rPr>
        <w:t>万元，增长</w:t>
      </w:r>
      <w:r>
        <w:rPr>
          <w:rFonts w:ascii="仿宋" w:hAnsi="仿宋" w:eastAsia="仿宋" w:cs="微软雅黑"/>
          <w:b/>
          <w:sz w:val="32"/>
          <w:szCs w:val="32"/>
        </w:rPr>
        <w:t>49.30%</w:t>
      </w:r>
      <w:r>
        <w:rPr>
          <w:rFonts w:hint="eastAsia" w:ascii="仿宋" w:hAnsi="仿宋" w:eastAsia="仿宋" w:cs="微软雅黑"/>
          <w:b/>
          <w:sz w:val="32"/>
          <w:szCs w:val="32"/>
        </w:rPr>
        <w:t>，主要是因为人员异动及工资调整。</w:t>
      </w:r>
    </w:p>
    <w:p w14:paraId="1E293441">
      <w:pPr>
        <w:pStyle w:val="13"/>
        <w:spacing w:line="360" w:lineRule="auto"/>
        <w:rPr>
          <w:rFonts w:ascii="微软雅黑" w:hAnsi="微软雅黑" w:eastAsia="微软雅黑" w:cs="微软雅黑"/>
          <w:sz w:val="28"/>
          <w:szCs w:val="28"/>
        </w:rPr>
      </w:pPr>
    </w:p>
    <w:p w14:paraId="426BA5F8">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（二）财政拨款支出决算结构情况</w:t>
      </w:r>
    </w:p>
    <w:p w14:paraId="3B7881BB">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年度财政拨款支出</w:t>
      </w:r>
      <w:r>
        <w:rPr>
          <w:rFonts w:ascii="仿宋" w:hAnsi="仿宋" w:eastAsia="仿宋" w:cs="微软雅黑"/>
          <w:b/>
          <w:sz w:val="32"/>
          <w:szCs w:val="32"/>
        </w:rPr>
        <w:t>1418.47</w:t>
      </w:r>
      <w:r>
        <w:rPr>
          <w:rFonts w:hint="eastAsia" w:ascii="仿宋" w:hAnsi="仿宋" w:eastAsia="仿宋" w:cs="微软雅黑"/>
          <w:b/>
          <w:sz w:val="32"/>
          <w:szCs w:val="32"/>
        </w:rPr>
        <w:t>万元，主要用于以下方面：农林水（类）支出</w:t>
      </w:r>
      <w:r>
        <w:rPr>
          <w:rFonts w:ascii="仿宋" w:hAnsi="仿宋" w:eastAsia="仿宋" w:cs="微软雅黑"/>
          <w:b/>
          <w:sz w:val="32"/>
          <w:szCs w:val="32"/>
        </w:rPr>
        <w:t>950.1</w:t>
      </w:r>
      <w:r>
        <w:rPr>
          <w:rFonts w:hint="eastAsia" w:ascii="仿宋" w:hAnsi="仿宋" w:eastAsia="仿宋" w:cs="微软雅黑"/>
          <w:b/>
          <w:sz w:val="32"/>
          <w:szCs w:val="32"/>
        </w:rPr>
        <w:t>万元，占</w:t>
      </w:r>
      <w:r>
        <w:rPr>
          <w:rFonts w:ascii="仿宋" w:hAnsi="仿宋" w:eastAsia="仿宋" w:cs="微软雅黑"/>
          <w:b/>
          <w:sz w:val="32"/>
          <w:szCs w:val="32"/>
        </w:rPr>
        <w:t>100%</w:t>
      </w:r>
      <w:r>
        <w:rPr>
          <w:rFonts w:hint="eastAsia" w:ascii="仿宋" w:hAnsi="仿宋" w:eastAsia="仿宋" w:cs="微软雅黑"/>
          <w:b/>
          <w:sz w:val="32"/>
          <w:szCs w:val="32"/>
        </w:rPr>
        <w:t>。</w:t>
      </w:r>
    </w:p>
    <w:p w14:paraId="4DF12AEB">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（三）财政拨款支出决算具体情况</w:t>
      </w:r>
    </w:p>
    <w:p w14:paraId="10E9DA5E">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年度财政拨款支出年初预算数为</w:t>
      </w:r>
      <w:bookmarkStart w:id="1" w:name="OLE_LINK78"/>
      <w:r>
        <w:rPr>
          <w:rFonts w:ascii="仿宋" w:hAnsi="仿宋" w:eastAsia="仿宋" w:cs="微软雅黑"/>
          <w:b/>
          <w:sz w:val="32"/>
          <w:szCs w:val="32"/>
        </w:rPr>
        <w:t>1,399.99</w:t>
      </w:r>
      <w:bookmarkEnd w:id="1"/>
      <w:r>
        <w:rPr>
          <w:rFonts w:hint="eastAsia" w:ascii="仿宋" w:hAnsi="仿宋" w:eastAsia="仿宋" w:cs="微软雅黑"/>
          <w:b/>
          <w:sz w:val="32"/>
          <w:szCs w:val="32"/>
        </w:rPr>
        <w:t>万元，支出决算数为</w:t>
      </w:r>
      <w:bookmarkStart w:id="2" w:name="OLE_LINK80"/>
      <w:bookmarkStart w:id="3" w:name="OLE_LINK79"/>
      <w:r>
        <w:rPr>
          <w:rFonts w:ascii="仿宋" w:hAnsi="仿宋" w:eastAsia="仿宋" w:cs="微软雅黑"/>
          <w:b/>
          <w:sz w:val="32"/>
          <w:szCs w:val="32"/>
        </w:rPr>
        <w:t>6299.38</w:t>
      </w:r>
      <w:bookmarkEnd w:id="2"/>
      <w:bookmarkEnd w:id="3"/>
      <w:r>
        <w:rPr>
          <w:rFonts w:hint="eastAsia" w:ascii="仿宋" w:hAnsi="仿宋" w:eastAsia="仿宋" w:cs="微软雅黑"/>
          <w:b/>
          <w:sz w:val="32"/>
          <w:szCs w:val="32"/>
        </w:rPr>
        <w:t>万元，完成年初预算的</w:t>
      </w:r>
      <w:bookmarkStart w:id="4" w:name="OLE_LINK81"/>
      <w:r>
        <w:rPr>
          <w:rFonts w:ascii="仿宋" w:hAnsi="仿宋" w:eastAsia="仿宋" w:cs="微软雅黑"/>
          <w:b/>
          <w:sz w:val="32"/>
          <w:szCs w:val="32"/>
        </w:rPr>
        <w:t>449.96%</w:t>
      </w:r>
      <w:bookmarkEnd w:id="4"/>
      <w:r>
        <w:rPr>
          <w:rFonts w:hint="eastAsia" w:ascii="仿宋" w:hAnsi="仿宋" w:eastAsia="仿宋" w:cs="微软雅黑"/>
          <w:b/>
          <w:sz w:val="32"/>
          <w:szCs w:val="32"/>
        </w:rPr>
        <w:t>，其中：</w:t>
      </w:r>
    </w:p>
    <w:p w14:paraId="533E5C0B">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农林水支出（类）农业（款）行政运行（项）：年初预算为</w:t>
      </w:r>
      <w:r>
        <w:rPr>
          <w:rFonts w:ascii="仿宋" w:hAnsi="仿宋" w:eastAsia="仿宋" w:cs="微软雅黑"/>
          <w:b/>
          <w:sz w:val="32"/>
          <w:szCs w:val="32"/>
        </w:rPr>
        <w:t>1,399.99</w:t>
      </w:r>
      <w:r>
        <w:rPr>
          <w:rFonts w:hint="eastAsia" w:ascii="仿宋" w:hAnsi="仿宋" w:eastAsia="仿宋" w:cs="微软雅黑"/>
          <w:b/>
          <w:sz w:val="32"/>
          <w:szCs w:val="32"/>
        </w:rPr>
        <w:t>万元</w:t>
      </w:r>
      <w:r>
        <w:rPr>
          <w:rFonts w:ascii="仿宋" w:hAnsi="仿宋" w:eastAsia="仿宋" w:cs="微软雅黑"/>
          <w:b/>
          <w:sz w:val="32"/>
          <w:szCs w:val="32"/>
        </w:rPr>
        <w:t>,</w:t>
      </w:r>
      <w:r>
        <w:rPr>
          <w:rFonts w:hint="eastAsia" w:ascii="仿宋" w:hAnsi="仿宋" w:eastAsia="仿宋" w:cs="微软雅黑"/>
          <w:b/>
          <w:sz w:val="32"/>
          <w:szCs w:val="32"/>
        </w:rPr>
        <w:t>支出决算为</w:t>
      </w:r>
      <w:r>
        <w:rPr>
          <w:rFonts w:ascii="仿宋" w:hAnsi="仿宋" w:eastAsia="仿宋" w:cs="微软雅黑"/>
          <w:b/>
          <w:sz w:val="32"/>
          <w:szCs w:val="32"/>
        </w:rPr>
        <w:t>6299.38</w:t>
      </w:r>
      <w:r>
        <w:rPr>
          <w:rFonts w:hint="eastAsia" w:ascii="仿宋" w:hAnsi="仿宋" w:eastAsia="仿宋" w:cs="微软雅黑"/>
          <w:b/>
          <w:sz w:val="32"/>
          <w:szCs w:val="32"/>
        </w:rPr>
        <w:t>万元，完成年初预算的</w:t>
      </w:r>
      <w:r>
        <w:rPr>
          <w:rFonts w:ascii="仿宋" w:hAnsi="仿宋" w:eastAsia="仿宋" w:cs="微软雅黑"/>
          <w:b/>
          <w:sz w:val="32"/>
          <w:szCs w:val="32"/>
        </w:rPr>
        <w:t>449.96%</w:t>
      </w:r>
      <w:r>
        <w:rPr>
          <w:rFonts w:hint="eastAsia" w:ascii="仿宋" w:hAnsi="仿宋" w:eastAsia="仿宋" w:cs="微软雅黑"/>
          <w:b/>
          <w:sz w:val="32"/>
          <w:szCs w:val="32"/>
        </w:rPr>
        <w:t>。决算数大于预算数的主要原因是年中调整了部分财政拨款预算。</w:t>
      </w:r>
    </w:p>
    <w:p w14:paraId="1F569A40">
      <w:pPr>
        <w:pStyle w:val="13"/>
        <w:spacing w:line="360" w:lineRule="auto"/>
        <w:rPr>
          <w:rFonts w:ascii="微软雅黑" w:hAnsi="微软雅黑" w:eastAsia="微软雅黑" w:cs="微软雅黑"/>
          <w:sz w:val="28"/>
          <w:szCs w:val="28"/>
        </w:rPr>
      </w:pPr>
    </w:p>
    <w:p w14:paraId="3F8ABC5D">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六、一般公共预算财政拨款基本支出决算情况说明</w:t>
      </w:r>
    </w:p>
    <w:p w14:paraId="718ABEBA">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年度财政拨款基本支出</w:t>
      </w:r>
      <w:r>
        <w:rPr>
          <w:rFonts w:ascii="仿宋" w:hAnsi="仿宋" w:eastAsia="仿宋" w:cs="微软雅黑"/>
          <w:b/>
          <w:sz w:val="32"/>
          <w:szCs w:val="32"/>
        </w:rPr>
        <w:t>1418.47</w:t>
      </w:r>
      <w:r>
        <w:rPr>
          <w:rFonts w:hint="eastAsia" w:ascii="仿宋" w:hAnsi="仿宋" w:eastAsia="仿宋" w:cs="微软雅黑"/>
          <w:b/>
          <w:sz w:val="32"/>
          <w:szCs w:val="32"/>
        </w:rPr>
        <w:t>万元，其中：</w:t>
      </w:r>
    </w:p>
    <w:p w14:paraId="76B812F5">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人员经费</w:t>
      </w:r>
      <w:r>
        <w:rPr>
          <w:rFonts w:ascii="仿宋" w:hAnsi="仿宋" w:eastAsia="仿宋" w:cs="微软雅黑"/>
          <w:b/>
          <w:sz w:val="32"/>
          <w:szCs w:val="32"/>
        </w:rPr>
        <w:t>937.02</w:t>
      </w:r>
      <w:r>
        <w:rPr>
          <w:rFonts w:hint="eastAsia" w:ascii="仿宋" w:hAnsi="仿宋" w:eastAsia="仿宋" w:cs="微软雅黑"/>
          <w:b/>
          <w:sz w:val="32"/>
          <w:szCs w:val="32"/>
        </w:rPr>
        <w:t>万元，占基本支出的</w:t>
      </w:r>
      <w:r>
        <w:rPr>
          <w:rFonts w:ascii="仿宋" w:hAnsi="仿宋" w:eastAsia="仿宋" w:cs="微软雅黑"/>
          <w:b/>
          <w:sz w:val="32"/>
          <w:szCs w:val="32"/>
        </w:rPr>
        <w:t>66.06%,</w:t>
      </w:r>
      <w:r>
        <w:rPr>
          <w:rFonts w:hint="eastAsia" w:ascii="仿宋" w:hAnsi="仿宋" w:eastAsia="仿宋" w:cs="微软雅黑"/>
          <w:b/>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14:paraId="7AE169A9">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公用经费</w:t>
      </w:r>
      <w:r>
        <w:rPr>
          <w:rFonts w:ascii="仿宋" w:hAnsi="仿宋" w:eastAsia="仿宋" w:cs="微软雅黑"/>
          <w:b/>
          <w:sz w:val="32"/>
          <w:szCs w:val="32"/>
        </w:rPr>
        <w:t>481.45</w:t>
      </w:r>
      <w:r>
        <w:rPr>
          <w:rFonts w:hint="eastAsia" w:ascii="仿宋" w:hAnsi="仿宋" w:eastAsia="仿宋" w:cs="微软雅黑"/>
          <w:b/>
          <w:sz w:val="32"/>
          <w:szCs w:val="32"/>
        </w:rPr>
        <w:t>万元，占基本支出的</w:t>
      </w:r>
      <w:r>
        <w:rPr>
          <w:rFonts w:ascii="仿宋" w:hAnsi="仿宋" w:eastAsia="仿宋" w:cs="微软雅黑"/>
          <w:b/>
          <w:sz w:val="32"/>
          <w:szCs w:val="32"/>
        </w:rPr>
        <w:t>33.94%</w:t>
      </w:r>
      <w:r>
        <w:rPr>
          <w:rFonts w:hint="eastAsia" w:ascii="仿宋" w:hAnsi="仿宋" w:eastAsia="仿宋" w:cs="微软雅黑"/>
          <w:b/>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14:paraId="499DC378">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七、政府性基金预算收入支出决算情况</w:t>
      </w:r>
    </w:p>
    <w:p w14:paraId="390A2A14">
      <w:pPr>
        <w:pStyle w:val="13"/>
        <w:spacing w:line="360" w:lineRule="auto"/>
        <w:ind w:firstLine="560" w:firstLineChars="200"/>
        <w:rPr>
          <w:rFonts w:ascii="仿宋" w:hAnsi="仿宋" w:eastAsia="仿宋" w:cs="微软雅黑"/>
          <w:b/>
          <w:sz w:val="32"/>
          <w:szCs w:val="32"/>
        </w:rPr>
      </w:pPr>
      <w:r>
        <w:rPr>
          <w:rFonts w:ascii="微软雅黑" w:hAnsi="微软雅黑" w:eastAsia="微软雅黑" w:cs="微软雅黑"/>
          <w:b/>
          <w:sz w:val="28"/>
          <w:szCs w:val="28"/>
        </w:rPr>
        <w:t xml:space="preserve"> </w:t>
      </w:r>
      <w:r>
        <w:rPr>
          <w:rFonts w:hint="eastAsia" w:ascii="仿宋" w:hAnsi="仿宋" w:eastAsia="仿宋" w:cs="微软雅黑"/>
          <w:b/>
          <w:sz w:val="32"/>
          <w:szCs w:val="32"/>
        </w:rPr>
        <w:t>本单位无政府性基金收支。</w:t>
      </w:r>
    </w:p>
    <w:p w14:paraId="55E90EF6">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八、国有资本经营预算财政拨款支出决算情况</w:t>
      </w:r>
    </w:p>
    <w:p w14:paraId="136956F7">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本单位无国有资本经营预算财政拨款支出。</w:t>
      </w:r>
    </w:p>
    <w:p w14:paraId="6567A2A1">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九、财政拨款三公经费支出决算情况说明</w:t>
      </w:r>
    </w:p>
    <w:p w14:paraId="196FE30E">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（一）“三公”经费财政拨款支出决算总体情况说明</w:t>
      </w:r>
    </w:p>
    <w:p w14:paraId="672D9F35">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“三公”经费财政拨款支出预算为</w:t>
      </w:r>
      <w:r>
        <w:rPr>
          <w:rFonts w:ascii="仿宋" w:hAnsi="仿宋" w:eastAsia="仿宋" w:cs="微软雅黑"/>
          <w:b/>
          <w:sz w:val="32"/>
          <w:szCs w:val="32"/>
        </w:rPr>
        <w:t>2.07</w:t>
      </w:r>
      <w:r>
        <w:rPr>
          <w:rFonts w:hint="eastAsia" w:ascii="仿宋" w:hAnsi="仿宋" w:eastAsia="仿宋" w:cs="微软雅黑"/>
          <w:b/>
          <w:sz w:val="32"/>
          <w:szCs w:val="32"/>
        </w:rPr>
        <w:t>万元，支出决算为</w:t>
      </w:r>
      <w:r>
        <w:rPr>
          <w:rFonts w:ascii="仿宋" w:hAnsi="仿宋" w:eastAsia="仿宋" w:cs="微软雅黑"/>
          <w:b/>
          <w:sz w:val="32"/>
          <w:szCs w:val="32"/>
        </w:rPr>
        <w:t>11.26</w:t>
      </w:r>
      <w:r>
        <w:rPr>
          <w:rFonts w:hint="eastAsia" w:ascii="仿宋" w:hAnsi="仿宋" w:eastAsia="仿宋" w:cs="微软雅黑"/>
          <w:b/>
          <w:sz w:val="32"/>
          <w:szCs w:val="32"/>
        </w:rPr>
        <w:t>万元，完成预算的</w:t>
      </w:r>
      <w:r>
        <w:rPr>
          <w:rFonts w:ascii="仿宋" w:hAnsi="仿宋" w:eastAsia="仿宋" w:cs="微软雅黑"/>
          <w:b/>
          <w:sz w:val="32"/>
          <w:szCs w:val="32"/>
        </w:rPr>
        <w:t>543.96%</w:t>
      </w:r>
      <w:r>
        <w:rPr>
          <w:rFonts w:hint="eastAsia" w:ascii="仿宋" w:hAnsi="仿宋" w:eastAsia="仿宋" w:cs="微软雅黑"/>
          <w:b/>
          <w:sz w:val="32"/>
          <w:szCs w:val="32"/>
        </w:rPr>
        <w:t>，其中：</w:t>
      </w:r>
    </w:p>
    <w:p w14:paraId="1ABAE50D">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因公出国（境）费费支出预算为</w:t>
      </w:r>
      <w:r>
        <w:rPr>
          <w:rFonts w:ascii="仿宋" w:hAnsi="仿宋" w:eastAsia="仿宋" w:cs="微软雅黑"/>
          <w:b/>
          <w:sz w:val="32"/>
          <w:szCs w:val="32"/>
        </w:rPr>
        <w:t>0</w:t>
      </w:r>
      <w:r>
        <w:rPr>
          <w:rFonts w:hint="eastAsia" w:ascii="仿宋" w:hAnsi="仿宋" w:eastAsia="仿宋" w:cs="微软雅黑"/>
          <w:b/>
          <w:sz w:val="32"/>
          <w:szCs w:val="32"/>
        </w:rPr>
        <w:t>万元，支出决算为</w:t>
      </w:r>
      <w:r>
        <w:rPr>
          <w:rFonts w:ascii="仿宋" w:hAnsi="仿宋" w:eastAsia="仿宋" w:cs="微软雅黑"/>
          <w:b/>
          <w:sz w:val="32"/>
          <w:szCs w:val="32"/>
        </w:rPr>
        <w:t>0</w:t>
      </w:r>
      <w:r>
        <w:rPr>
          <w:rFonts w:hint="eastAsia" w:ascii="仿宋" w:hAnsi="仿宋" w:eastAsia="仿宋" w:cs="微软雅黑"/>
          <w:b/>
          <w:sz w:val="32"/>
          <w:szCs w:val="32"/>
        </w:rPr>
        <w:t>万元，完成预算的</w:t>
      </w:r>
      <w:r>
        <w:rPr>
          <w:rFonts w:ascii="仿宋" w:hAnsi="仿宋" w:eastAsia="仿宋" w:cs="微软雅黑"/>
          <w:b/>
          <w:sz w:val="32"/>
          <w:szCs w:val="32"/>
        </w:rPr>
        <w:t>0%</w:t>
      </w:r>
      <w:r>
        <w:rPr>
          <w:rFonts w:hint="eastAsia" w:ascii="仿宋" w:hAnsi="仿宋" w:eastAsia="仿宋" w:cs="微软雅黑"/>
          <w:b/>
          <w:sz w:val="32"/>
          <w:szCs w:val="32"/>
        </w:rPr>
        <w:t>，与上年持平。</w:t>
      </w:r>
    </w:p>
    <w:p w14:paraId="04A468BA">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公务接待费支出预算为</w:t>
      </w:r>
      <w:r>
        <w:rPr>
          <w:rFonts w:ascii="仿宋" w:hAnsi="仿宋" w:eastAsia="仿宋" w:cs="微软雅黑"/>
          <w:b/>
          <w:sz w:val="32"/>
          <w:szCs w:val="32"/>
        </w:rPr>
        <w:t>2.07</w:t>
      </w:r>
      <w:r>
        <w:rPr>
          <w:rFonts w:hint="eastAsia" w:ascii="仿宋" w:hAnsi="仿宋" w:eastAsia="仿宋" w:cs="微软雅黑"/>
          <w:b/>
          <w:sz w:val="32"/>
          <w:szCs w:val="32"/>
        </w:rPr>
        <w:t>万元，支出决算为</w:t>
      </w:r>
      <w:r>
        <w:rPr>
          <w:rFonts w:ascii="仿宋" w:hAnsi="仿宋" w:eastAsia="仿宋" w:cs="微软雅黑"/>
          <w:b/>
          <w:sz w:val="32"/>
          <w:szCs w:val="32"/>
        </w:rPr>
        <w:t>11.26</w:t>
      </w:r>
      <w:r>
        <w:rPr>
          <w:rFonts w:hint="eastAsia" w:ascii="仿宋" w:hAnsi="仿宋" w:eastAsia="仿宋" w:cs="微软雅黑"/>
          <w:b/>
          <w:sz w:val="32"/>
          <w:szCs w:val="32"/>
        </w:rPr>
        <w:t>万元，完成预算的</w:t>
      </w:r>
      <w:r>
        <w:rPr>
          <w:rFonts w:ascii="仿宋" w:hAnsi="仿宋" w:eastAsia="仿宋" w:cs="微软雅黑"/>
          <w:b/>
          <w:sz w:val="32"/>
          <w:szCs w:val="32"/>
        </w:rPr>
        <w:t>543.96%</w:t>
      </w:r>
      <w:r>
        <w:rPr>
          <w:rFonts w:hint="eastAsia" w:ascii="仿宋" w:hAnsi="仿宋" w:eastAsia="仿宋" w:cs="微软雅黑"/>
          <w:b/>
          <w:sz w:val="32"/>
          <w:szCs w:val="32"/>
        </w:rPr>
        <w:t>，决算数大于预算数的主要原因是与有关单位交流工作情况及接受相关部门检查指导工作发生的接待支出，与上年相比减少</w:t>
      </w:r>
      <w:r>
        <w:rPr>
          <w:rFonts w:ascii="仿宋" w:hAnsi="仿宋" w:eastAsia="仿宋" w:cs="微软雅黑"/>
          <w:b/>
          <w:sz w:val="32"/>
          <w:szCs w:val="32"/>
        </w:rPr>
        <w:t>14.86</w:t>
      </w:r>
      <w:r>
        <w:rPr>
          <w:rFonts w:hint="eastAsia" w:ascii="仿宋" w:hAnsi="仿宋" w:eastAsia="仿宋" w:cs="微软雅黑"/>
          <w:b/>
          <w:sz w:val="32"/>
          <w:szCs w:val="32"/>
        </w:rPr>
        <w:t>万元，</w:t>
      </w:r>
      <w:bookmarkStart w:id="5" w:name="OLE_LINK91"/>
      <w:bookmarkStart w:id="6" w:name="OLE_LINK90"/>
      <w:r>
        <w:rPr>
          <w:rFonts w:hint="eastAsia" w:ascii="仿宋" w:hAnsi="仿宋" w:eastAsia="仿宋" w:cs="微软雅黑"/>
          <w:b/>
          <w:sz w:val="32"/>
          <w:szCs w:val="32"/>
        </w:rPr>
        <w:t>减少</w:t>
      </w:r>
      <w:bookmarkEnd w:id="5"/>
      <w:bookmarkEnd w:id="6"/>
      <w:r>
        <w:rPr>
          <w:rFonts w:ascii="仿宋" w:hAnsi="仿宋" w:eastAsia="仿宋" w:cs="微软雅黑"/>
          <w:b/>
          <w:sz w:val="32"/>
          <w:szCs w:val="32"/>
        </w:rPr>
        <w:t>56.89%,</w:t>
      </w:r>
      <w:r>
        <w:rPr>
          <w:rFonts w:hint="eastAsia" w:ascii="仿宋" w:hAnsi="仿宋" w:eastAsia="仿宋" w:cs="微软雅黑"/>
          <w:b/>
          <w:sz w:val="32"/>
          <w:szCs w:val="32"/>
        </w:rPr>
        <w:t>减少的主要原因</w:t>
      </w:r>
      <w:bookmarkStart w:id="7" w:name="OLE_LINK25"/>
      <w:r>
        <w:rPr>
          <w:rFonts w:hint="eastAsia" w:ascii="仿宋" w:hAnsi="仿宋" w:eastAsia="仿宋" w:cs="微软雅黑"/>
          <w:b/>
          <w:sz w:val="32"/>
          <w:szCs w:val="32"/>
        </w:rPr>
        <w:t>是厉行节约，牢固树立过紧日子的思想压减公务接待费用。</w:t>
      </w:r>
    </w:p>
    <w:bookmarkEnd w:id="7"/>
    <w:p w14:paraId="62732699">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公务用车购置费支出预算为</w:t>
      </w:r>
      <w:r>
        <w:rPr>
          <w:rFonts w:ascii="仿宋" w:hAnsi="仿宋" w:eastAsia="仿宋" w:cs="微软雅黑"/>
          <w:b/>
          <w:sz w:val="32"/>
          <w:szCs w:val="32"/>
        </w:rPr>
        <w:t>0</w:t>
      </w:r>
      <w:r>
        <w:rPr>
          <w:rFonts w:hint="eastAsia" w:ascii="仿宋" w:hAnsi="仿宋" w:eastAsia="仿宋" w:cs="微软雅黑"/>
          <w:b/>
          <w:sz w:val="32"/>
          <w:szCs w:val="32"/>
        </w:rPr>
        <w:t>万元，支出决算为</w:t>
      </w:r>
      <w:r>
        <w:rPr>
          <w:rFonts w:ascii="仿宋" w:hAnsi="仿宋" w:eastAsia="仿宋" w:cs="微软雅黑"/>
          <w:b/>
          <w:sz w:val="32"/>
          <w:szCs w:val="32"/>
        </w:rPr>
        <w:t>0</w:t>
      </w:r>
      <w:r>
        <w:rPr>
          <w:rFonts w:hint="eastAsia" w:ascii="仿宋" w:hAnsi="仿宋" w:eastAsia="仿宋" w:cs="微软雅黑"/>
          <w:b/>
          <w:sz w:val="32"/>
          <w:szCs w:val="32"/>
        </w:rPr>
        <w:t>万元，完成预算的</w:t>
      </w:r>
      <w:r>
        <w:rPr>
          <w:rFonts w:ascii="仿宋" w:hAnsi="仿宋" w:eastAsia="仿宋" w:cs="微软雅黑"/>
          <w:b/>
          <w:sz w:val="32"/>
          <w:szCs w:val="32"/>
        </w:rPr>
        <w:t>0%</w:t>
      </w:r>
      <w:r>
        <w:rPr>
          <w:rFonts w:hint="eastAsia" w:ascii="仿宋" w:hAnsi="仿宋" w:eastAsia="仿宋" w:cs="微软雅黑"/>
          <w:b/>
          <w:sz w:val="32"/>
          <w:szCs w:val="32"/>
        </w:rPr>
        <w:t>，</w:t>
      </w:r>
    </w:p>
    <w:p w14:paraId="0087C5DF">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与上年持平。</w:t>
      </w:r>
    </w:p>
    <w:p w14:paraId="37AFEDB4">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公务用车运行维护费支出预算为</w:t>
      </w:r>
      <w:r>
        <w:rPr>
          <w:rFonts w:ascii="仿宋" w:hAnsi="仿宋" w:eastAsia="仿宋" w:cs="微软雅黑"/>
          <w:b/>
          <w:sz w:val="32"/>
          <w:szCs w:val="32"/>
        </w:rPr>
        <w:t>0</w:t>
      </w:r>
      <w:r>
        <w:rPr>
          <w:rFonts w:hint="eastAsia" w:ascii="仿宋" w:hAnsi="仿宋" w:eastAsia="仿宋" w:cs="微软雅黑"/>
          <w:b/>
          <w:sz w:val="32"/>
          <w:szCs w:val="32"/>
        </w:rPr>
        <w:t>万元，支出决算为</w:t>
      </w:r>
      <w:r>
        <w:rPr>
          <w:rFonts w:ascii="仿宋" w:hAnsi="仿宋" w:eastAsia="仿宋" w:cs="微软雅黑"/>
          <w:b/>
          <w:sz w:val="32"/>
          <w:szCs w:val="32"/>
        </w:rPr>
        <w:t>0</w:t>
      </w:r>
      <w:r>
        <w:rPr>
          <w:rFonts w:hint="eastAsia" w:ascii="仿宋" w:hAnsi="仿宋" w:eastAsia="仿宋" w:cs="微软雅黑"/>
          <w:b/>
          <w:sz w:val="32"/>
          <w:szCs w:val="32"/>
        </w:rPr>
        <w:t>万元，完成预算的</w:t>
      </w:r>
      <w:r>
        <w:rPr>
          <w:rFonts w:ascii="仿宋" w:hAnsi="仿宋" w:eastAsia="仿宋" w:cs="微软雅黑"/>
          <w:b/>
          <w:sz w:val="32"/>
          <w:szCs w:val="32"/>
        </w:rPr>
        <w:t>0%</w:t>
      </w:r>
      <w:r>
        <w:rPr>
          <w:rFonts w:hint="eastAsia" w:ascii="仿宋" w:hAnsi="仿宋" w:eastAsia="仿宋" w:cs="微软雅黑"/>
          <w:b/>
          <w:sz w:val="32"/>
          <w:szCs w:val="32"/>
        </w:rPr>
        <w:t>，与上年持平。</w:t>
      </w:r>
    </w:p>
    <w:p w14:paraId="1E22400E">
      <w:pPr>
        <w:pStyle w:val="13"/>
        <w:spacing w:line="360" w:lineRule="auto"/>
        <w:ind w:firstLine="640" w:firstLineChars="200"/>
        <w:rPr>
          <w:rFonts w:ascii="仿宋" w:hAnsi="仿宋" w:eastAsia="仿宋" w:cs="微软雅黑"/>
          <w:b/>
          <w:sz w:val="32"/>
          <w:szCs w:val="32"/>
        </w:rPr>
      </w:pPr>
    </w:p>
    <w:p w14:paraId="03A37604">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（二）“三公”经费财政拨款支出决算具体情况说明</w:t>
      </w:r>
    </w:p>
    <w:p w14:paraId="7C03BF92">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年度“三公”经费财政拨款支出决算中，公务接待费支出决算</w:t>
      </w:r>
      <w:r>
        <w:rPr>
          <w:rFonts w:ascii="仿宋" w:hAnsi="仿宋" w:eastAsia="仿宋" w:cs="微软雅黑"/>
          <w:b/>
          <w:sz w:val="32"/>
          <w:szCs w:val="32"/>
        </w:rPr>
        <w:t>11.26</w:t>
      </w:r>
      <w:r>
        <w:rPr>
          <w:rFonts w:hint="eastAsia" w:ascii="仿宋" w:hAnsi="仿宋" w:eastAsia="仿宋" w:cs="微软雅黑"/>
          <w:b/>
          <w:sz w:val="32"/>
          <w:szCs w:val="32"/>
        </w:rPr>
        <w:t>万元，占</w:t>
      </w:r>
      <w:r>
        <w:rPr>
          <w:rFonts w:ascii="仿宋" w:hAnsi="仿宋" w:eastAsia="仿宋" w:cs="微软雅黑"/>
          <w:b/>
          <w:sz w:val="32"/>
          <w:szCs w:val="32"/>
        </w:rPr>
        <w:t>100.00%,</w:t>
      </w:r>
      <w:r>
        <w:rPr>
          <w:rFonts w:hint="eastAsia" w:ascii="仿宋" w:hAnsi="仿宋" w:eastAsia="仿宋" w:cs="微软雅黑"/>
          <w:b/>
          <w:sz w:val="32"/>
          <w:szCs w:val="32"/>
        </w:rPr>
        <w:t>因公出国（境）费支出决算</w:t>
      </w:r>
      <w:r>
        <w:rPr>
          <w:rFonts w:ascii="仿宋" w:hAnsi="仿宋" w:eastAsia="仿宋" w:cs="微软雅黑"/>
          <w:b/>
          <w:sz w:val="32"/>
          <w:szCs w:val="32"/>
        </w:rPr>
        <w:t>0</w:t>
      </w:r>
      <w:r>
        <w:rPr>
          <w:rFonts w:hint="eastAsia" w:ascii="仿宋" w:hAnsi="仿宋" w:eastAsia="仿宋" w:cs="微软雅黑"/>
          <w:b/>
          <w:sz w:val="32"/>
          <w:szCs w:val="32"/>
        </w:rPr>
        <w:t>万元，占</w:t>
      </w:r>
      <w:r>
        <w:rPr>
          <w:rFonts w:ascii="仿宋" w:hAnsi="仿宋" w:eastAsia="仿宋" w:cs="微软雅黑"/>
          <w:b/>
          <w:sz w:val="32"/>
          <w:szCs w:val="32"/>
        </w:rPr>
        <w:t>0%,</w:t>
      </w:r>
      <w:r>
        <w:rPr>
          <w:rFonts w:hint="eastAsia" w:ascii="仿宋" w:hAnsi="仿宋" w:eastAsia="仿宋" w:cs="微软雅黑"/>
          <w:b/>
          <w:sz w:val="32"/>
          <w:szCs w:val="32"/>
        </w:rPr>
        <w:t>公务用车购置费及运行维护费支出决算</w:t>
      </w:r>
      <w:r>
        <w:rPr>
          <w:rFonts w:ascii="仿宋" w:hAnsi="仿宋" w:eastAsia="仿宋" w:cs="微软雅黑"/>
          <w:b/>
          <w:sz w:val="32"/>
          <w:szCs w:val="32"/>
        </w:rPr>
        <w:t>0.00</w:t>
      </w:r>
      <w:r>
        <w:rPr>
          <w:rFonts w:hint="eastAsia" w:ascii="仿宋" w:hAnsi="仿宋" w:eastAsia="仿宋" w:cs="微软雅黑"/>
          <w:b/>
          <w:sz w:val="32"/>
          <w:szCs w:val="32"/>
        </w:rPr>
        <w:t>万元，占</w:t>
      </w:r>
      <w:r>
        <w:rPr>
          <w:rFonts w:ascii="仿宋" w:hAnsi="仿宋" w:eastAsia="仿宋" w:cs="微软雅黑"/>
          <w:b/>
          <w:sz w:val="32"/>
          <w:szCs w:val="32"/>
        </w:rPr>
        <w:t>0.00%</w:t>
      </w:r>
      <w:r>
        <w:rPr>
          <w:rFonts w:hint="eastAsia" w:ascii="仿宋" w:hAnsi="仿宋" w:eastAsia="仿宋" w:cs="微软雅黑"/>
          <w:b/>
          <w:sz w:val="32"/>
          <w:szCs w:val="32"/>
        </w:rPr>
        <w:t>。其中：</w:t>
      </w:r>
    </w:p>
    <w:p w14:paraId="02BBA6B0">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1</w:t>
      </w:r>
      <w:r>
        <w:rPr>
          <w:rFonts w:hint="eastAsia" w:ascii="仿宋" w:hAnsi="仿宋" w:eastAsia="仿宋" w:cs="微软雅黑"/>
          <w:b/>
          <w:sz w:val="32"/>
          <w:szCs w:val="32"/>
        </w:rPr>
        <w:t>、因公出国（境）费支出决算为</w:t>
      </w:r>
      <w:r>
        <w:rPr>
          <w:rFonts w:ascii="仿宋" w:hAnsi="仿宋" w:eastAsia="仿宋" w:cs="微软雅黑"/>
          <w:b/>
          <w:sz w:val="32"/>
          <w:szCs w:val="32"/>
        </w:rPr>
        <w:t>0</w:t>
      </w:r>
      <w:r>
        <w:rPr>
          <w:rFonts w:hint="eastAsia" w:ascii="仿宋" w:hAnsi="仿宋" w:eastAsia="仿宋" w:cs="微软雅黑"/>
          <w:b/>
          <w:sz w:val="32"/>
          <w:szCs w:val="32"/>
        </w:rPr>
        <w:t>万元，全年安排因公出国（境）团组</w:t>
      </w:r>
      <w:r>
        <w:rPr>
          <w:rFonts w:ascii="仿宋" w:hAnsi="仿宋" w:eastAsia="仿宋" w:cs="微软雅黑"/>
          <w:b/>
          <w:sz w:val="32"/>
          <w:szCs w:val="32"/>
        </w:rPr>
        <w:t>0</w:t>
      </w:r>
      <w:r>
        <w:rPr>
          <w:rFonts w:hint="eastAsia" w:ascii="仿宋" w:hAnsi="仿宋" w:eastAsia="仿宋" w:cs="微软雅黑"/>
          <w:b/>
          <w:sz w:val="32"/>
          <w:szCs w:val="32"/>
        </w:rPr>
        <w:t>个，累计</w:t>
      </w:r>
      <w:r>
        <w:rPr>
          <w:rFonts w:ascii="仿宋" w:hAnsi="仿宋" w:eastAsia="仿宋" w:cs="微软雅黑"/>
          <w:b/>
          <w:sz w:val="32"/>
          <w:szCs w:val="32"/>
        </w:rPr>
        <w:t>0</w:t>
      </w:r>
      <w:r>
        <w:rPr>
          <w:rFonts w:hint="eastAsia" w:ascii="仿宋" w:hAnsi="仿宋" w:eastAsia="仿宋" w:cs="微软雅黑"/>
          <w:b/>
          <w:sz w:val="32"/>
          <w:szCs w:val="32"/>
        </w:rPr>
        <w:t>人次。</w:t>
      </w:r>
    </w:p>
    <w:p w14:paraId="2C486ABF">
      <w:pPr>
        <w:pStyle w:val="13"/>
        <w:spacing w:line="360" w:lineRule="auto"/>
        <w:ind w:firstLine="640" w:firstLineChars="200"/>
        <w:rPr>
          <w:rFonts w:ascii="仿宋" w:hAnsi="仿宋" w:eastAsia="仿宋" w:cs="微软雅黑"/>
          <w:b/>
          <w:sz w:val="32"/>
          <w:szCs w:val="32"/>
        </w:rPr>
      </w:pPr>
    </w:p>
    <w:p w14:paraId="46F1CD2B">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w:t>
      </w:r>
      <w:r>
        <w:rPr>
          <w:rFonts w:hint="eastAsia" w:ascii="仿宋" w:hAnsi="仿宋" w:eastAsia="仿宋" w:cs="微软雅黑"/>
          <w:b/>
          <w:sz w:val="32"/>
          <w:szCs w:val="32"/>
        </w:rPr>
        <w:t>、公务接待费支出决算为</w:t>
      </w:r>
      <w:r>
        <w:rPr>
          <w:rFonts w:ascii="仿宋" w:hAnsi="仿宋" w:eastAsia="仿宋" w:cs="微软雅黑"/>
          <w:b/>
          <w:sz w:val="32"/>
          <w:szCs w:val="32"/>
        </w:rPr>
        <w:t>11.26</w:t>
      </w:r>
      <w:r>
        <w:rPr>
          <w:rFonts w:hint="eastAsia" w:ascii="仿宋" w:hAnsi="仿宋" w:eastAsia="仿宋" w:cs="微软雅黑"/>
          <w:b/>
          <w:sz w:val="32"/>
          <w:szCs w:val="32"/>
        </w:rPr>
        <w:t>万元，全年共接待来访团组</w:t>
      </w:r>
      <w:r>
        <w:rPr>
          <w:rFonts w:ascii="仿宋" w:hAnsi="仿宋" w:eastAsia="仿宋" w:cs="微软雅黑"/>
          <w:b/>
          <w:sz w:val="32"/>
          <w:szCs w:val="32"/>
        </w:rPr>
        <w:t>230</w:t>
      </w:r>
      <w:r>
        <w:rPr>
          <w:rFonts w:hint="eastAsia" w:ascii="仿宋" w:hAnsi="仿宋" w:eastAsia="仿宋" w:cs="微软雅黑"/>
          <w:b/>
          <w:sz w:val="32"/>
          <w:szCs w:val="32"/>
        </w:rPr>
        <w:t>个、来宾</w:t>
      </w:r>
      <w:r>
        <w:rPr>
          <w:rFonts w:ascii="仿宋" w:hAnsi="仿宋" w:eastAsia="仿宋" w:cs="微软雅黑"/>
          <w:b/>
          <w:sz w:val="32"/>
          <w:szCs w:val="32"/>
        </w:rPr>
        <w:t>1245</w:t>
      </w:r>
      <w:r>
        <w:rPr>
          <w:rFonts w:hint="eastAsia" w:ascii="仿宋" w:hAnsi="仿宋" w:eastAsia="仿宋" w:cs="微软雅黑"/>
          <w:b/>
          <w:sz w:val="32"/>
          <w:szCs w:val="32"/>
        </w:rPr>
        <w:t>人次，主要是</w:t>
      </w:r>
      <w:bookmarkStart w:id="8" w:name="OLE_LINK28"/>
      <w:bookmarkStart w:id="9" w:name="OLE_LINK29"/>
      <w:r>
        <w:rPr>
          <w:rFonts w:hint="eastAsia" w:ascii="仿宋" w:hAnsi="仿宋" w:eastAsia="仿宋" w:cs="微软雅黑"/>
          <w:b/>
          <w:sz w:val="32"/>
          <w:szCs w:val="32"/>
        </w:rPr>
        <w:t>与有关单位交流工作情况及接受相关部门检查指导工作发生的接待支出。</w:t>
      </w:r>
    </w:p>
    <w:bookmarkEnd w:id="8"/>
    <w:bookmarkEnd w:id="9"/>
    <w:p w14:paraId="6EFAB2F4">
      <w:pPr>
        <w:pStyle w:val="13"/>
        <w:spacing w:line="360" w:lineRule="auto"/>
        <w:ind w:firstLine="640" w:firstLineChars="200"/>
        <w:rPr>
          <w:rFonts w:ascii="仿宋" w:hAnsi="仿宋" w:eastAsia="仿宋" w:cs="微软雅黑"/>
          <w:b/>
          <w:sz w:val="32"/>
          <w:szCs w:val="32"/>
        </w:rPr>
      </w:pPr>
    </w:p>
    <w:p w14:paraId="19362E9B">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3</w:t>
      </w:r>
      <w:r>
        <w:rPr>
          <w:rFonts w:hint="eastAsia" w:ascii="仿宋" w:hAnsi="仿宋" w:eastAsia="仿宋" w:cs="微软雅黑"/>
          <w:b/>
          <w:sz w:val="32"/>
          <w:szCs w:val="32"/>
        </w:rPr>
        <w:t>、</w:t>
      </w:r>
      <w:bookmarkStart w:id="10" w:name="OLE_LINK30"/>
      <w:bookmarkStart w:id="11" w:name="OLE_LINK31"/>
      <w:r>
        <w:rPr>
          <w:rFonts w:hint="eastAsia" w:ascii="仿宋" w:hAnsi="仿宋" w:eastAsia="仿宋" w:cs="微软雅黑"/>
          <w:b/>
          <w:sz w:val="32"/>
          <w:szCs w:val="32"/>
        </w:rPr>
        <w:t>公务用车购置费及运行维护费支出决算为</w:t>
      </w:r>
      <w:r>
        <w:rPr>
          <w:rFonts w:ascii="仿宋" w:hAnsi="仿宋" w:eastAsia="仿宋" w:cs="微软雅黑"/>
          <w:b/>
          <w:sz w:val="32"/>
          <w:szCs w:val="32"/>
        </w:rPr>
        <w:t>0</w:t>
      </w:r>
      <w:r>
        <w:rPr>
          <w:rFonts w:hint="eastAsia" w:ascii="仿宋" w:hAnsi="仿宋" w:eastAsia="仿宋" w:cs="微软雅黑"/>
          <w:b/>
          <w:sz w:val="32"/>
          <w:szCs w:val="32"/>
        </w:rPr>
        <w:t>万元，其中：公务用车购置费</w:t>
      </w:r>
      <w:r>
        <w:rPr>
          <w:rFonts w:ascii="仿宋" w:hAnsi="仿宋" w:eastAsia="仿宋" w:cs="微软雅黑"/>
          <w:b/>
          <w:sz w:val="32"/>
          <w:szCs w:val="32"/>
        </w:rPr>
        <w:t>0</w:t>
      </w:r>
      <w:r>
        <w:rPr>
          <w:rFonts w:hint="eastAsia" w:ascii="仿宋" w:hAnsi="仿宋" w:eastAsia="仿宋" w:cs="微软雅黑"/>
          <w:b/>
          <w:sz w:val="32"/>
          <w:szCs w:val="32"/>
        </w:rPr>
        <w:t>万元，更新公务用车</w:t>
      </w:r>
      <w:r>
        <w:rPr>
          <w:rFonts w:ascii="仿宋" w:hAnsi="仿宋" w:eastAsia="仿宋" w:cs="微软雅黑"/>
          <w:b/>
          <w:sz w:val="32"/>
          <w:szCs w:val="32"/>
        </w:rPr>
        <w:t>0</w:t>
      </w:r>
      <w:r>
        <w:rPr>
          <w:rFonts w:hint="eastAsia" w:ascii="仿宋" w:hAnsi="仿宋" w:eastAsia="仿宋" w:cs="微软雅黑"/>
          <w:b/>
          <w:sz w:val="32"/>
          <w:szCs w:val="32"/>
        </w:rPr>
        <w:t>辆，公务用车运行维护费</w:t>
      </w:r>
      <w:r>
        <w:rPr>
          <w:rFonts w:ascii="仿宋" w:hAnsi="仿宋" w:eastAsia="仿宋" w:cs="微软雅黑"/>
          <w:b/>
          <w:sz w:val="32"/>
          <w:szCs w:val="32"/>
        </w:rPr>
        <w:t>0</w:t>
      </w:r>
      <w:r>
        <w:rPr>
          <w:rFonts w:hint="eastAsia" w:ascii="仿宋" w:hAnsi="仿宋" w:eastAsia="仿宋" w:cs="微软雅黑"/>
          <w:b/>
          <w:sz w:val="32"/>
          <w:szCs w:val="32"/>
        </w:rPr>
        <w:t>万元，截至</w:t>
      </w:r>
      <w:r>
        <w:rPr>
          <w:rFonts w:ascii="仿宋" w:hAnsi="仿宋" w:eastAsia="仿宋" w:cs="微软雅黑"/>
          <w:b/>
          <w:sz w:val="32"/>
          <w:szCs w:val="32"/>
        </w:rPr>
        <w:t>2022</w:t>
      </w:r>
      <w:r>
        <w:rPr>
          <w:rFonts w:hint="eastAsia" w:ascii="仿宋" w:hAnsi="仿宋" w:eastAsia="仿宋" w:cs="微软雅黑"/>
          <w:b/>
          <w:sz w:val="32"/>
          <w:szCs w:val="32"/>
        </w:rPr>
        <w:t>年</w:t>
      </w:r>
      <w:r>
        <w:rPr>
          <w:rFonts w:ascii="仿宋" w:hAnsi="仿宋" w:eastAsia="仿宋" w:cs="微软雅黑"/>
          <w:b/>
          <w:sz w:val="32"/>
          <w:szCs w:val="32"/>
        </w:rPr>
        <w:t>12</w:t>
      </w:r>
      <w:r>
        <w:rPr>
          <w:rFonts w:hint="eastAsia" w:ascii="仿宋" w:hAnsi="仿宋" w:eastAsia="仿宋" w:cs="微软雅黑"/>
          <w:b/>
          <w:sz w:val="32"/>
          <w:szCs w:val="32"/>
        </w:rPr>
        <w:t>月</w:t>
      </w:r>
      <w:r>
        <w:rPr>
          <w:rFonts w:ascii="仿宋" w:hAnsi="仿宋" w:eastAsia="仿宋" w:cs="微软雅黑"/>
          <w:b/>
          <w:sz w:val="32"/>
          <w:szCs w:val="32"/>
        </w:rPr>
        <w:t>31</w:t>
      </w:r>
      <w:r>
        <w:rPr>
          <w:rFonts w:hint="eastAsia" w:ascii="仿宋" w:hAnsi="仿宋" w:eastAsia="仿宋" w:cs="微软雅黑"/>
          <w:b/>
          <w:sz w:val="32"/>
          <w:szCs w:val="32"/>
        </w:rPr>
        <w:t>日，我单位开支财政拨款的公务用车保有量为</w:t>
      </w:r>
      <w:r>
        <w:rPr>
          <w:rFonts w:ascii="仿宋" w:hAnsi="仿宋" w:eastAsia="仿宋" w:cs="微软雅黑"/>
          <w:b/>
          <w:sz w:val="32"/>
          <w:szCs w:val="32"/>
        </w:rPr>
        <w:t>0</w:t>
      </w:r>
      <w:r>
        <w:rPr>
          <w:rFonts w:hint="eastAsia" w:ascii="仿宋" w:hAnsi="仿宋" w:eastAsia="仿宋" w:cs="微软雅黑"/>
          <w:b/>
          <w:sz w:val="32"/>
          <w:szCs w:val="32"/>
        </w:rPr>
        <w:t>辆。</w:t>
      </w:r>
    </w:p>
    <w:bookmarkEnd w:id="10"/>
    <w:bookmarkEnd w:id="11"/>
    <w:p w14:paraId="304E728C">
      <w:pPr>
        <w:pStyle w:val="13"/>
        <w:spacing w:line="360" w:lineRule="auto"/>
        <w:ind w:firstLine="640" w:firstLineChars="200"/>
        <w:rPr>
          <w:rFonts w:ascii="仿宋" w:hAnsi="仿宋" w:eastAsia="仿宋" w:cs="微软雅黑"/>
          <w:b/>
          <w:sz w:val="32"/>
          <w:szCs w:val="32"/>
        </w:rPr>
      </w:pPr>
    </w:p>
    <w:p w14:paraId="3C8E1FC0">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十、关于机关运行经费支出说明</w:t>
      </w:r>
    </w:p>
    <w:p w14:paraId="25ED45F1">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本部门</w:t>
      </w:r>
      <w:r>
        <w:rPr>
          <w:rFonts w:ascii="仿宋" w:hAnsi="仿宋" w:eastAsia="仿宋" w:cs="微软雅黑"/>
          <w:b/>
          <w:sz w:val="32"/>
          <w:szCs w:val="32"/>
        </w:rPr>
        <w:t>2023</w:t>
      </w:r>
      <w:r>
        <w:rPr>
          <w:rFonts w:hint="eastAsia" w:ascii="仿宋" w:hAnsi="仿宋" w:eastAsia="仿宋" w:cs="微软雅黑"/>
          <w:b/>
          <w:sz w:val="32"/>
          <w:szCs w:val="32"/>
        </w:rPr>
        <w:t>年度机关运行经费支出</w:t>
      </w:r>
      <w:r>
        <w:rPr>
          <w:rFonts w:ascii="仿宋" w:hAnsi="仿宋" w:eastAsia="仿宋" w:cs="微软雅黑"/>
          <w:b/>
          <w:sz w:val="32"/>
          <w:szCs w:val="32"/>
        </w:rPr>
        <w:t>481.45</w:t>
      </w:r>
      <w:r>
        <w:rPr>
          <w:rFonts w:hint="eastAsia" w:ascii="仿宋" w:hAnsi="仿宋" w:eastAsia="仿宋" w:cs="微软雅黑"/>
          <w:b/>
          <w:sz w:val="32"/>
          <w:szCs w:val="32"/>
        </w:rPr>
        <w:t>万元，比上年决算数减少</w:t>
      </w:r>
      <w:r>
        <w:rPr>
          <w:rFonts w:ascii="仿宋" w:hAnsi="仿宋" w:eastAsia="仿宋" w:cs="微软雅黑"/>
          <w:b/>
          <w:sz w:val="32"/>
          <w:szCs w:val="32"/>
        </w:rPr>
        <w:t xml:space="preserve">385.90 </w:t>
      </w:r>
      <w:r>
        <w:rPr>
          <w:rFonts w:hint="eastAsia" w:ascii="仿宋" w:hAnsi="仿宋" w:eastAsia="仿宋" w:cs="微软雅黑"/>
          <w:b/>
          <w:sz w:val="32"/>
          <w:szCs w:val="32"/>
        </w:rPr>
        <w:t>万元，减少</w:t>
      </w:r>
      <w:r>
        <w:rPr>
          <w:rFonts w:ascii="仿宋" w:hAnsi="仿宋" w:eastAsia="仿宋" w:cs="微软雅黑"/>
          <w:b/>
          <w:sz w:val="32"/>
          <w:szCs w:val="32"/>
        </w:rPr>
        <w:t>44.49 %</w:t>
      </w:r>
      <w:r>
        <w:rPr>
          <w:rFonts w:hint="eastAsia" w:ascii="仿宋" w:hAnsi="仿宋" w:eastAsia="仿宋" w:cs="微软雅黑"/>
          <w:b/>
          <w:sz w:val="32"/>
          <w:szCs w:val="32"/>
        </w:rPr>
        <w:t>。主要原因是：</w:t>
      </w:r>
      <w:bookmarkStart w:id="12" w:name="OLE_LINK32"/>
      <w:r>
        <w:rPr>
          <w:rFonts w:hint="eastAsia" w:ascii="仿宋" w:hAnsi="仿宋" w:eastAsia="仿宋" w:cs="微软雅黑"/>
          <w:b/>
          <w:sz w:val="32"/>
          <w:szCs w:val="32"/>
        </w:rPr>
        <w:t>全面落实“过紧日子”要求，压减机关运行经费开支。</w:t>
      </w:r>
    </w:p>
    <w:bookmarkEnd w:id="12"/>
    <w:p w14:paraId="5A08A010">
      <w:pPr>
        <w:pStyle w:val="13"/>
        <w:spacing w:line="360" w:lineRule="auto"/>
        <w:rPr>
          <w:rFonts w:ascii="微软雅黑" w:hAnsi="微软雅黑" w:eastAsia="微软雅黑" w:cs="微软雅黑"/>
          <w:sz w:val="28"/>
          <w:szCs w:val="28"/>
        </w:rPr>
      </w:pPr>
    </w:p>
    <w:p w14:paraId="21077F96">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十一、一般性支出情况说明</w:t>
      </w:r>
    </w:p>
    <w:p w14:paraId="7D05C356">
      <w:pPr>
        <w:pStyle w:val="13"/>
        <w:spacing w:line="360" w:lineRule="auto"/>
        <w:ind w:firstLine="640" w:firstLineChars="200"/>
        <w:rPr>
          <w:rFonts w:ascii="仿宋" w:hAnsi="仿宋" w:eastAsia="仿宋" w:cs="微软雅黑"/>
          <w:b/>
          <w:sz w:val="32"/>
          <w:szCs w:val="32"/>
        </w:rPr>
      </w:pPr>
      <w:r>
        <w:rPr>
          <w:rFonts w:ascii="仿宋" w:hAnsi="仿宋" w:eastAsia="仿宋" w:cs="微软雅黑"/>
          <w:b/>
          <w:sz w:val="32"/>
          <w:szCs w:val="32"/>
        </w:rPr>
        <w:t>2023</w:t>
      </w:r>
      <w:r>
        <w:rPr>
          <w:rFonts w:hint="eastAsia" w:ascii="仿宋" w:hAnsi="仿宋" w:eastAsia="仿宋" w:cs="微软雅黑"/>
          <w:b/>
          <w:sz w:val="32"/>
          <w:szCs w:val="32"/>
        </w:rPr>
        <w:t>年本部门开支会议费</w:t>
      </w:r>
      <w:r>
        <w:rPr>
          <w:rFonts w:ascii="仿宋" w:hAnsi="仿宋" w:eastAsia="仿宋" w:cs="微软雅黑"/>
          <w:b/>
          <w:sz w:val="32"/>
          <w:szCs w:val="32"/>
        </w:rPr>
        <w:t>10.42</w:t>
      </w:r>
      <w:r>
        <w:rPr>
          <w:rFonts w:hint="eastAsia" w:ascii="仿宋" w:hAnsi="仿宋" w:eastAsia="仿宋" w:cs="微软雅黑"/>
          <w:b/>
          <w:sz w:val="32"/>
          <w:szCs w:val="32"/>
        </w:rPr>
        <w:t>万元，</w:t>
      </w:r>
      <w:r>
        <w:rPr>
          <w:rFonts w:ascii="仿宋" w:hAnsi="仿宋" w:eastAsia="仿宋" w:cs="微软雅黑"/>
          <w:b/>
          <w:sz w:val="32"/>
          <w:szCs w:val="32"/>
        </w:rPr>
        <w:t>2023</w:t>
      </w:r>
      <w:r>
        <w:rPr>
          <w:rFonts w:hint="eastAsia" w:ascii="仿宋" w:hAnsi="仿宋" w:eastAsia="仿宋" w:cs="微软雅黑"/>
          <w:b/>
          <w:sz w:val="32"/>
          <w:szCs w:val="32"/>
        </w:rPr>
        <w:t>年本部门开支会议费</w:t>
      </w:r>
      <w:r>
        <w:rPr>
          <w:rFonts w:ascii="仿宋" w:hAnsi="仿宋" w:eastAsia="仿宋" w:cs="微软雅黑"/>
          <w:b/>
          <w:sz w:val="32"/>
          <w:szCs w:val="32"/>
        </w:rPr>
        <w:t>10.51</w:t>
      </w:r>
      <w:r>
        <w:rPr>
          <w:rFonts w:hint="eastAsia" w:ascii="仿宋" w:hAnsi="仿宋" w:eastAsia="仿宋" w:cs="微软雅黑"/>
          <w:b/>
          <w:sz w:val="32"/>
          <w:szCs w:val="32"/>
        </w:rPr>
        <w:t>万元，用于召开</w:t>
      </w:r>
      <w:r>
        <w:rPr>
          <w:rFonts w:ascii="仿宋" w:hAnsi="仿宋" w:eastAsia="仿宋" w:cs="微软雅黑"/>
          <w:b/>
          <w:sz w:val="32"/>
          <w:szCs w:val="32"/>
        </w:rPr>
        <w:t>13</w:t>
      </w:r>
      <w:r>
        <w:rPr>
          <w:rFonts w:hint="eastAsia" w:ascii="仿宋" w:hAnsi="仿宋" w:eastAsia="仿宋" w:cs="微软雅黑"/>
          <w:b/>
          <w:sz w:val="32"/>
          <w:szCs w:val="32"/>
        </w:rPr>
        <w:t>次会议，人数</w:t>
      </w:r>
      <w:r>
        <w:rPr>
          <w:rFonts w:ascii="仿宋" w:hAnsi="仿宋" w:eastAsia="仿宋" w:cs="微软雅黑"/>
          <w:b/>
          <w:sz w:val="32"/>
          <w:szCs w:val="32"/>
        </w:rPr>
        <w:t>1565</w:t>
      </w:r>
      <w:r>
        <w:rPr>
          <w:rFonts w:hint="eastAsia" w:ascii="仿宋" w:hAnsi="仿宋" w:eastAsia="仿宋" w:cs="微软雅黑"/>
          <w:b/>
          <w:sz w:val="32"/>
          <w:szCs w:val="32"/>
        </w:rPr>
        <w:t>人，内容为无害化处理、资源化利用等相关会议；开支培训费</w:t>
      </w:r>
      <w:r>
        <w:rPr>
          <w:rFonts w:ascii="仿宋" w:hAnsi="仿宋" w:eastAsia="仿宋" w:cs="微软雅黑"/>
          <w:b/>
          <w:sz w:val="32"/>
          <w:szCs w:val="32"/>
        </w:rPr>
        <w:t>5.58</w:t>
      </w:r>
      <w:r>
        <w:rPr>
          <w:rFonts w:hint="eastAsia" w:ascii="仿宋" w:hAnsi="仿宋" w:eastAsia="仿宋" w:cs="微软雅黑"/>
          <w:b/>
          <w:sz w:val="32"/>
          <w:szCs w:val="32"/>
        </w:rPr>
        <w:t>万元，用于开展</w:t>
      </w:r>
      <w:r>
        <w:rPr>
          <w:rFonts w:ascii="仿宋" w:hAnsi="仿宋" w:eastAsia="仿宋" w:cs="微软雅黑"/>
          <w:b/>
          <w:sz w:val="32"/>
          <w:szCs w:val="32"/>
        </w:rPr>
        <w:t>6</w:t>
      </w:r>
      <w:r>
        <w:rPr>
          <w:rFonts w:hint="eastAsia" w:ascii="仿宋" w:hAnsi="仿宋" w:eastAsia="仿宋" w:cs="微软雅黑"/>
          <w:b/>
          <w:sz w:val="32"/>
          <w:szCs w:val="32"/>
        </w:rPr>
        <w:t>次培训，人数</w:t>
      </w:r>
      <w:r>
        <w:rPr>
          <w:rFonts w:ascii="仿宋" w:hAnsi="仿宋" w:eastAsia="仿宋" w:cs="微软雅黑"/>
          <w:b/>
          <w:sz w:val="32"/>
          <w:szCs w:val="32"/>
        </w:rPr>
        <w:t>575</w:t>
      </w:r>
      <w:r>
        <w:rPr>
          <w:rFonts w:hint="eastAsia" w:ascii="仿宋" w:hAnsi="仿宋" w:eastAsia="仿宋" w:cs="微软雅黑"/>
          <w:b/>
          <w:sz w:val="32"/>
          <w:szCs w:val="32"/>
        </w:rPr>
        <w:t>人，内容为畜禽粪污治理工作、动物防疫等相关培训；未举办节庆、晚会、论坛、赛事活动，开支</w:t>
      </w:r>
      <w:r>
        <w:rPr>
          <w:rFonts w:ascii="仿宋" w:hAnsi="仿宋" w:eastAsia="仿宋" w:cs="微软雅黑"/>
          <w:b/>
          <w:sz w:val="32"/>
          <w:szCs w:val="32"/>
        </w:rPr>
        <w:t>0</w:t>
      </w:r>
      <w:r>
        <w:rPr>
          <w:rFonts w:hint="eastAsia" w:ascii="仿宋" w:hAnsi="仿宋" w:eastAsia="仿宋" w:cs="微软雅黑"/>
          <w:b/>
          <w:sz w:val="32"/>
          <w:szCs w:val="32"/>
        </w:rPr>
        <w:t>万元。</w:t>
      </w:r>
    </w:p>
    <w:p w14:paraId="00C81EC4">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十二、关于政府采购支出说明</w:t>
      </w:r>
    </w:p>
    <w:p w14:paraId="213E186B">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本部门</w:t>
      </w:r>
      <w:r>
        <w:rPr>
          <w:rFonts w:ascii="仿宋" w:hAnsi="仿宋" w:eastAsia="仿宋" w:cs="微软雅黑"/>
          <w:b/>
          <w:sz w:val="32"/>
          <w:szCs w:val="32"/>
        </w:rPr>
        <w:t>2023</w:t>
      </w:r>
      <w:r>
        <w:rPr>
          <w:rFonts w:hint="eastAsia" w:ascii="仿宋" w:hAnsi="仿宋" w:eastAsia="仿宋" w:cs="微软雅黑"/>
          <w:b/>
          <w:sz w:val="32"/>
          <w:szCs w:val="32"/>
        </w:rPr>
        <w:t>年度政府采购支出总额</w:t>
      </w:r>
      <w:r>
        <w:rPr>
          <w:rFonts w:ascii="仿宋" w:hAnsi="仿宋" w:eastAsia="仿宋" w:cs="微软雅黑"/>
          <w:b/>
          <w:sz w:val="32"/>
          <w:szCs w:val="32"/>
        </w:rPr>
        <w:t>235.5</w:t>
      </w:r>
      <w:r>
        <w:rPr>
          <w:rFonts w:hint="eastAsia" w:ascii="仿宋" w:hAnsi="仿宋" w:eastAsia="仿宋" w:cs="微软雅黑"/>
          <w:b/>
          <w:sz w:val="32"/>
          <w:szCs w:val="32"/>
        </w:rPr>
        <w:t>万元，其中：政府采购货物支出</w:t>
      </w:r>
      <w:r>
        <w:rPr>
          <w:rFonts w:ascii="仿宋" w:hAnsi="仿宋" w:eastAsia="仿宋" w:cs="微软雅黑"/>
          <w:b/>
          <w:sz w:val="32"/>
          <w:szCs w:val="32"/>
        </w:rPr>
        <w:t>135.5</w:t>
      </w:r>
      <w:r>
        <w:rPr>
          <w:rFonts w:hint="eastAsia" w:ascii="仿宋" w:hAnsi="仿宋" w:eastAsia="仿宋" w:cs="微软雅黑"/>
          <w:b/>
          <w:sz w:val="32"/>
          <w:szCs w:val="32"/>
        </w:rPr>
        <w:t>万元、政府采购工程支出</w:t>
      </w:r>
      <w:r>
        <w:rPr>
          <w:rFonts w:ascii="仿宋" w:hAnsi="仿宋" w:eastAsia="仿宋" w:cs="微软雅黑"/>
          <w:b/>
          <w:sz w:val="32"/>
          <w:szCs w:val="32"/>
        </w:rPr>
        <w:t>50</w:t>
      </w:r>
      <w:r>
        <w:rPr>
          <w:rFonts w:hint="eastAsia" w:ascii="仿宋" w:hAnsi="仿宋" w:eastAsia="仿宋" w:cs="微软雅黑"/>
          <w:b/>
          <w:sz w:val="32"/>
          <w:szCs w:val="32"/>
        </w:rPr>
        <w:t>万元、政府采购服务支出</w:t>
      </w:r>
      <w:r>
        <w:rPr>
          <w:rFonts w:ascii="仿宋" w:hAnsi="仿宋" w:eastAsia="仿宋" w:cs="微软雅黑"/>
          <w:b/>
          <w:sz w:val="32"/>
          <w:szCs w:val="32"/>
        </w:rPr>
        <w:t>50</w:t>
      </w:r>
      <w:r>
        <w:rPr>
          <w:rFonts w:hint="eastAsia" w:ascii="仿宋" w:hAnsi="仿宋" w:eastAsia="仿宋" w:cs="微软雅黑"/>
          <w:b/>
          <w:sz w:val="32"/>
          <w:szCs w:val="32"/>
        </w:rPr>
        <w:t>万元。授予中小企业合同金额</w:t>
      </w:r>
      <w:r>
        <w:rPr>
          <w:rFonts w:ascii="仿宋" w:hAnsi="仿宋" w:eastAsia="仿宋" w:cs="微软雅黑"/>
          <w:b/>
          <w:sz w:val="32"/>
          <w:szCs w:val="32"/>
        </w:rPr>
        <w:t>0</w:t>
      </w:r>
      <w:r>
        <w:rPr>
          <w:rFonts w:hint="eastAsia" w:ascii="仿宋" w:hAnsi="仿宋" w:eastAsia="仿宋" w:cs="微软雅黑"/>
          <w:b/>
          <w:sz w:val="32"/>
          <w:szCs w:val="32"/>
        </w:rPr>
        <w:t>万元，占政府采购支出总额的</w:t>
      </w:r>
      <w:r>
        <w:rPr>
          <w:rFonts w:ascii="仿宋" w:hAnsi="仿宋" w:eastAsia="仿宋" w:cs="微软雅黑"/>
          <w:b/>
          <w:sz w:val="32"/>
          <w:szCs w:val="32"/>
        </w:rPr>
        <w:t>0%</w:t>
      </w:r>
      <w:r>
        <w:rPr>
          <w:rFonts w:hint="eastAsia" w:ascii="仿宋" w:hAnsi="仿宋" w:eastAsia="仿宋" w:cs="微软雅黑"/>
          <w:b/>
          <w:sz w:val="32"/>
          <w:szCs w:val="32"/>
        </w:rPr>
        <w:t>，其中：授予小微企业合同金额</w:t>
      </w:r>
      <w:r>
        <w:rPr>
          <w:rFonts w:ascii="仿宋" w:hAnsi="仿宋" w:eastAsia="仿宋" w:cs="微软雅黑"/>
          <w:b/>
          <w:sz w:val="32"/>
          <w:szCs w:val="32"/>
        </w:rPr>
        <w:t>0</w:t>
      </w:r>
      <w:r>
        <w:rPr>
          <w:rFonts w:hint="eastAsia" w:ascii="仿宋" w:hAnsi="仿宋" w:eastAsia="仿宋" w:cs="微软雅黑"/>
          <w:b/>
          <w:sz w:val="32"/>
          <w:szCs w:val="32"/>
        </w:rPr>
        <w:t>万元，占授予中小企业合同金额的</w:t>
      </w:r>
      <w:r>
        <w:rPr>
          <w:rFonts w:ascii="仿宋" w:hAnsi="仿宋" w:eastAsia="仿宋" w:cs="微软雅黑"/>
          <w:b/>
          <w:sz w:val="32"/>
          <w:szCs w:val="32"/>
        </w:rPr>
        <w:t>0%</w:t>
      </w:r>
      <w:r>
        <w:rPr>
          <w:rFonts w:hint="eastAsia" w:ascii="仿宋" w:hAnsi="仿宋" w:eastAsia="仿宋" w:cs="微软雅黑"/>
          <w:b/>
          <w:sz w:val="32"/>
          <w:szCs w:val="32"/>
        </w:rPr>
        <w:t>。货物采购授予中小企业合同金额占货物支出金额的</w:t>
      </w:r>
      <w:r>
        <w:rPr>
          <w:rFonts w:ascii="仿宋" w:hAnsi="仿宋" w:eastAsia="仿宋" w:cs="微软雅黑"/>
          <w:b/>
          <w:sz w:val="32"/>
          <w:szCs w:val="32"/>
        </w:rPr>
        <w:t>0%</w:t>
      </w:r>
      <w:r>
        <w:rPr>
          <w:rFonts w:hint="eastAsia" w:ascii="仿宋" w:hAnsi="仿宋" w:eastAsia="仿宋" w:cs="微软雅黑"/>
          <w:b/>
          <w:sz w:val="32"/>
          <w:szCs w:val="32"/>
        </w:rPr>
        <w:t>，工程采购授予中小企业合同金额占工程支出金额的</w:t>
      </w:r>
      <w:r>
        <w:rPr>
          <w:rFonts w:ascii="仿宋" w:hAnsi="仿宋" w:eastAsia="仿宋" w:cs="微软雅黑"/>
          <w:b/>
          <w:sz w:val="32"/>
          <w:szCs w:val="32"/>
        </w:rPr>
        <w:t>0%</w:t>
      </w:r>
      <w:r>
        <w:rPr>
          <w:rFonts w:hint="eastAsia" w:ascii="仿宋" w:hAnsi="仿宋" w:eastAsia="仿宋" w:cs="微软雅黑"/>
          <w:b/>
          <w:sz w:val="32"/>
          <w:szCs w:val="32"/>
        </w:rPr>
        <w:t>，服务采购授予中小企业合同金额占服务支出金额的</w:t>
      </w:r>
      <w:r>
        <w:rPr>
          <w:rFonts w:ascii="仿宋" w:hAnsi="仿宋" w:eastAsia="仿宋" w:cs="微软雅黑"/>
          <w:b/>
          <w:sz w:val="32"/>
          <w:szCs w:val="32"/>
        </w:rPr>
        <w:t>0%</w:t>
      </w:r>
      <w:r>
        <w:rPr>
          <w:rFonts w:hint="eastAsia" w:ascii="仿宋" w:hAnsi="仿宋" w:eastAsia="仿宋" w:cs="微软雅黑"/>
          <w:b/>
          <w:sz w:val="32"/>
          <w:szCs w:val="32"/>
        </w:rPr>
        <w:t>。</w:t>
      </w:r>
    </w:p>
    <w:p w14:paraId="579987AD">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十三、关于国有资产占用情况说明</w:t>
      </w:r>
    </w:p>
    <w:p w14:paraId="0AAB47DE">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截至</w:t>
      </w:r>
      <w:r>
        <w:rPr>
          <w:rFonts w:ascii="仿宋" w:hAnsi="仿宋" w:eastAsia="仿宋" w:cs="微软雅黑"/>
          <w:b/>
          <w:sz w:val="32"/>
          <w:szCs w:val="32"/>
        </w:rPr>
        <w:t>2023</w:t>
      </w:r>
      <w:r>
        <w:rPr>
          <w:rFonts w:hint="eastAsia" w:ascii="仿宋" w:hAnsi="仿宋" w:eastAsia="仿宋" w:cs="微软雅黑"/>
          <w:b/>
          <w:sz w:val="32"/>
          <w:szCs w:val="32"/>
        </w:rPr>
        <w:t>年</w:t>
      </w:r>
      <w:r>
        <w:rPr>
          <w:rFonts w:ascii="仿宋" w:hAnsi="仿宋" w:eastAsia="仿宋" w:cs="微软雅黑"/>
          <w:b/>
          <w:sz w:val="32"/>
          <w:szCs w:val="32"/>
        </w:rPr>
        <w:t>12</w:t>
      </w:r>
      <w:r>
        <w:rPr>
          <w:rFonts w:hint="eastAsia" w:ascii="仿宋" w:hAnsi="仿宋" w:eastAsia="仿宋" w:cs="微软雅黑"/>
          <w:b/>
          <w:sz w:val="32"/>
          <w:szCs w:val="32"/>
        </w:rPr>
        <w:t>月</w:t>
      </w:r>
      <w:r>
        <w:rPr>
          <w:rFonts w:ascii="仿宋" w:hAnsi="仿宋" w:eastAsia="仿宋" w:cs="微软雅黑"/>
          <w:b/>
          <w:sz w:val="32"/>
          <w:szCs w:val="32"/>
        </w:rPr>
        <w:t>31</w:t>
      </w:r>
      <w:r>
        <w:rPr>
          <w:rFonts w:hint="eastAsia" w:ascii="仿宋" w:hAnsi="仿宋" w:eastAsia="仿宋" w:cs="微软雅黑"/>
          <w:b/>
          <w:sz w:val="32"/>
          <w:szCs w:val="32"/>
        </w:rPr>
        <w:t>日，本单位共有车辆</w:t>
      </w:r>
      <w:r>
        <w:rPr>
          <w:rFonts w:ascii="仿宋" w:hAnsi="仿宋" w:eastAsia="仿宋" w:cs="微软雅黑"/>
          <w:b/>
          <w:sz w:val="32"/>
          <w:szCs w:val="32"/>
        </w:rPr>
        <w:t>0</w:t>
      </w:r>
      <w:r>
        <w:rPr>
          <w:rFonts w:hint="eastAsia" w:ascii="仿宋" w:hAnsi="仿宋" w:eastAsia="仿宋" w:cs="微软雅黑"/>
          <w:b/>
          <w:sz w:val="32"/>
          <w:szCs w:val="32"/>
        </w:rPr>
        <w:t>辆，其中，主要领导干部用车</w:t>
      </w:r>
      <w:r>
        <w:rPr>
          <w:rFonts w:ascii="仿宋" w:hAnsi="仿宋" w:eastAsia="仿宋" w:cs="微软雅黑"/>
          <w:b/>
          <w:sz w:val="32"/>
          <w:szCs w:val="32"/>
        </w:rPr>
        <w:t>0</w:t>
      </w:r>
      <w:r>
        <w:rPr>
          <w:rFonts w:hint="eastAsia" w:ascii="仿宋" w:hAnsi="仿宋" w:eastAsia="仿宋" w:cs="微软雅黑"/>
          <w:b/>
          <w:sz w:val="32"/>
          <w:szCs w:val="32"/>
        </w:rPr>
        <w:t>辆，机要通信用车</w:t>
      </w:r>
      <w:r>
        <w:rPr>
          <w:rFonts w:ascii="仿宋" w:hAnsi="仿宋" w:eastAsia="仿宋" w:cs="微软雅黑"/>
          <w:b/>
          <w:sz w:val="32"/>
          <w:szCs w:val="32"/>
        </w:rPr>
        <w:t>0</w:t>
      </w:r>
      <w:r>
        <w:rPr>
          <w:rFonts w:hint="eastAsia" w:ascii="仿宋" w:hAnsi="仿宋" w:eastAsia="仿宋" w:cs="微软雅黑"/>
          <w:b/>
          <w:sz w:val="32"/>
          <w:szCs w:val="32"/>
        </w:rPr>
        <w:t>辆、应急保障用车</w:t>
      </w:r>
      <w:r>
        <w:rPr>
          <w:rFonts w:ascii="仿宋" w:hAnsi="仿宋" w:eastAsia="仿宋" w:cs="微软雅黑"/>
          <w:b/>
          <w:sz w:val="32"/>
          <w:szCs w:val="32"/>
        </w:rPr>
        <w:t>0</w:t>
      </w:r>
      <w:r>
        <w:rPr>
          <w:rFonts w:hint="eastAsia" w:ascii="仿宋" w:hAnsi="仿宋" w:eastAsia="仿宋" w:cs="微软雅黑"/>
          <w:b/>
          <w:sz w:val="32"/>
          <w:szCs w:val="32"/>
        </w:rPr>
        <w:t>辆、执法执勤用车</w:t>
      </w:r>
      <w:r>
        <w:rPr>
          <w:rFonts w:ascii="仿宋" w:hAnsi="仿宋" w:eastAsia="仿宋" w:cs="微软雅黑"/>
          <w:b/>
          <w:sz w:val="32"/>
          <w:szCs w:val="32"/>
        </w:rPr>
        <w:t>0</w:t>
      </w:r>
      <w:r>
        <w:rPr>
          <w:rFonts w:hint="eastAsia" w:ascii="仿宋" w:hAnsi="仿宋" w:eastAsia="仿宋" w:cs="微软雅黑"/>
          <w:b/>
          <w:sz w:val="32"/>
          <w:szCs w:val="32"/>
        </w:rPr>
        <w:t>辆、特种专业技术用车</w:t>
      </w:r>
      <w:r>
        <w:rPr>
          <w:rFonts w:ascii="仿宋" w:hAnsi="仿宋" w:eastAsia="仿宋" w:cs="微软雅黑"/>
          <w:b/>
          <w:sz w:val="32"/>
          <w:szCs w:val="32"/>
        </w:rPr>
        <w:t>0</w:t>
      </w:r>
      <w:r>
        <w:rPr>
          <w:rFonts w:hint="eastAsia" w:ascii="仿宋" w:hAnsi="仿宋" w:eastAsia="仿宋" w:cs="微软雅黑"/>
          <w:b/>
          <w:sz w:val="32"/>
          <w:szCs w:val="32"/>
        </w:rPr>
        <w:t>辆、其他用车</w:t>
      </w:r>
      <w:r>
        <w:rPr>
          <w:rFonts w:ascii="仿宋" w:hAnsi="仿宋" w:eastAsia="仿宋" w:cs="微软雅黑"/>
          <w:b/>
          <w:sz w:val="32"/>
          <w:szCs w:val="32"/>
        </w:rPr>
        <w:t>0</w:t>
      </w:r>
      <w:r>
        <w:rPr>
          <w:rFonts w:hint="eastAsia" w:ascii="仿宋" w:hAnsi="仿宋" w:eastAsia="仿宋" w:cs="微软雅黑"/>
          <w:b/>
          <w:sz w:val="32"/>
          <w:szCs w:val="32"/>
        </w:rPr>
        <w:t>辆；单位价值</w:t>
      </w:r>
      <w:r>
        <w:rPr>
          <w:rFonts w:ascii="仿宋" w:hAnsi="仿宋" w:eastAsia="仿宋" w:cs="微软雅黑"/>
          <w:b/>
          <w:sz w:val="32"/>
          <w:szCs w:val="32"/>
        </w:rPr>
        <w:t>50</w:t>
      </w:r>
      <w:r>
        <w:rPr>
          <w:rFonts w:hint="eastAsia" w:ascii="仿宋" w:hAnsi="仿宋" w:eastAsia="仿宋" w:cs="微软雅黑"/>
          <w:b/>
          <w:sz w:val="32"/>
          <w:szCs w:val="32"/>
        </w:rPr>
        <w:t>万元以上通用设备</w:t>
      </w:r>
      <w:r>
        <w:rPr>
          <w:rFonts w:ascii="仿宋" w:hAnsi="仿宋" w:eastAsia="仿宋" w:cs="微软雅黑"/>
          <w:b/>
          <w:sz w:val="32"/>
          <w:szCs w:val="32"/>
        </w:rPr>
        <w:t>0</w:t>
      </w:r>
      <w:r>
        <w:rPr>
          <w:rFonts w:hint="eastAsia" w:ascii="仿宋" w:hAnsi="仿宋" w:eastAsia="仿宋" w:cs="微软雅黑"/>
          <w:b/>
          <w:sz w:val="32"/>
          <w:szCs w:val="32"/>
        </w:rPr>
        <w:t>台（套）；单位价值</w:t>
      </w:r>
      <w:r>
        <w:rPr>
          <w:rFonts w:ascii="仿宋" w:hAnsi="仿宋" w:eastAsia="仿宋" w:cs="微软雅黑"/>
          <w:b/>
          <w:sz w:val="32"/>
          <w:szCs w:val="32"/>
        </w:rPr>
        <w:t>100</w:t>
      </w:r>
      <w:r>
        <w:rPr>
          <w:rFonts w:hint="eastAsia" w:ascii="仿宋" w:hAnsi="仿宋" w:eastAsia="仿宋" w:cs="微软雅黑"/>
          <w:b/>
          <w:sz w:val="32"/>
          <w:szCs w:val="32"/>
        </w:rPr>
        <w:t>万元以上专用设备</w:t>
      </w:r>
      <w:r>
        <w:rPr>
          <w:rFonts w:ascii="仿宋" w:hAnsi="仿宋" w:eastAsia="仿宋" w:cs="微软雅黑"/>
          <w:b/>
          <w:sz w:val="32"/>
          <w:szCs w:val="32"/>
        </w:rPr>
        <w:t>0</w:t>
      </w:r>
      <w:r>
        <w:rPr>
          <w:rFonts w:hint="eastAsia" w:ascii="仿宋" w:hAnsi="仿宋" w:eastAsia="仿宋" w:cs="微软雅黑"/>
          <w:b/>
          <w:sz w:val="32"/>
          <w:szCs w:val="32"/>
        </w:rPr>
        <w:t>台（套）。</w:t>
      </w:r>
    </w:p>
    <w:p w14:paraId="32F350E3">
      <w:pPr>
        <w:pStyle w:val="13"/>
        <w:spacing w:line="360" w:lineRule="auto"/>
        <w:rPr>
          <w:rFonts w:ascii="微软雅黑" w:hAnsi="微软雅黑" w:eastAsia="微软雅黑" w:cs="微软雅黑"/>
          <w:sz w:val="28"/>
          <w:szCs w:val="28"/>
        </w:rPr>
      </w:pPr>
    </w:p>
    <w:p w14:paraId="27DE610B">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十四、关于</w:t>
      </w:r>
      <w:r>
        <w:rPr>
          <w:rFonts w:ascii="微软雅黑" w:hAnsi="微软雅黑" w:eastAsia="微软雅黑" w:cs="微软雅黑"/>
          <w:b/>
          <w:sz w:val="28"/>
          <w:szCs w:val="28"/>
        </w:rPr>
        <w:t>2023</w:t>
      </w:r>
      <w:r>
        <w:rPr>
          <w:rFonts w:hint="eastAsia" w:ascii="微软雅黑" w:hAnsi="微软雅黑" w:eastAsia="微软雅黑" w:cs="微软雅黑"/>
          <w:b/>
          <w:sz w:val="28"/>
          <w:szCs w:val="28"/>
        </w:rPr>
        <w:t>年度绩效评价情况的说明</w:t>
      </w:r>
    </w:p>
    <w:p w14:paraId="142D9B36">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w:t>
      </w:r>
      <w:r>
        <w:rPr>
          <w:rFonts w:ascii="仿宋" w:hAnsi="仿宋" w:eastAsia="仿宋" w:cs="微软雅黑"/>
          <w:b/>
          <w:sz w:val="32"/>
          <w:szCs w:val="32"/>
        </w:rPr>
        <w:t>1</w:t>
      </w:r>
      <w:r>
        <w:rPr>
          <w:rFonts w:hint="eastAsia" w:ascii="仿宋" w:hAnsi="仿宋" w:eastAsia="仿宋" w:cs="微软雅黑"/>
          <w:b/>
          <w:sz w:val="32"/>
          <w:szCs w:val="32"/>
        </w:rPr>
        <w:t>）绩效管理评价工作开展情况。</w:t>
      </w:r>
    </w:p>
    <w:p w14:paraId="30CBA298">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根据预算绩效管理要求，我部门组织对</w:t>
      </w:r>
      <w:r>
        <w:rPr>
          <w:rFonts w:ascii="仿宋" w:hAnsi="仿宋" w:eastAsia="仿宋" w:cs="微软雅黑"/>
          <w:sz w:val="32"/>
          <w:szCs w:val="32"/>
        </w:rPr>
        <w:t>2023</w:t>
      </w:r>
      <w:r>
        <w:rPr>
          <w:rFonts w:hint="eastAsia" w:ascii="仿宋" w:hAnsi="仿宋" w:eastAsia="仿宋" w:cs="微软雅黑"/>
          <w:sz w:val="32"/>
          <w:szCs w:val="32"/>
        </w:rPr>
        <w:t>年度一般公共预算项目支出全面开展绩效自评，其中，一级项目</w:t>
      </w:r>
      <w:r>
        <w:rPr>
          <w:rFonts w:ascii="仿宋" w:hAnsi="仿宋" w:eastAsia="仿宋" w:cs="微软雅黑"/>
          <w:sz w:val="32"/>
          <w:szCs w:val="32"/>
        </w:rPr>
        <w:t>0</w:t>
      </w:r>
      <w:r>
        <w:rPr>
          <w:rFonts w:hint="eastAsia" w:ascii="仿宋" w:hAnsi="仿宋" w:eastAsia="仿宋" w:cs="微软雅黑"/>
          <w:sz w:val="32"/>
          <w:szCs w:val="32"/>
        </w:rPr>
        <w:t>个，二级项目</w:t>
      </w:r>
      <w:r>
        <w:rPr>
          <w:rFonts w:ascii="仿宋" w:hAnsi="仿宋" w:eastAsia="仿宋" w:cs="微软雅黑"/>
          <w:sz w:val="32"/>
          <w:szCs w:val="32"/>
        </w:rPr>
        <w:t>0</w:t>
      </w:r>
      <w:r>
        <w:rPr>
          <w:rFonts w:hint="eastAsia" w:ascii="仿宋" w:hAnsi="仿宋" w:eastAsia="仿宋" w:cs="微软雅黑"/>
          <w:sz w:val="32"/>
          <w:szCs w:val="32"/>
        </w:rPr>
        <w:t>个，共涉及资金</w:t>
      </w:r>
      <w:r>
        <w:rPr>
          <w:rFonts w:ascii="仿宋" w:hAnsi="仿宋" w:eastAsia="仿宋" w:cs="微软雅黑"/>
          <w:sz w:val="32"/>
          <w:szCs w:val="32"/>
        </w:rPr>
        <w:t>0</w:t>
      </w:r>
      <w:r>
        <w:rPr>
          <w:rFonts w:hint="eastAsia" w:ascii="仿宋" w:hAnsi="仿宋" w:eastAsia="仿宋" w:cs="微软雅黑"/>
          <w:sz w:val="32"/>
          <w:szCs w:val="32"/>
        </w:rPr>
        <w:t>万元，占一般公共预算项目支出总额的</w:t>
      </w:r>
      <w:r>
        <w:rPr>
          <w:rFonts w:ascii="仿宋" w:hAnsi="仿宋" w:eastAsia="仿宋" w:cs="微软雅黑"/>
          <w:sz w:val="32"/>
          <w:szCs w:val="32"/>
        </w:rPr>
        <w:t>0%</w:t>
      </w:r>
      <w:r>
        <w:rPr>
          <w:rFonts w:hint="eastAsia" w:ascii="仿宋" w:hAnsi="仿宋" w:eastAsia="仿宋" w:cs="微软雅黑"/>
          <w:sz w:val="32"/>
          <w:szCs w:val="32"/>
        </w:rPr>
        <w:t>。组织对</w:t>
      </w:r>
      <w:r>
        <w:rPr>
          <w:rFonts w:ascii="仿宋" w:hAnsi="仿宋" w:eastAsia="仿宋" w:cs="微软雅黑"/>
          <w:sz w:val="32"/>
          <w:szCs w:val="32"/>
        </w:rPr>
        <w:t>2023</w:t>
      </w:r>
      <w:r>
        <w:rPr>
          <w:rFonts w:hint="eastAsia" w:ascii="仿宋" w:hAnsi="仿宋" w:eastAsia="仿宋" w:cs="微软雅黑"/>
          <w:sz w:val="32"/>
          <w:szCs w:val="32"/>
        </w:rPr>
        <w:t>年度</w:t>
      </w:r>
      <w:r>
        <w:rPr>
          <w:rFonts w:ascii="仿宋" w:hAnsi="仿宋" w:eastAsia="仿宋" w:cs="微软雅黑"/>
          <w:sz w:val="32"/>
          <w:szCs w:val="32"/>
        </w:rPr>
        <w:t>0</w:t>
      </w:r>
      <w:r>
        <w:rPr>
          <w:rFonts w:hint="eastAsia" w:ascii="仿宋" w:hAnsi="仿宋" w:eastAsia="仿宋" w:cs="微软雅黑"/>
          <w:sz w:val="32"/>
          <w:szCs w:val="32"/>
        </w:rPr>
        <w:t>个政府性基金预算项目支出开展绩效自评，共涉及资金</w:t>
      </w:r>
      <w:r>
        <w:rPr>
          <w:rFonts w:ascii="仿宋" w:hAnsi="仿宋" w:eastAsia="仿宋" w:cs="微软雅黑"/>
          <w:sz w:val="32"/>
          <w:szCs w:val="32"/>
        </w:rPr>
        <w:t>0</w:t>
      </w:r>
      <w:r>
        <w:rPr>
          <w:rFonts w:hint="eastAsia" w:ascii="仿宋" w:hAnsi="仿宋" w:eastAsia="仿宋" w:cs="微软雅黑"/>
          <w:sz w:val="32"/>
          <w:szCs w:val="32"/>
        </w:rPr>
        <w:t>万元，占政府性基金预算项目支出总额的</w:t>
      </w:r>
      <w:r>
        <w:rPr>
          <w:rFonts w:ascii="仿宋" w:hAnsi="仿宋" w:eastAsia="仿宋" w:cs="微软雅黑"/>
          <w:sz w:val="32"/>
          <w:szCs w:val="32"/>
        </w:rPr>
        <w:t>0%</w:t>
      </w:r>
      <w:r>
        <w:rPr>
          <w:rFonts w:hint="eastAsia" w:ascii="仿宋" w:hAnsi="仿宋" w:eastAsia="仿宋" w:cs="微软雅黑"/>
          <w:sz w:val="32"/>
          <w:szCs w:val="32"/>
        </w:rPr>
        <w:t>。组织对</w:t>
      </w:r>
      <w:r>
        <w:rPr>
          <w:rFonts w:ascii="仿宋" w:hAnsi="仿宋" w:eastAsia="仿宋" w:cs="微软雅黑"/>
          <w:sz w:val="32"/>
          <w:szCs w:val="32"/>
        </w:rPr>
        <w:t>2023</w:t>
      </w:r>
      <w:r>
        <w:rPr>
          <w:rFonts w:hint="eastAsia" w:ascii="仿宋" w:hAnsi="仿宋" w:eastAsia="仿宋" w:cs="微软雅黑"/>
          <w:sz w:val="32"/>
          <w:szCs w:val="32"/>
        </w:rPr>
        <w:t>年度</w:t>
      </w:r>
      <w:r>
        <w:rPr>
          <w:rFonts w:ascii="仿宋" w:hAnsi="仿宋" w:eastAsia="仿宋" w:cs="微软雅黑"/>
          <w:sz w:val="32"/>
          <w:szCs w:val="32"/>
        </w:rPr>
        <w:t>0</w:t>
      </w:r>
      <w:r>
        <w:rPr>
          <w:rFonts w:hint="eastAsia" w:ascii="仿宋" w:hAnsi="仿宋" w:eastAsia="仿宋" w:cs="微软雅黑"/>
          <w:sz w:val="32"/>
          <w:szCs w:val="32"/>
        </w:rPr>
        <w:t>个国有资本经营预算项目支出开展绩效自评，共涉及资金</w:t>
      </w:r>
      <w:r>
        <w:rPr>
          <w:rFonts w:ascii="仿宋" w:hAnsi="仿宋" w:eastAsia="仿宋" w:cs="微软雅黑"/>
          <w:sz w:val="32"/>
          <w:szCs w:val="32"/>
        </w:rPr>
        <w:t>0</w:t>
      </w:r>
      <w:r>
        <w:rPr>
          <w:rFonts w:hint="eastAsia" w:ascii="仿宋" w:hAnsi="仿宋" w:eastAsia="仿宋" w:cs="微软雅黑"/>
          <w:sz w:val="32"/>
          <w:szCs w:val="32"/>
        </w:rPr>
        <w:t>万元，占国有资本经营预算项目支出总额的</w:t>
      </w:r>
      <w:r>
        <w:rPr>
          <w:rFonts w:ascii="仿宋" w:hAnsi="仿宋" w:eastAsia="仿宋" w:cs="微软雅黑"/>
          <w:sz w:val="32"/>
          <w:szCs w:val="32"/>
        </w:rPr>
        <w:t>0%</w:t>
      </w:r>
      <w:r>
        <w:rPr>
          <w:rFonts w:hint="eastAsia" w:ascii="仿宋" w:hAnsi="仿宋" w:eastAsia="仿宋" w:cs="微软雅黑"/>
          <w:sz w:val="32"/>
          <w:szCs w:val="32"/>
        </w:rPr>
        <w:t>。</w:t>
      </w:r>
    </w:p>
    <w:p w14:paraId="114A9BC4">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组织对“岳阳县畜牧水产发展服务中心”</w:t>
      </w:r>
      <w:r>
        <w:rPr>
          <w:rFonts w:ascii="仿宋" w:hAnsi="仿宋" w:eastAsia="仿宋" w:cs="微软雅黑"/>
          <w:sz w:val="32"/>
          <w:szCs w:val="32"/>
        </w:rPr>
        <w:t>1</w:t>
      </w:r>
      <w:r>
        <w:rPr>
          <w:rFonts w:hint="eastAsia" w:ascii="仿宋" w:hAnsi="仿宋" w:eastAsia="仿宋" w:cs="微软雅黑"/>
          <w:sz w:val="32"/>
          <w:szCs w:val="32"/>
        </w:rPr>
        <w:t>个项目开展了部门评价，涉及一般公共预算支出</w:t>
      </w:r>
      <w:r>
        <w:rPr>
          <w:rFonts w:ascii="仿宋" w:hAnsi="仿宋" w:eastAsia="仿宋" w:cs="微软雅黑"/>
          <w:sz w:val="32"/>
          <w:szCs w:val="32"/>
        </w:rPr>
        <w:t>260</w:t>
      </w:r>
      <w:r>
        <w:rPr>
          <w:rFonts w:hint="eastAsia" w:ascii="仿宋" w:hAnsi="仿宋" w:eastAsia="仿宋" w:cs="微软雅黑"/>
          <w:sz w:val="32"/>
          <w:szCs w:val="32"/>
        </w:rPr>
        <w:t>万元，政府性基金预算支出</w:t>
      </w:r>
      <w:r>
        <w:rPr>
          <w:rFonts w:ascii="仿宋" w:hAnsi="仿宋" w:eastAsia="仿宋" w:cs="微软雅黑"/>
          <w:sz w:val="32"/>
          <w:szCs w:val="32"/>
        </w:rPr>
        <w:t>0</w:t>
      </w:r>
      <w:r>
        <w:rPr>
          <w:rFonts w:hint="eastAsia" w:ascii="仿宋" w:hAnsi="仿宋" w:eastAsia="仿宋" w:cs="微软雅黑"/>
          <w:sz w:val="32"/>
          <w:szCs w:val="32"/>
        </w:rPr>
        <w:t>万元，国有资本经营预算支出</w:t>
      </w:r>
      <w:r>
        <w:rPr>
          <w:rFonts w:ascii="仿宋" w:hAnsi="仿宋" w:eastAsia="仿宋" w:cs="微软雅黑"/>
          <w:sz w:val="32"/>
          <w:szCs w:val="32"/>
        </w:rPr>
        <w:t>0</w:t>
      </w:r>
      <w:r>
        <w:rPr>
          <w:rFonts w:hint="eastAsia" w:ascii="仿宋" w:hAnsi="仿宋" w:eastAsia="仿宋" w:cs="微软雅黑"/>
          <w:sz w:val="32"/>
          <w:szCs w:val="32"/>
        </w:rPr>
        <w:t>万元。从评价情况来看，根据岳阳县财政局岳县财发【</w:t>
      </w:r>
      <w:r>
        <w:rPr>
          <w:rFonts w:ascii="仿宋" w:hAnsi="仿宋" w:eastAsia="仿宋" w:cs="微软雅黑"/>
          <w:sz w:val="32"/>
          <w:szCs w:val="32"/>
        </w:rPr>
        <w:t>2024</w:t>
      </w:r>
      <w:r>
        <w:rPr>
          <w:rFonts w:hint="eastAsia" w:ascii="仿宋" w:hAnsi="仿宋" w:eastAsia="仿宋" w:cs="微软雅黑"/>
          <w:sz w:val="32"/>
          <w:szCs w:val="32"/>
        </w:rPr>
        <w:t>】</w:t>
      </w:r>
      <w:r>
        <w:rPr>
          <w:rFonts w:ascii="仿宋" w:hAnsi="仿宋" w:eastAsia="仿宋" w:cs="微软雅黑"/>
          <w:sz w:val="32"/>
          <w:szCs w:val="32"/>
        </w:rPr>
        <w:t>26</w:t>
      </w:r>
      <w:r>
        <w:rPr>
          <w:rFonts w:hint="eastAsia" w:ascii="仿宋" w:hAnsi="仿宋" w:eastAsia="仿宋" w:cs="微软雅黑"/>
          <w:sz w:val="32"/>
          <w:szCs w:val="32"/>
        </w:rPr>
        <w:t>号关于《岳阳县财政局关于全面开展</w:t>
      </w:r>
      <w:r>
        <w:rPr>
          <w:rFonts w:ascii="仿宋" w:hAnsi="仿宋" w:eastAsia="仿宋" w:cs="微软雅黑"/>
          <w:sz w:val="32"/>
          <w:szCs w:val="32"/>
        </w:rPr>
        <w:t>2023</w:t>
      </w:r>
      <w:r>
        <w:rPr>
          <w:rFonts w:hint="eastAsia" w:ascii="仿宋" w:hAnsi="仿宋" w:eastAsia="仿宋" w:cs="微软雅黑"/>
          <w:sz w:val="32"/>
          <w:szCs w:val="32"/>
        </w:rPr>
        <w:t>年财政支出绩效自评工作的通知》文件的要求，为进一步规范财政资金管理，强化绩效和责任意识，切实提高财政资金使用效益，我单位对</w:t>
      </w:r>
      <w:r>
        <w:rPr>
          <w:rFonts w:ascii="仿宋" w:hAnsi="仿宋" w:eastAsia="仿宋" w:cs="微软雅黑"/>
          <w:sz w:val="32"/>
          <w:szCs w:val="32"/>
        </w:rPr>
        <w:t>2023</w:t>
      </w:r>
      <w:r>
        <w:rPr>
          <w:rFonts w:hint="eastAsia" w:ascii="仿宋" w:hAnsi="仿宋" w:eastAsia="仿宋" w:cs="微软雅黑"/>
          <w:sz w:val="32"/>
          <w:szCs w:val="32"/>
        </w:rPr>
        <w:t>年度项目支出进行了绩效自评。</w:t>
      </w:r>
    </w:p>
    <w:p w14:paraId="19EC8F5D">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组织对“岳阳县畜牧水产发展服务中心”“岳阳县动物疫病预防控制中心”等</w:t>
      </w:r>
      <w:r>
        <w:rPr>
          <w:rFonts w:ascii="仿宋" w:hAnsi="仿宋" w:eastAsia="仿宋" w:cs="微软雅黑"/>
          <w:sz w:val="32"/>
          <w:szCs w:val="32"/>
        </w:rPr>
        <w:t>7</w:t>
      </w:r>
      <w:r>
        <w:rPr>
          <w:rFonts w:hint="eastAsia" w:ascii="仿宋" w:hAnsi="仿宋" w:eastAsia="仿宋" w:cs="微软雅黑"/>
          <w:sz w:val="32"/>
          <w:szCs w:val="32"/>
        </w:rPr>
        <w:t>个单位开展整体支出绩效评价，涉及一般公共预算支出</w:t>
      </w:r>
      <w:r>
        <w:rPr>
          <w:rFonts w:ascii="仿宋" w:hAnsi="仿宋" w:eastAsia="仿宋" w:cs="微软雅黑"/>
          <w:sz w:val="32"/>
          <w:szCs w:val="32"/>
        </w:rPr>
        <w:t>1400.01</w:t>
      </w:r>
      <w:r>
        <w:rPr>
          <w:rFonts w:hint="eastAsia" w:ascii="仿宋" w:hAnsi="仿宋" w:eastAsia="仿宋" w:cs="微软雅黑"/>
          <w:sz w:val="32"/>
          <w:szCs w:val="32"/>
        </w:rPr>
        <w:t>万元，政府性基金预算支出</w:t>
      </w:r>
      <w:r>
        <w:rPr>
          <w:rFonts w:ascii="仿宋" w:hAnsi="仿宋" w:eastAsia="仿宋" w:cs="微软雅黑"/>
          <w:sz w:val="32"/>
          <w:szCs w:val="32"/>
        </w:rPr>
        <w:t>0</w:t>
      </w:r>
      <w:r>
        <w:rPr>
          <w:rFonts w:hint="eastAsia" w:ascii="仿宋" w:hAnsi="仿宋" w:eastAsia="仿宋" w:cs="微软雅黑"/>
          <w:sz w:val="32"/>
          <w:szCs w:val="32"/>
        </w:rPr>
        <w:t>万元。从评价情况来看，根据岳阳县财政局岳县财发</w:t>
      </w:r>
      <w:bookmarkStart w:id="13" w:name="OLE_LINK44"/>
      <w:r>
        <w:rPr>
          <w:rFonts w:hint="eastAsia" w:ascii="仿宋" w:hAnsi="仿宋" w:eastAsia="仿宋" w:cs="微软雅黑"/>
          <w:sz w:val="32"/>
          <w:szCs w:val="32"/>
        </w:rPr>
        <w:t>【</w:t>
      </w:r>
      <w:r>
        <w:rPr>
          <w:rFonts w:ascii="仿宋" w:hAnsi="仿宋" w:eastAsia="仿宋" w:cs="微软雅黑"/>
          <w:sz w:val="32"/>
          <w:szCs w:val="32"/>
        </w:rPr>
        <w:t>2024</w:t>
      </w:r>
      <w:r>
        <w:rPr>
          <w:rFonts w:hint="eastAsia" w:ascii="仿宋" w:hAnsi="仿宋" w:eastAsia="仿宋" w:cs="微软雅黑"/>
          <w:sz w:val="32"/>
          <w:szCs w:val="32"/>
        </w:rPr>
        <w:t>】</w:t>
      </w:r>
      <w:bookmarkStart w:id="14" w:name="OLE_LINK16"/>
      <w:r>
        <w:rPr>
          <w:rFonts w:ascii="仿宋" w:hAnsi="仿宋" w:eastAsia="仿宋" w:cs="微软雅黑"/>
          <w:sz w:val="32"/>
          <w:szCs w:val="32"/>
        </w:rPr>
        <w:t>26</w:t>
      </w:r>
      <w:r>
        <w:rPr>
          <w:rFonts w:hint="eastAsia" w:ascii="仿宋" w:hAnsi="仿宋" w:eastAsia="仿宋" w:cs="微软雅黑"/>
          <w:sz w:val="32"/>
          <w:szCs w:val="32"/>
        </w:rPr>
        <w:t>号关于《岳阳县财政局关于全面开展</w:t>
      </w:r>
      <w:r>
        <w:rPr>
          <w:rFonts w:ascii="仿宋" w:hAnsi="仿宋" w:eastAsia="仿宋" w:cs="微软雅黑"/>
          <w:sz w:val="32"/>
          <w:szCs w:val="32"/>
        </w:rPr>
        <w:t>2023</w:t>
      </w:r>
      <w:r>
        <w:rPr>
          <w:rFonts w:hint="eastAsia" w:ascii="仿宋" w:hAnsi="仿宋" w:eastAsia="仿宋" w:cs="微软雅黑"/>
          <w:sz w:val="32"/>
          <w:szCs w:val="32"/>
        </w:rPr>
        <w:t>年财政支出绩效自评工作的通知》文件的要求</w:t>
      </w:r>
      <w:bookmarkEnd w:id="13"/>
      <w:bookmarkEnd w:id="14"/>
      <w:r>
        <w:rPr>
          <w:rFonts w:hint="eastAsia" w:ascii="仿宋" w:hAnsi="仿宋" w:eastAsia="仿宋" w:cs="微软雅黑"/>
          <w:sz w:val="32"/>
          <w:szCs w:val="32"/>
        </w:rPr>
        <w:t>，为进一步规范财政资金管理，强化绩效和责任意识，切实提高财政资金使用效益，我单位对</w:t>
      </w:r>
      <w:r>
        <w:rPr>
          <w:rFonts w:ascii="仿宋" w:hAnsi="仿宋" w:eastAsia="仿宋" w:cs="微软雅黑"/>
          <w:sz w:val="32"/>
          <w:szCs w:val="32"/>
        </w:rPr>
        <w:t>2023</w:t>
      </w:r>
      <w:r>
        <w:rPr>
          <w:rFonts w:hint="eastAsia" w:ascii="仿宋" w:hAnsi="仿宋" w:eastAsia="仿宋" w:cs="微软雅黑"/>
          <w:sz w:val="32"/>
          <w:szCs w:val="32"/>
        </w:rPr>
        <w:t>年度部门整体支出进行了绩效自评。</w:t>
      </w:r>
    </w:p>
    <w:p w14:paraId="4773DF1B">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w:t>
      </w:r>
      <w:r>
        <w:rPr>
          <w:rFonts w:ascii="仿宋" w:hAnsi="仿宋" w:eastAsia="仿宋" w:cs="微软雅黑"/>
          <w:b/>
          <w:sz w:val="32"/>
          <w:szCs w:val="32"/>
        </w:rPr>
        <w:t>2</w:t>
      </w:r>
      <w:r>
        <w:rPr>
          <w:rFonts w:hint="eastAsia" w:ascii="仿宋" w:hAnsi="仿宋" w:eastAsia="仿宋" w:cs="微软雅黑"/>
          <w:b/>
          <w:sz w:val="32"/>
          <w:szCs w:val="32"/>
        </w:rPr>
        <w:t>）部门决算中项目绩效自评结果。</w:t>
      </w:r>
    </w:p>
    <w:p w14:paraId="70F0631B">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病死畜禽无害化处理体系运行经费项目绩效自评综述：根据年初设定的绩效目标，项目绩效自评得分为</w:t>
      </w:r>
      <w:r>
        <w:rPr>
          <w:rFonts w:ascii="仿宋" w:hAnsi="仿宋" w:eastAsia="仿宋" w:cs="微软雅黑"/>
          <w:sz w:val="32"/>
          <w:szCs w:val="32"/>
        </w:rPr>
        <w:t>98</w:t>
      </w:r>
      <w:r>
        <w:rPr>
          <w:rFonts w:hint="eastAsia" w:ascii="仿宋" w:hAnsi="仿宋" w:eastAsia="仿宋" w:cs="微软雅黑"/>
          <w:sz w:val="32"/>
          <w:szCs w:val="32"/>
        </w:rPr>
        <w:t>分。项目全年预算数为</w:t>
      </w:r>
      <w:r>
        <w:rPr>
          <w:rFonts w:ascii="仿宋" w:hAnsi="仿宋" w:eastAsia="仿宋" w:cs="微软雅黑"/>
          <w:sz w:val="32"/>
          <w:szCs w:val="32"/>
        </w:rPr>
        <w:t>0</w:t>
      </w:r>
      <w:r>
        <w:rPr>
          <w:rFonts w:hint="eastAsia" w:ascii="仿宋" w:hAnsi="仿宋" w:eastAsia="仿宋" w:cs="微软雅黑"/>
          <w:sz w:val="32"/>
          <w:szCs w:val="32"/>
        </w:rPr>
        <w:t>万元，执行数为</w:t>
      </w:r>
      <w:r>
        <w:rPr>
          <w:rFonts w:ascii="仿宋" w:hAnsi="仿宋" w:eastAsia="仿宋" w:cs="微软雅黑"/>
          <w:sz w:val="32"/>
          <w:szCs w:val="32"/>
        </w:rPr>
        <w:t>260</w:t>
      </w:r>
      <w:r>
        <w:rPr>
          <w:rFonts w:hint="eastAsia" w:ascii="仿宋" w:hAnsi="仿宋" w:eastAsia="仿宋" w:cs="微软雅黑"/>
          <w:sz w:val="32"/>
          <w:szCs w:val="32"/>
        </w:rPr>
        <w:t>万元，完成预算的</w:t>
      </w:r>
      <w:r>
        <w:rPr>
          <w:rFonts w:ascii="仿宋" w:hAnsi="仿宋" w:eastAsia="仿宋" w:cs="微软雅黑"/>
          <w:sz w:val="32"/>
          <w:szCs w:val="32"/>
        </w:rPr>
        <w:t>0%</w:t>
      </w:r>
      <w:r>
        <w:rPr>
          <w:rFonts w:hint="eastAsia" w:ascii="仿宋" w:hAnsi="仿宋" w:eastAsia="仿宋" w:cs="微软雅黑"/>
          <w:sz w:val="32"/>
          <w:szCs w:val="32"/>
        </w:rPr>
        <w:t>。项目绩效目标完成情况：一是</w:t>
      </w:r>
      <w:r>
        <w:rPr>
          <w:rFonts w:ascii="仿宋" w:hAnsi="仿宋" w:eastAsia="仿宋" w:cs="微软雅黑"/>
          <w:sz w:val="32"/>
          <w:szCs w:val="32"/>
        </w:rPr>
        <w:t>8</w:t>
      </w:r>
      <w:r>
        <w:rPr>
          <w:rFonts w:hint="eastAsia" w:ascii="仿宋" w:hAnsi="仿宋" w:eastAsia="仿宋" w:cs="微软雅黑"/>
          <w:sz w:val="32"/>
          <w:szCs w:val="32"/>
        </w:rPr>
        <w:t>个收集暂存点正常运行，覆盖全县</w:t>
      </w:r>
      <w:r>
        <w:rPr>
          <w:rFonts w:ascii="仿宋" w:hAnsi="仿宋" w:eastAsia="仿宋" w:cs="微软雅黑"/>
          <w:sz w:val="32"/>
          <w:szCs w:val="32"/>
        </w:rPr>
        <w:t>14</w:t>
      </w:r>
      <w:r>
        <w:rPr>
          <w:rFonts w:hint="eastAsia" w:ascii="仿宋" w:hAnsi="仿宋" w:eastAsia="仿宋" w:cs="微软雅黑"/>
          <w:sz w:val="32"/>
          <w:szCs w:val="32"/>
        </w:rPr>
        <w:t>个乡镇和</w:t>
      </w:r>
      <w:r>
        <w:rPr>
          <w:rFonts w:ascii="仿宋" w:hAnsi="仿宋" w:eastAsia="仿宋" w:cs="微软雅黑"/>
          <w:sz w:val="32"/>
          <w:szCs w:val="32"/>
        </w:rPr>
        <w:t>1</w:t>
      </w:r>
      <w:r>
        <w:rPr>
          <w:rFonts w:hint="eastAsia" w:ascii="仿宋" w:hAnsi="仿宋" w:eastAsia="仿宋" w:cs="微软雅黑"/>
          <w:sz w:val="32"/>
          <w:szCs w:val="32"/>
        </w:rPr>
        <w:t>个办事处，实行全环节处理；二是有效防止了病死畜禽流向市场、流入餐桌，从源头上保障畜禽产品质量安全。</w:t>
      </w:r>
    </w:p>
    <w:p w14:paraId="46612B9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发现的主要问题及原因：一是生猪保险有短板，联动效果打折扣；二是畜禽收集有困难，体系建设待加强。下一步改进措施：一是加强合作，努力推进养殖业保险“全覆盖”；二是出台政策，完善病死畜禽无害化处理体系建设。</w:t>
      </w:r>
    </w:p>
    <w:p w14:paraId="44B34336">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病死畜禽无害化处理体系运行经费项目绩效自评综述：病死畜禽无害化处理体系运行状况良好，收到了较好的经济效益、生态效益和社会效益，受到了中央、省、市领导的高度关注，被命名</w:t>
      </w:r>
      <w:r>
        <w:rPr>
          <w:rFonts w:ascii="仿宋" w:hAnsi="仿宋" w:eastAsia="仿宋" w:cs="微软雅黑"/>
          <w:sz w:val="32"/>
          <w:szCs w:val="32"/>
        </w:rPr>
        <w:t xml:space="preserve"> </w:t>
      </w:r>
      <w:r>
        <w:rPr>
          <w:rFonts w:hint="eastAsia" w:ascii="仿宋" w:hAnsi="仿宋" w:eastAsia="仿宋" w:cs="微软雅黑"/>
          <w:sz w:val="32"/>
          <w:szCs w:val="32"/>
        </w:rPr>
        <w:t>“岳阳模式”向全国推介。</w:t>
      </w:r>
    </w:p>
    <w:p w14:paraId="15B57A7E">
      <w:pPr>
        <w:pStyle w:val="13"/>
        <w:spacing w:line="360" w:lineRule="auto"/>
        <w:ind w:firstLine="640" w:firstLineChars="200"/>
        <w:rPr>
          <w:rFonts w:ascii="仿宋" w:hAnsi="仿宋" w:eastAsia="仿宋" w:cs="微软雅黑"/>
          <w:b/>
          <w:sz w:val="32"/>
          <w:szCs w:val="32"/>
        </w:rPr>
      </w:pPr>
      <w:r>
        <w:rPr>
          <w:rFonts w:hint="eastAsia" w:ascii="仿宋" w:hAnsi="仿宋" w:eastAsia="仿宋" w:cs="微软雅黑"/>
          <w:b/>
          <w:sz w:val="32"/>
          <w:szCs w:val="32"/>
        </w:rPr>
        <w:t>（</w:t>
      </w:r>
      <w:r>
        <w:rPr>
          <w:rFonts w:ascii="仿宋" w:hAnsi="仿宋" w:eastAsia="仿宋" w:cs="微软雅黑"/>
          <w:b/>
          <w:sz w:val="32"/>
          <w:szCs w:val="32"/>
        </w:rPr>
        <w:t>3</w:t>
      </w:r>
      <w:r>
        <w:rPr>
          <w:rFonts w:hint="eastAsia" w:ascii="仿宋" w:hAnsi="仿宋" w:eastAsia="仿宋" w:cs="微软雅黑"/>
          <w:b/>
          <w:sz w:val="32"/>
          <w:szCs w:val="32"/>
        </w:rPr>
        <w:t>）部门评价项目绩效评价结果。</w:t>
      </w:r>
    </w:p>
    <w:p w14:paraId="49890C1F">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根据参考《项目支出绩效评价办法》（财预〔</w:t>
      </w:r>
      <w:r>
        <w:rPr>
          <w:rFonts w:ascii="仿宋" w:hAnsi="仿宋" w:eastAsia="仿宋" w:cs="微软雅黑"/>
          <w:sz w:val="32"/>
          <w:szCs w:val="32"/>
        </w:rPr>
        <w:t>2020</w:t>
      </w:r>
      <w:r>
        <w:rPr>
          <w:rFonts w:hint="eastAsia" w:ascii="仿宋" w:hAnsi="仿宋" w:eastAsia="仿宋" w:cs="微软雅黑"/>
          <w:sz w:val="32"/>
          <w:szCs w:val="32"/>
        </w:rPr>
        <w:t>〕</w:t>
      </w:r>
      <w:r>
        <w:rPr>
          <w:rFonts w:ascii="仿宋" w:hAnsi="仿宋" w:eastAsia="仿宋" w:cs="微软雅黑"/>
          <w:sz w:val="32"/>
          <w:szCs w:val="32"/>
        </w:rPr>
        <w:t xml:space="preserve">10 </w:t>
      </w:r>
      <w:r>
        <w:rPr>
          <w:rFonts w:hint="eastAsia" w:ascii="仿宋" w:hAnsi="仿宋" w:eastAsia="仿宋" w:cs="微软雅黑"/>
          <w:sz w:val="32"/>
          <w:szCs w:val="32"/>
        </w:rPr>
        <w:t>号）中《项目支出绩效评价报告（参考提纲）》、《湖南省预算支出绩效评价管理办法》（湘财绩〔</w:t>
      </w:r>
      <w:r>
        <w:rPr>
          <w:rFonts w:ascii="仿宋" w:hAnsi="仿宋" w:eastAsia="仿宋" w:cs="微软雅黑"/>
          <w:sz w:val="32"/>
          <w:szCs w:val="32"/>
        </w:rPr>
        <w:t>2020</w:t>
      </w:r>
      <w:r>
        <w:rPr>
          <w:rFonts w:hint="eastAsia" w:ascii="仿宋" w:hAnsi="仿宋" w:eastAsia="仿宋" w:cs="微软雅黑"/>
          <w:sz w:val="32"/>
          <w:szCs w:val="32"/>
        </w:rPr>
        <w:t>〕</w:t>
      </w:r>
      <w:r>
        <w:rPr>
          <w:rFonts w:ascii="仿宋" w:hAnsi="仿宋" w:eastAsia="仿宋" w:cs="微软雅黑"/>
          <w:sz w:val="32"/>
          <w:szCs w:val="32"/>
        </w:rPr>
        <w:t>7</w:t>
      </w:r>
      <w:r>
        <w:rPr>
          <w:rFonts w:hint="eastAsia" w:ascii="仿宋" w:hAnsi="仿宋" w:eastAsia="仿宋" w:cs="微软雅黑"/>
          <w:sz w:val="32"/>
          <w:szCs w:val="32"/>
        </w:rPr>
        <w:t>号）预算绩效管理等文件的要求，为进一步规范财政资金管理，强化绩效和责任意识，切实提高财政资金使用效益，我单位对</w:t>
      </w:r>
      <w:r>
        <w:rPr>
          <w:rFonts w:ascii="仿宋" w:hAnsi="仿宋" w:eastAsia="仿宋" w:cs="微软雅黑"/>
          <w:sz w:val="32"/>
          <w:szCs w:val="32"/>
        </w:rPr>
        <w:t>2023</w:t>
      </w:r>
      <w:r>
        <w:rPr>
          <w:rFonts w:hint="eastAsia" w:ascii="仿宋" w:hAnsi="仿宋" w:eastAsia="仿宋" w:cs="微软雅黑"/>
          <w:sz w:val="32"/>
          <w:szCs w:val="32"/>
        </w:rPr>
        <w:t>年度部门整体支出、单位项目支出、重点（专项）项目支出进行了绩效自评。</w:t>
      </w:r>
    </w:p>
    <w:p w14:paraId="6C2261DA">
      <w:pPr>
        <w:pStyle w:val="13"/>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部门整体支出绩效自评得分</w:t>
      </w:r>
      <w:r>
        <w:rPr>
          <w:rFonts w:ascii="仿宋" w:hAnsi="仿宋" w:eastAsia="仿宋" w:cs="微软雅黑"/>
          <w:sz w:val="32"/>
          <w:szCs w:val="32"/>
        </w:rPr>
        <w:t>98</w:t>
      </w:r>
      <w:r>
        <w:rPr>
          <w:rFonts w:hint="eastAsia" w:ascii="仿宋" w:hAnsi="仿宋" w:eastAsia="仿宋" w:cs="微软雅黑"/>
          <w:sz w:val="32"/>
          <w:szCs w:val="32"/>
        </w:rPr>
        <w:t>，评价等级为</w:t>
      </w:r>
      <w:bookmarkStart w:id="15" w:name="OLE_LINK43"/>
      <w:r>
        <w:rPr>
          <w:rFonts w:hint="eastAsia" w:ascii="仿宋" w:hAnsi="仿宋" w:eastAsia="仿宋" w:cs="微软雅黑"/>
          <w:sz w:val="32"/>
          <w:szCs w:val="32"/>
        </w:rPr>
        <w:t>“优秀”</w:t>
      </w:r>
      <w:bookmarkEnd w:id="15"/>
      <w:r>
        <w:rPr>
          <w:rFonts w:hint="eastAsia" w:ascii="仿宋" w:hAnsi="仿宋" w:eastAsia="仿宋" w:cs="微软雅黑"/>
          <w:sz w:val="32"/>
          <w:szCs w:val="32"/>
        </w:rPr>
        <w:t>；</w:t>
      </w:r>
    </w:p>
    <w:p w14:paraId="3E2D9A5D">
      <w:pPr>
        <w:pStyle w:val="13"/>
        <w:spacing w:line="360" w:lineRule="auto"/>
        <w:ind w:firstLine="640" w:firstLineChars="200"/>
        <w:rPr>
          <w:rFonts w:ascii="仿宋" w:hAnsi="仿宋" w:eastAsia="仿宋" w:cs="微软雅黑"/>
          <w:sz w:val="32"/>
          <w:szCs w:val="32"/>
        </w:rPr>
      </w:pPr>
      <w:r>
        <w:rPr>
          <w:rFonts w:ascii="仿宋" w:hAnsi="仿宋" w:eastAsia="仿宋" w:cs="微软雅黑"/>
          <w:sz w:val="32"/>
          <w:szCs w:val="32"/>
        </w:rPr>
        <w:t>2023</w:t>
      </w:r>
      <w:r>
        <w:rPr>
          <w:rFonts w:hint="eastAsia" w:ascii="仿宋" w:hAnsi="仿宋" w:eastAsia="仿宋" w:cs="微软雅黑"/>
          <w:sz w:val="32"/>
          <w:szCs w:val="32"/>
        </w:rPr>
        <w:t>年病死畜禽无害化处理体系运行经费项目支出绩效自评得分</w:t>
      </w:r>
      <w:r>
        <w:rPr>
          <w:rFonts w:ascii="仿宋" w:hAnsi="仿宋" w:eastAsia="仿宋" w:cs="微软雅黑"/>
          <w:sz w:val="32"/>
          <w:szCs w:val="32"/>
        </w:rPr>
        <w:t>98</w:t>
      </w:r>
      <w:r>
        <w:rPr>
          <w:rFonts w:hint="eastAsia" w:ascii="仿宋" w:hAnsi="仿宋" w:eastAsia="仿宋" w:cs="微软雅黑"/>
          <w:sz w:val="32"/>
          <w:szCs w:val="32"/>
        </w:rPr>
        <w:t>，评价等级为</w:t>
      </w:r>
      <w:bookmarkStart w:id="16" w:name="OLE_LINK42"/>
      <w:r>
        <w:rPr>
          <w:rFonts w:hint="eastAsia" w:ascii="仿宋" w:hAnsi="仿宋" w:eastAsia="仿宋" w:cs="微软雅黑"/>
          <w:sz w:val="32"/>
          <w:szCs w:val="32"/>
        </w:rPr>
        <w:t>“优秀”；</w:t>
      </w:r>
      <w:bookmarkEnd w:id="16"/>
    </w:p>
    <w:p w14:paraId="649C97B0">
      <w:pPr>
        <w:pStyle w:val="13"/>
        <w:spacing w:line="360" w:lineRule="auto"/>
        <w:ind w:firstLine="640" w:firstLineChars="200"/>
        <w:rPr>
          <w:rFonts w:ascii="微软雅黑" w:hAnsi="微软雅黑" w:eastAsia="微软雅黑" w:cs="微软雅黑"/>
          <w:i/>
          <w:iCs/>
          <w:color w:val="FF0000"/>
          <w:sz w:val="32"/>
          <w:szCs w:val="32"/>
        </w:rPr>
      </w:pPr>
      <w:r>
        <w:rPr>
          <w:rFonts w:hint="eastAsia" w:ascii="仿宋" w:hAnsi="仿宋" w:eastAsia="仿宋" w:cs="微软雅黑"/>
          <w:sz w:val="32"/>
          <w:szCs w:val="32"/>
        </w:rPr>
        <w:t>已按县财政局统一要求随同部门决算作为附件公开。</w:t>
      </w:r>
      <w:r>
        <w:rPr>
          <w:rFonts w:ascii="微软雅黑" w:hAnsi="微软雅黑" w:eastAsia="微软雅黑" w:cs="微软雅黑"/>
          <w:i/>
          <w:iCs/>
          <w:color w:val="FF0000"/>
          <w:sz w:val="32"/>
          <w:szCs w:val="32"/>
        </w:rPr>
        <w:br w:type="page"/>
      </w:r>
    </w:p>
    <w:p w14:paraId="1BE252FE">
      <w:pPr>
        <w:pStyle w:val="13"/>
        <w:spacing w:line="360" w:lineRule="auto"/>
        <w:ind w:firstLine="640" w:firstLineChars="200"/>
        <w:rPr>
          <w:rFonts w:ascii="微软雅黑" w:hAnsi="微软雅黑" w:eastAsia="微软雅黑" w:cs="微软雅黑"/>
          <w:i/>
          <w:iCs/>
          <w:color w:val="FF0000"/>
          <w:sz w:val="32"/>
          <w:szCs w:val="32"/>
        </w:rPr>
      </w:pPr>
    </w:p>
    <w:p w14:paraId="27B41735">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22592767">
      <w:pPr>
        <w:jc w:val="center"/>
        <w:rPr>
          <w:rFonts w:ascii="微软雅黑" w:hAnsi="微软雅黑" w:eastAsia="微软雅黑" w:cs="微软雅黑"/>
          <w:b/>
          <w:bCs/>
          <w:color w:val="000000"/>
          <w:kern w:val="0"/>
          <w:sz w:val="70"/>
          <w:szCs w:val="70"/>
        </w:rPr>
      </w:pPr>
    </w:p>
    <w:p w14:paraId="16A01236">
      <w:pPr>
        <w:jc w:val="center"/>
        <w:rPr>
          <w:rFonts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66B7EF85">
      <w:pPr>
        <w:widowControl/>
        <w:jc w:val="left"/>
        <w:rPr>
          <w:rFonts w:ascii="微软雅黑" w:hAnsi="微软雅黑" w:eastAsia="微软雅黑" w:cs="微软雅黑"/>
          <w:color w:val="000000"/>
          <w:kern w:val="0"/>
          <w:sz w:val="32"/>
          <w:szCs w:val="32"/>
        </w:rPr>
      </w:pPr>
    </w:p>
    <w:p w14:paraId="4CF0FA4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65E78B4">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14:paraId="4BA03933">
      <w:pPr>
        <w:pStyle w:val="13"/>
        <w:spacing w:line="360" w:lineRule="auto"/>
        <w:rPr>
          <w:rFonts w:ascii="微软雅黑" w:hAnsi="微软雅黑" w:eastAsia="微软雅黑" w:cs="微软雅黑"/>
          <w:sz w:val="28"/>
          <w:szCs w:val="28"/>
        </w:rPr>
      </w:pPr>
    </w:p>
    <w:p w14:paraId="56F11BB3">
      <w:pPr>
        <w:rPr>
          <w:rFonts w:ascii="微软雅黑" w:hAnsi="微软雅黑" w:eastAsia="微软雅黑" w:cs="微软雅黑"/>
          <w:sz w:val="72"/>
          <w:szCs w:val="72"/>
        </w:rPr>
      </w:pPr>
      <w:r>
        <w:rPr>
          <w:rFonts w:ascii="微软雅黑" w:hAnsi="微软雅黑" w:eastAsia="微软雅黑" w:cs="微软雅黑"/>
          <w:sz w:val="72"/>
          <w:szCs w:val="72"/>
        </w:rPr>
        <w:br w:type="page"/>
      </w:r>
    </w:p>
    <w:p w14:paraId="7F6B833C">
      <w:pPr>
        <w:pStyle w:val="13"/>
        <w:jc w:val="center"/>
        <w:rPr>
          <w:rFonts w:ascii="微软雅黑" w:hAnsi="微软雅黑" w:eastAsia="微软雅黑" w:cs="微软雅黑"/>
          <w:sz w:val="72"/>
          <w:szCs w:val="72"/>
        </w:rPr>
      </w:pPr>
    </w:p>
    <w:p w14:paraId="7DF4492C">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E0B8AAD">
      <w:pPr>
        <w:jc w:val="center"/>
        <w:rPr>
          <w:rFonts w:ascii="微软雅黑" w:hAnsi="微软雅黑" w:eastAsia="微软雅黑" w:cs="微软雅黑"/>
          <w:b/>
          <w:bCs/>
          <w:color w:val="000000"/>
          <w:kern w:val="0"/>
          <w:sz w:val="70"/>
          <w:szCs w:val="70"/>
        </w:rPr>
      </w:pPr>
    </w:p>
    <w:p w14:paraId="4AC630B4">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0"/>
          <w:szCs w:val="70"/>
        </w:rPr>
        <w:t>附件</w:t>
      </w:r>
    </w:p>
    <w:p w14:paraId="124D76FE">
      <w:pPr>
        <w:ind w:firstLine="640" w:firstLineChars="200"/>
        <w:jc w:val="left"/>
        <w:rPr>
          <w:rFonts w:ascii="微软雅黑" w:hAnsi="微软雅黑" w:eastAsia="微软雅黑" w:cs="微软雅黑"/>
          <w:b/>
          <w:bCs/>
          <w:color w:val="000000"/>
          <w:kern w:val="0"/>
          <w:sz w:val="32"/>
          <w:szCs w:val="32"/>
        </w:rPr>
      </w:pPr>
    </w:p>
    <w:p w14:paraId="5CA55EBC">
      <w:pPr>
        <w:spacing w:line="360" w:lineRule="auto"/>
        <w:ind w:firstLine="640" w:firstLineChars="200"/>
        <w:jc w:val="left"/>
        <w:rPr>
          <w:rFonts w:ascii="微软雅黑" w:hAnsi="微软雅黑" w:eastAsia="微软雅黑" w:cs="微软雅黑"/>
          <w:b/>
          <w:bCs/>
          <w:color w:val="000000"/>
          <w:kern w:val="0"/>
          <w:sz w:val="32"/>
          <w:szCs w:val="32"/>
        </w:rPr>
      </w:pPr>
      <w:r>
        <w:rPr>
          <w:rFonts w:ascii="微软雅黑" w:hAnsi="微软雅黑" w:eastAsia="微软雅黑" w:cs="微软雅黑"/>
          <w:b/>
          <w:bCs/>
          <w:color w:val="000000"/>
          <w:kern w:val="0"/>
          <w:sz w:val="32"/>
          <w:szCs w:val="32"/>
        </w:rPr>
        <w:t>1</w:t>
      </w:r>
      <w:r>
        <w:rPr>
          <w:rFonts w:hint="eastAsia" w:ascii="微软雅黑" w:hAnsi="微软雅黑" w:eastAsia="微软雅黑" w:cs="微软雅黑"/>
          <w:b/>
          <w:bCs/>
          <w:color w:val="000000"/>
          <w:kern w:val="0"/>
          <w:sz w:val="32"/>
          <w:szCs w:val="32"/>
        </w:rPr>
        <w:t>、</w:t>
      </w:r>
      <w:r>
        <w:rPr>
          <w:rFonts w:ascii="微软雅黑" w:hAnsi="微软雅黑" w:eastAsia="微软雅黑" w:cs="微软雅黑"/>
          <w:b/>
          <w:color w:val="000000"/>
          <w:sz w:val="32"/>
        </w:rPr>
        <w:t>2023</w:t>
      </w:r>
      <w:r>
        <w:rPr>
          <w:rFonts w:hint="eastAsia" w:ascii="微软雅黑" w:hAnsi="微软雅黑" w:eastAsia="微软雅黑" w:cs="微软雅黑"/>
          <w:b/>
          <w:color w:val="000000"/>
          <w:sz w:val="32"/>
        </w:rPr>
        <w:t>年部门决算公开表格</w:t>
      </w:r>
    </w:p>
    <w:p w14:paraId="7F9A9D6B">
      <w:pPr>
        <w:spacing w:line="360" w:lineRule="auto"/>
        <w:ind w:firstLine="640" w:firstLineChars="200"/>
        <w:jc w:val="left"/>
        <w:rPr>
          <w:rFonts w:ascii="微软雅黑" w:hAnsi="微软雅黑" w:eastAsia="微软雅黑" w:cs="微软雅黑"/>
          <w:b/>
          <w:bCs/>
          <w:color w:val="000000"/>
          <w:kern w:val="0"/>
          <w:sz w:val="32"/>
          <w:szCs w:val="32"/>
        </w:rPr>
      </w:pPr>
      <w:r>
        <w:rPr>
          <w:rFonts w:ascii="微软雅黑" w:hAnsi="微软雅黑" w:eastAsia="微软雅黑" w:cs="微软雅黑"/>
          <w:b/>
          <w:bCs/>
          <w:color w:val="000000"/>
          <w:kern w:val="0"/>
          <w:sz w:val="32"/>
          <w:szCs w:val="32"/>
        </w:rPr>
        <w:t>2</w:t>
      </w:r>
      <w:r>
        <w:rPr>
          <w:rFonts w:hint="eastAsia" w:ascii="微软雅黑" w:hAnsi="微软雅黑" w:eastAsia="微软雅黑" w:cs="微软雅黑"/>
          <w:b/>
          <w:bCs/>
          <w:color w:val="000000"/>
          <w:kern w:val="0"/>
          <w:sz w:val="32"/>
          <w:szCs w:val="32"/>
        </w:rPr>
        <w:t>、</w:t>
      </w:r>
      <w:r>
        <w:rPr>
          <w:rFonts w:ascii="微软雅黑" w:hAnsi="微软雅黑" w:eastAsia="微软雅黑" w:cs="微软雅黑"/>
          <w:b/>
          <w:bCs/>
          <w:color w:val="000000"/>
          <w:kern w:val="0"/>
          <w:sz w:val="32"/>
          <w:szCs w:val="32"/>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0NWU4NzA0NTBhNzIxMGYxNjdhYzgyZTJkYTk0YzAifQ=="/>
    <w:docVar w:name="KSO_WPS_MARK_KEY" w:val="aeeac8e3-f466-426f-889f-364d7213eb81"/>
  </w:docVars>
  <w:rsids>
    <w:rsidRoot w:val="004506F9"/>
    <w:rsid w:val="00020399"/>
    <w:rsid w:val="0002229B"/>
    <w:rsid w:val="000273BD"/>
    <w:rsid w:val="00040CBC"/>
    <w:rsid w:val="000415B7"/>
    <w:rsid w:val="00041E3F"/>
    <w:rsid w:val="00055DAA"/>
    <w:rsid w:val="00061F7B"/>
    <w:rsid w:val="000658A3"/>
    <w:rsid w:val="00074155"/>
    <w:rsid w:val="00082019"/>
    <w:rsid w:val="000879BD"/>
    <w:rsid w:val="000A3F69"/>
    <w:rsid w:val="000B085B"/>
    <w:rsid w:val="000C6D29"/>
    <w:rsid w:val="000F2D62"/>
    <w:rsid w:val="00103957"/>
    <w:rsid w:val="00141537"/>
    <w:rsid w:val="001479BF"/>
    <w:rsid w:val="00152C6D"/>
    <w:rsid w:val="00162D39"/>
    <w:rsid w:val="001678BD"/>
    <w:rsid w:val="001724B6"/>
    <w:rsid w:val="00182373"/>
    <w:rsid w:val="001A67DB"/>
    <w:rsid w:val="001B2D44"/>
    <w:rsid w:val="001C3C29"/>
    <w:rsid w:val="001D51E5"/>
    <w:rsid w:val="001E0771"/>
    <w:rsid w:val="001E080D"/>
    <w:rsid w:val="001E53D0"/>
    <w:rsid w:val="001F0C3B"/>
    <w:rsid w:val="00202C82"/>
    <w:rsid w:val="00214427"/>
    <w:rsid w:val="00226CB7"/>
    <w:rsid w:val="002500BB"/>
    <w:rsid w:val="00255A14"/>
    <w:rsid w:val="00264552"/>
    <w:rsid w:val="00264EF9"/>
    <w:rsid w:val="00265724"/>
    <w:rsid w:val="00272AC2"/>
    <w:rsid w:val="0027426B"/>
    <w:rsid w:val="00283C69"/>
    <w:rsid w:val="002E0A30"/>
    <w:rsid w:val="002F4695"/>
    <w:rsid w:val="003130C4"/>
    <w:rsid w:val="00316C4B"/>
    <w:rsid w:val="0032192B"/>
    <w:rsid w:val="003377BD"/>
    <w:rsid w:val="003479BD"/>
    <w:rsid w:val="0037197D"/>
    <w:rsid w:val="003768D5"/>
    <w:rsid w:val="00380958"/>
    <w:rsid w:val="003926B9"/>
    <w:rsid w:val="003C47E6"/>
    <w:rsid w:val="003C4FC2"/>
    <w:rsid w:val="00403EF5"/>
    <w:rsid w:val="00416E61"/>
    <w:rsid w:val="00417EDC"/>
    <w:rsid w:val="0042790C"/>
    <w:rsid w:val="004506F9"/>
    <w:rsid w:val="004717A2"/>
    <w:rsid w:val="00473DF3"/>
    <w:rsid w:val="00487911"/>
    <w:rsid w:val="00491741"/>
    <w:rsid w:val="004B0CEE"/>
    <w:rsid w:val="004C092B"/>
    <w:rsid w:val="00500E5F"/>
    <w:rsid w:val="005122EF"/>
    <w:rsid w:val="0051441A"/>
    <w:rsid w:val="00517C33"/>
    <w:rsid w:val="00517D5F"/>
    <w:rsid w:val="00523644"/>
    <w:rsid w:val="00536290"/>
    <w:rsid w:val="0054069E"/>
    <w:rsid w:val="00544866"/>
    <w:rsid w:val="005767CC"/>
    <w:rsid w:val="00587CBB"/>
    <w:rsid w:val="00590D9F"/>
    <w:rsid w:val="00595D26"/>
    <w:rsid w:val="005A74E6"/>
    <w:rsid w:val="005B404E"/>
    <w:rsid w:val="005D4D55"/>
    <w:rsid w:val="005E2CFB"/>
    <w:rsid w:val="005F2103"/>
    <w:rsid w:val="005F3D1C"/>
    <w:rsid w:val="0062378F"/>
    <w:rsid w:val="00634E7F"/>
    <w:rsid w:val="00641842"/>
    <w:rsid w:val="00651EEC"/>
    <w:rsid w:val="00686673"/>
    <w:rsid w:val="00691E8C"/>
    <w:rsid w:val="00694882"/>
    <w:rsid w:val="006A22C4"/>
    <w:rsid w:val="006A351B"/>
    <w:rsid w:val="006A6AC3"/>
    <w:rsid w:val="006B0422"/>
    <w:rsid w:val="006C0E4D"/>
    <w:rsid w:val="006C18B4"/>
    <w:rsid w:val="006C1B53"/>
    <w:rsid w:val="006D7730"/>
    <w:rsid w:val="006E5284"/>
    <w:rsid w:val="006E6ADC"/>
    <w:rsid w:val="006F3EB5"/>
    <w:rsid w:val="00702E34"/>
    <w:rsid w:val="00704395"/>
    <w:rsid w:val="00710FE7"/>
    <w:rsid w:val="00717621"/>
    <w:rsid w:val="00720FF1"/>
    <w:rsid w:val="0072253A"/>
    <w:rsid w:val="00727A53"/>
    <w:rsid w:val="0073048C"/>
    <w:rsid w:val="00743D7E"/>
    <w:rsid w:val="00744D67"/>
    <w:rsid w:val="00787B42"/>
    <w:rsid w:val="007A273D"/>
    <w:rsid w:val="007B78DA"/>
    <w:rsid w:val="007C4539"/>
    <w:rsid w:val="007D3748"/>
    <w:rsid w:val="007F3657"/>
    <w:rsid w:val="00812ED5"/>
    <w:rsid w:val="008277D9"/>
    <w:rsid w:val="0084478C"/>
    <w:rsid w:val="0086638C"/>
    <w:rsid w:val="008A3E8D"/>
    <w:rsid w:val="008C3E9D"/>
    <w:rsid w:val="008E7B2D"/>
    <w:rsid w:val="0090593D"/>
    <w:rsid w:val="009237C4"/>
    <w:rsid w:val="00930DAC"/>
    <w:rsid w:val="00944C48"/>
    <w:rsid w:val="00950252"/>
    <w:rsid w:val="00967F5D"/>
    <w:rsid w:val="009A0F95"/>
    <w:rsid w:val="009B3ADF"/>
    <w:rsid w:val="009B44AD"/>
    <w:rsid w:val="009C3B52"/>
    <w:rsid w:val="009E6817"/>
    <w:rsid w:val="009E6E9A"/>
    <w:rsid w:val="00A01D2B"/>
    <w:rsid w:val="00A42218"/>
    <w:rsid w:val="00A70249"/>
    <w:rsid w:val="00A70B02"/>
    <w:rsid w:val="00A71D9F"/>
    <w:rsid w:val="00A92E9F"/>
    <w:rsid w:val="00AA0053"/>
    <w:rsid w:val="00AB18FF"/>
    <w:rsid w:val="00AF3246"/>
    <w:rsid w:val="00B12B9F"/>
    <w:rsid w:val="00B33BEA"/>
    <w:rsid w:val="00B57C9F"/>
    <w:rsid w:val="00B63572"/>
    <w:rsid w:val="00B845B3"/>
    <w:rsid w:val="00B85D8B"/>
    <w:rsid w:val="00BA2FA0"/>
    <w:rsid w:val="00BB4A40"/>
    <w:rsid w:val="00BD3B34"/>
    <w:rsid w:val="00BD6C3E"/>
    <w:rsid w:val="00BE3674"/>
    <w:rsid w:val="00C10681"/>
    <w:rsid w:val="00C3049A"/>
    <w:rsid w:val="00C31B1E"/>
    <w:rsid w:val="00C709C1"/>
    <w:rsid w:val="00C77645"/>
    <w:rsid w:val="00CE04C3"/>
    <w:rsid w:val="00CE1EE8"/>
    <w:rsid w:val="00CE76A0"/>
    <w:rsid w:val="00D148C6"/>
    <w:rsid w:val="00D17A8A"/>
    <w:rsid w:val="00D415BA"/>
    <w:rsid w:val="00D53DB4"/>
    <w:rsid w:val="00D63780"/>
    <w:rsid w:val="00D644EE"/>
    <w:rsid w:val="00DA3A27"/>
    <w:rsid w:val="00DC1761"/>
    <w:rsid w:val="00DD06FF"/>
    <w:rsid w:val="00DD3C61"/>
    <w:rsid w:val="00DD5FE9"/>
    <w:rsid w:val="00E00C7A"/>
    <w:rsid w:val="00E11CB6"/>
    <w:rsid w:val="00E37D6C"/>
    <w:rsid w:val="00E55B68"/>
    <w:rsid w:val="00E561AE"/>
    <w:rsid w:val="00E67BE6"/>
    <w:rsid w:val="00E760AE"/>
    <w:rsid w:val="00E8683C"/>
    <w:rsid w:val="00EA2B72"/>
    <w:rsid w:val="00EA7ACE"/>
    <w:rsid w:val="00F45A67"/>
    <w:rsid w:val="00F74360"/>
    <w:rsid w:val="00F96EDA"/>
    <w:rsid w:val="00FA0C09"/>
    <w:rsid w:val="00FB462F"/>
    <w:rsid w:val="00FE16FA"/>
    <w:rsid w:val="00FE328A"/>
    <w:rsid w:val="00FE6269"/>
    <w:rsid w:val="00FF579B"/>
    <w:rsid w:val="00FF5CD6"/>
    <w:rsid w:val="05482261"/>
    <w:rsid w:val="074309F6"/>
    <w:rsid w:val="07966D78"/>
    <w:rsid w:val="07E04F3D"/>
    <w:rsid w:val="096227F5"/>
    <w:rsid w:val="0AC57974"/>
    <w:rsid w:val="0F9016DB"/>
    <w:rsid w:val="0FE268D2"/>
    <w:rsid w:val="10A73DA4"/>
    <w:rsid w:val="11A63AC3"/>
    <w:rsid w:val="13135140"/>
    <w:rsid w:val="134641EF"/>
    <w:rsid w:val="15986B0A"/>
    <w:rsid w:val="15A64981"/>
    <w:rsid w:val="17D85E72"/>
    <w:rsid w:val="191A1185"/>
    <w:rsid w:val="1A4B623A"/>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00478D"/>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locked/>
    <w:uiPriority w:val="99"/>
    <w:rPr>
      <w:rFonts w:cs="Times New Roman"/>
      <w:sz w:val="18"/>
      <w:szCs w:val="18"/>
    </w:rPr>
  </w:style>
  <w:style w:type="character" w:customStyle="1" w:styleId="8">
    <w:name w:val="Footer Char"/>
    <w:basedOn w:val="6"/>
    <w:link w:val="3"/>
    <w:locked/>
    <w:uiPriority w:val="99"/>
    <w:rPr>
      <w:rFonts w:cs="Times New Roman"/>
      <w:sz w:val="18"/>
      <w:szCs w:val="18"/>
    </w:rPr>
  </w:style>
  <w:style w:type="character" w:customStyle="1" w:styleId="9">
    <w:name w:val="Header Char"/>
    <w:basedOn w:val="6"/>
    <w:link w:val="4"/>
    <w:locked/>
    <w:uiPriority w:val="99"/>
    <w:rPr>
      <w:rFonts w:cs="Times New Roman"/>
      <w:sz w:val="18"/>
      <w:szCs w:val="18"/>
    </w:rPr>
  </w:style>
  <w:style w:type="character" w:customStyle="1" w:styleId="10">
    <w:name w:val="font11"/>
    <w:basedOn w:val="6"/>
    <w:uiPriority w:val="99"/>
    <w:rPr>
      <w:rFonts w:ascii="宋体" w:hAnsi="宋体" w:eastAsia="宋体" w:cs="宋体"/>
      <w:color w:val="000000"/>
      <w:sz w:val="24"/>
      <w:szCs w:val="24"/>
      <w:u w:val="none"/>
    </w:rPr>
  </w:style>
  <w:style w:type="character" w:customStyle="1" w:styleId="11">
    <w:name w:val="font21"/>
    <w:basedOn w:val="6"/>
    <w:uiPriority w:val="99"/>
    <w:rPr>
      <w:rFonts w:ascii="宋体" w:hAnsi="宋体" w:eastAsia="宋体" w:cs="宋体"/>
      <w:color w:val="000000"/>
      <w:sz w:val="24"/>
      <w:szCs w:val="24"/>
      <w:u w:val="none"/>
    </w:rPr>
  </w:style>
  <w:style w:type="character" w:customStyle="1" w:styleId="12">
    <w:name w:val="font01"/>
    <w:basedOn w:val="6"/>
    <w:uiPriority w:val="99"/>
    <w:rPr>
      <w:rFonts w:ascii="宋体" w:hAnsi="宋体" w:eastAsia="宋体" w:cs="宋体"/>
      <w:color w:val="000000"/>
      <w:sz w:val="22"/>
      <w:szCs w:val="22"/>
      <w:u w:val="none"/>
    </w:rPr>
  </w:style>
  <w:style w:type="paragraph" w:customStyle="1" w:styleId="13">
    <w:name w:val="Defaul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16</Pages>
  <Words>4742</Words>
  <Characters>5182</Characters>
  <Lines>0</Lines>
  <Paragraphs>0</Paragraphs>
  <TotalTime>33</TotalTime>
  <ScaleCrop>false</ScaleCrop>
  <LinksUpToDate>false</LinksUpToDate>
  <CharactersWithSpaces>5197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2024-09-26T09:24:00Z</dcterms:created>
  <dc:creator>李航 null</dc:creator>
  <cp:lastModifiedBy>LENOVO-BGS</cp:lastModifiedBy>
  <cp:lastPrinted>2023-08-15T09:28:00Z</cp:lastPrinted>
  <dcterms:modified xsi:type="dcterms:W3CDTF">2024-09-27T05:21:10Z</dcterms:modified>
  <dc:title>2023年度</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36AE76C0CCDF4D66A1D2D6D2BED2074F_13</vt:lpwstr>
  </property>
</Properties>
</file>