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4E05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</w:p>
    <w:p w14:paraId="3BAD87D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36"/>
          <w:szCs w:val="36"/>
          <w:lang w:eastAsia="zh-CN"/>
        </w:rPr>
        <w:t>2024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36"/>
          <w:szCs w:val="36"/>
          <w:lang w:eastAsia="zh-CN"/>
        </w:rPr>
        <w:t>年度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36"/>
          <w:szCs w:val="36"/>
          <w:lang w:val="en-US" w:eastAsia="zh-CN"/>
        </w:rPr>
        <w:t>中国共产主义青年团岳阳县委员会</w:t>
      </w:r>
    </w:p>
    <w:p w14:paraId="32E36F3F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36"/>
          <w:szCs w:val="36"/>
          <w:lang w:eastAsia="zh-CN"/>
        </w:rPr>
        <w:t>整体支出绩效自评报告</w:t>
      </w:r>
    </w:p>
    <w:p w14:paraId="1FCF1F4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AE2480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40EC7D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E34365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A31E9C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45AE5E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097FD6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6605C5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EB726A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976FB4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24F7B5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B642B3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11C1F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2F4116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240F21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A7AD6E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E5626C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653ADF">
      <w:pPr>
        <w:kinsoku w:val="0"/>
        <w:autoSpaceDE w:val="0"/>
        <w:autoSpaceDN w:val="0"/>
        <w:adjustRightInd w:val="0"/>
        <w:snapToGrid w:val="0"/>
        <w:spacing w:before="78" w:line="221" w:lineRule="auto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部门(单位)名称：中国共产主义青年团岳阳县委员会</w:t>
      </w:r>
    </w:p>
    <w:p w14:paraId="37C2E6F7">
      <w:pPr>
        <w:widowControl/>
        <w:kinsoku w:val="0"/>
        <w:autoSpaceDE w:val="0"/>
        <w:autoSpaceDN w:val="0"/>
        <w:adjustRightInd w:val="0"/>
        <w:snapToGrid w:val="0"/>
        <w:spacing w:before="274" w:line="225" w:lineRule="auto"/>
        <w:jc w:val="center"/>
        <w:textAlignment w:val="baseline"/>
        <w:rPr>
          <w:rFonts w:ascii="楷体_GB2312" w:hAnsi="楷体" w:eastAsia="楷体_GB2312" w:cs="楷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日</w:t>
      </w:r>
    </w:p>
    <w:p w14:paraId="142C0B68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FFEDC1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41D45A3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ascii="宋体" w:hAnsi="宋体" w:eastAsia="宋体" w:cs="Arial"/>
          <w:snapToGrid w:val="0"/>
          <w:color w:val="000000"/>
          <w:sz w:val="28"/>
          <w:szCs w:val="28"/>
          <w:lang w:val="en-US" w:eastAsia="en-US" w:bidi="ar-SA"/>
        </w:rPr>
      </w:sdtEndPr>
      <w:sdtContent>
        <w:p w14:paraId="3D5F4025">
          <w:pPr>
            <w:tabs>
              <w:tab w:val="center" w:pos="4153"/>
              <w:tab w:val="right" w:pos="8306"/>
            </w:tabs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360"/>
            <w:textAlignment w:val="baseline"/>
            <w:rPr>
              <w:rFonts w:ascii="宋体" w:hAnsi="宋体" w:eastAsia="宋体" w:cs="Arial"/>
              <w:snapToGrid w:val="0"/>
              <w:color w:val="000000"/>
              <w:sz w:val="18"/>
              <w:szCs w:val="18"/>
              <w:lang w:val="en-US" w:eastAsia="zh-CN" w:bidi="ar-SA"/>
            </w:rPr>
          </w:pPr>
        </w:p>
      </w:sdtContent>
    </w:sdt>
    <w:p w14:paraId="51A8A70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18B11E17">
      <w:pPr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部门(单位)基本情况</w:t>
      </w:r>
    </w:p>
    <w:p w14:paraId="4516035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中国共产主义青年团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岳阳县委员会成立于1983年。其基本职能是：组织青年、引导青年、服务青年、维护青少年合法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权益。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团县委机关行政编制为5名。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年共有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人在编在岗，其中书记1名，副书记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名，干事1名。单位仅设办公室一个股室，统筹、协调县委、县政府以及团市委安排布置的所有工作。</w:t>
      </w:r>
    </w:p>
    <w:p w14:paraId="7F194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二、一般公共预算支出情况</w:t>
      </w:r>
    </w:p>
    <w:p w14:paraId="59E2A7C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snapToGrid w:val="0"/>
          <w:color w:val="00000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  <w:t>基本支出情况</w:t>
      </w:r>
    </w:p>
    <w:p w14:paraId="10E54AE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，本单位基本支出共计109.71万元，其中人员经费43.66万元，公用经费66.05万元，人员经费支出主要为职工基本工资、津补贴、公务用车补贴、绩效工资、社会保障缴费、公积金缴费、绩效奖金、年终一次性奖金等；公用经费支出为办公费、印刷费、水电费、邮电费、物业管理费、差旅费、维修费、培训费、招待费、会议费以及其他一般公用支出。</w:t>
      </w:r>
    </w:p>
    <w:p w14:paraId="087C2259">
      <w:pPr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  <w:t>项目支出情况</w:t>
      </w:r>
    </w:p>
    <w:p w14:paraId="369FE311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 xml:space="preserve"> 2024年，本单位项目支出共计35.87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万元，主要用于预防青少年犯罪、团委志愿活动开展等支出。</w:t>
      </w:r>
    </w:p>
    <w:p w14:paraId="2C51D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三、政府性基金预算支出情况</w:t>
      </w:r>
    </w:p>
    <w:p w14:paraId="2234BD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无。</w:t>
      </w:r>
    </w:p>
    <w:p w14:paraId="5C40B9A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国有资本经营预算支出情况</w:t>
      </w:r>
    </w:p>
    <w:p w14:paraId="3D10DA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无。</w:t>
      </w:r>
    </w:p>
    <w:p w14:paraId="119C1C73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社会保险基金预算支出情况</w:t>
      </w:r>
    </w:p>
    <w:p w14:paraId="7C401F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无。</w:t>
      </w:r>
    </w:p>
    <w:p w14:paraId="23B06C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六、部门整体支出绩效情况</w:t>
      </w:r>
    </w:p>
    <w:p w14:paraId="2A2F7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2024年，本单位收入共计115.19万元，上年结转30.39万元，本年度支出145.58元，其中基本支出115.19万元，项目支出35.87万元。本年度，我单位</w:t>
      </w:r>
      <w:r>
        <w:rPr>
          <w:rFonts w:hint="eastAsia" w:ascii="仿宋" w:hAnsi="仿宋" w:eastAsia="仿宋" w:cs="仿宋"/>
          <w:sz w:val="32"/>
          <w:szCs w:val="32"/>
        </w:rPr>
        <w:t>荣获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—2024年度全国维护青少年权益岗创建单位、湖南省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年“七彩假期”志愿服务团队、我委“七色之光”党建品牌荣获岳阳县“十佳党建品牌”和“最具影响力党建品牌”称号，县域共青团改革工作经验被中国共青团杂志推介。</w:t>
      </w:r>
      <w:r>
        <w:rPr>
          <w:rFonts w:hint="eastAsia" w:ascii="仿宋" w:hAnsi="仿宋" w:eastAsia="仿宋" w:cs="仿宋"/>
          <w:bCs/>
          <w:sz w:val="32"/>
          <w:szCs w:val="32"/>
        </w:rPr>
        <w:t>通过加强预算收支管理，不断健全内部管理制度，梳理内部管理流程，部门整体支出管理水平得到提升。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 w:cs="仿宋"/>
          <w:bCs/>
          <w:sz w:val="32"/>
          <w:szCs w:val="32"/>
        </w:rPr>
        <w:t>严格执行机关财务管理制度，会计核算做到真实、完整、及时，支出审批程序严谨。</w:t>
      </w:r>
    </w:p>
    <w:p w14:paraId="25A72E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七、存在的问题及原因分析</w:t>
      </w:r>
    </w:p>
    <w:p w14:paraId="34944E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1.经办人员业务水平不够高。</w:t>
      </w:r>
    </w:p>
    <w:p w14:paraId="7089E1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2.对于绩效评价的认识不够深入，把预算绩效简单等同于工作目标、工作考核和业务管理。</w:t>
      </w:r>
    </w:p>
    <w:p w14:paraId="1C5DEFE0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下一步改进措施</w:t>
      </w:r>
    </w:p>
    <w:p w14:paraId="4AB4B4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1.健全单位财务管理制度体系，加强单位财务管理，规范单位财务行为。在费用报账支付时，按照预算规定的费用项目和用途进行资金使用审核、列报支付、财务核算。</w:t>
      </w:r>
    </w:p>
    <w:p w14:paraId="6FD557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2.建议加强财务人员的培训，提高预算编制的精确度，提高财政资金使用的效率，尽量减少预算调整、结转和结余注销的情形。</w:t>
      </w:r>
    </w:p>
    <w:p w14:paraId="222677E8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部门整体支出绩效自评结果拟应用和公开情况</w:t>
      </w:r>
    </w:p>
    <w:p w14:paraId="2871B7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全部按财政规定时间节点公开。</w:t>
      </w:r>
    </w:p>
    <w:p w14:paraId="711D9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十、其他需要说明的情况</w:t>
      </w:r>
    </w:p>
    <w:p w14:paraId="0E6DA00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E9C55"/>
    <w:multiLevelType w:val="singleLevel"/>
    <w:tmpl w:val="E58E9C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1A3CB9"/>
    <w:multiLevelType w:val="singleLevel"/>
    <w:tmpl w:val="0D1A3CB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CA6A5B"/>
    <w:multiLevelType w:val="singleLevel"/>
    <w:tmpl w:val="13CA6A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A8E4F2E"/>
    <w:multiLevelType w:val="singleLevel"/>
    <w:tmpl w:val="2A8E4F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TQ1ZTAwNDFkMTAxY2NlMWU2YmM5YzYxYjM2MTUifQ=="/>
  </w:docVars>
  <w:rsids>
    <w:rsidRoot w:val="4AC50577"/>
    <w:rsid w:val="3C582BC9"/>
    <w:rsid w:val="4AC50577"/>
    <w:rsid w:val="4ED12113"/>
    <w:rsid w:val="5973217A"/>
    <w:rsid w:val="64CE2822"/>
    <w:rsid w:val="7F92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1051</Characters>
  <Lines>0</Lines>
  <Paragraphs>0</Paragraphs>
  <TotalTime>8</TotalTime>
  <ScaleCrop>false</ScaleCrop>
  <LinksUpToDate>false</LinksUpToDate>
  <CharactersWithSpaces>1063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2024-06-21T02:19:00Z</dcterms:created>
  <dc:creator>Administrator</dc:creator>
  <cp:lastModifiedBy>Administrator</cp:lastModifiedBy>
  <dcterms:modified xsi:type="dcterms:W3CDTF">2025-09-25T06:55:35Z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7CBB9C6FE74B48B0B63585139B7602A5_11</vt:lpwstr>
  </property>
  <property fmtid="{D5CDD505-2E9C-101B-9397-08002B2CF9AE}" pid="4" name="KSOTemplateDocerSaveRecord">
    <vt:lpwstr>eyJoZGlkIjoiMGUyZDdkOGM3M2E4YTI2YTQ4ZTJiMTM0MGQ5MjllZjMifQ==</vt:lpwstr>
  </property>
</Properties>
</file>