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71" w:rsidRDefault="00C51CF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岳阳县步仙镇中心学校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182671" w:rsidRDefault="00C51CF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182671" w:rsidRDefault="00182671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182671" w:rsidRDefault="00C51CF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182671" w:rsidRDefault="00182671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182671" w:rsidRDefault="00C51CF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182671" w:rsidRDefault="00C51CF6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82671" w:rsidRDefault="0018267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、贯彻落实党和国家的教育方针、政策、法律、法规、规章，研究制定地方性的教育政策并监督执行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研究制订全镇教育事业发展规划和年度计划，科学合理确定教育发展重点、规模、速度和步骤，指导和协调教育规划、计划的实施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统筹管理全镇初等、中等学历教育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主管全镇学校招生考试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综合管理和指导各层次的非学历培训、学前教育、继续教育等工作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组织指导教育理论、教材教法和教学手段方法等方面的研究。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、领导全镇教育系统的纪检、监察工作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指导学校思想政治工作、德育工作、体育、卫生、艺术教育和国防教育工作。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、指导编制并负责汇总全镇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学校发展情况和教育经费年度预、决算，归口管理本镇教育事业经费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组织、指导全镇教育系统的内部审计工作。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、会同有关部门制订全镇教育系统有关机构编制、劳动工资、工作绩效奖惩、人事管理等方面的规章制度并组织实施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负责全镇教育系统教师招聘录用、人员调配等工作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负责全镇教师系列专业技术职务的评聘。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、负责全镇教师和教育行政干部队伍的建设工作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统筹管理全镇社会力量办学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指导、管理全镇学校勤工俭学工作。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、拟订全镇群众体育工作的发展规划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推行全民健身计划，建立和完善全民健身体系，负责全民健身工程的实施和监督管理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导开展群众性体育活动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组织协调参加镇级以上群众性体育赛事及活动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指导开展国民体质监测活动和体育场地普查工作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指导《国家体育锻炼标准》实施。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、负责全镇体育产业的开发和管理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指导公共体育设施的建设，推动体育标准化建设具体工作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承担规范体育服务管理、公共体育设施监督管理、体育统计、体育彩票发行管理工作。</w:t>
      </w:r>
    </w:p>
    <w:p w:rsidR="00182671" w:rsidRDefault="00C51CF6" w:rsidP="00D2741A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、负责全镇中小学体育和国防教育工作的管理、指导和评价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负责组织开展本级、指导协调参加镇级以上体育竞赛等交流活动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;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指导并监督全镇学生体质状况监测，指导协调学校阳光体育、校园足球工作的实施。负责全镇学生健康教育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、环境卫生、教学卫生工作。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本预算是全镇教育系统的汇总预算，包括全镇各中小学校。全镇教育系统共有中小学生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2271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含幼儿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，其中普通初中（九年一贯制）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799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人、小学及教学点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1105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人，在园幼儿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367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1,514.72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1,514.72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（政府性基金预算）、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（国有资本经营预算）、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表（财政专户管理资金预算）均为空。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40.79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因为事业人员人数及相应保障有所增加。</w:t>
      </w:r>
    </w:p>
    <w:p w:rsidR="00182671" w:rsidRDefault="00C51CF6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182671" w:rsidRDefault="00C51CF6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1,514.72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1,152.24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160.06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89.44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112.98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40.79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40.79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基本支出较上年增加主要是因为人员经费增加。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1,514.72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1152.24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76.1%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160.06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10.6%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89.44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5.9%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112.98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7.4%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。具体安排情况如下：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1,507.52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  <w:bookmarkStart w:id="0" w:name="_GoBack"/>
      <w:bookmarkEnd w:id="0"/>
    </w:p>
    <w:p w:rsidR="00182671" w:rsidRDefault="00C51CF6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万元，主要用于培训、办公等方面；运行维护经费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1.9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万元，主要用于水电，印刷等方面。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（政府性基金预算）为空。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年度本单位未安排机关运行经费。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年度本单位未安排“三公”经费。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年度本单位未安排会议费。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年度本单位未安排政府采购预算。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年度本单位未计划处置或新增车辆、设备等。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1,514.72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1,507.52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182671" w:rsidRDefault="00C51CF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182671" w:rsidRDefault="00C51CF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182671" w:rsidRDefault="00C51CF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岳阳县步仙镇中心学校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182671" w:rsidSect="00182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CF6" w:rsidRDefault="00C51CF6" w:rsidP="00182671">
      <w:r>
        <w:separator/>
      </w:r>
    </w:p>
  </w:endnote>
  <w:endnote w:type="continuationSeparator" w:id="0">
    <w:p w:rsidR="00C51CF6" w:rsidRDefault="00C51CF6" w:rsidP="0018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64B7D5B8-72FB-4D48-9321-4033275D64A0}"/>
    <w:embedBold r:id="rId2" w:subsetted="1" w:fontKey="{84156118-AAD0-48EE-8812-53209658B36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71" w:rsidRDefault="0018267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71" w:rsidRDefault="0018267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71" w:rsidRDefault="001826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CF6" w:rsidRDefault="00C51CF6" w:rsidP="00182671">
      <w:r>
        <w:separator/>
      </w:r>
    </w:p>
  </w:footnote>
  <w:footnote w:type="continuationSeparator" w:id="0">
    <w:p w:rsidR="00C51CF6" w:rsidRDefault="00C51CF6" w:rsidP="00182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71" w:rsidRDefault="0018267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71" w:rsidRDefault="00182671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71" w:rsidRDefault="0018267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RjM2M5MjhmNzdjNTk4ODEyNGMxNzFjYjA5NjUxOGE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8267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1CF6"/>
    <w:rsid w:val="00C5316A"/>
    <w:rsid w:val="00CA5057"/>
    <w:rsid w:val="00CB1E6F"/>
    <w:rsid w:val="00CB5C8F"/>
    <w:rsid w:val="00CF2BA3"/>
    <w:rsid w:val="00D1730A"/>
    <w:rsid w:val="00D2741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04275B5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443B8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2AF50C8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82671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182671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182671"/>
    <w:pPr>
      <w:spacing w:after="120"/>
    </w:pPr>
  </w:style>
  <w:style w:type="paragraph" w:styleId="a5">
    <w:name w:val="Date"/>
    <w:basedOn w:val="a"/>
    <w:next w:val="a"/>
    <w:link w:val="Char0"/>
    <w:qFormat/>
    <w:rsid w:val="00182671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182671"/>
    <w:rPr>
      <w:sz w:val="18"/>
      <w:szCs w:val="18"/>
    </w:rPr>
  </w:style>
  <w:style w:type="paragraph" w:styleId="a7">
    <w:name w:val="footer"/>
    <w:basedOn w:val="a"/>
    <w:link w:val="Char2"/>
    <w:qFormat/>
    <w:rsid w:val="0018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18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8267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18267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18267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18267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18267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182671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182671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453</Words>
  <Characters>2587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CA88FE87EC5C4F73A7E37DAFC2D5A671_13</vt:lpwstr>
  </property>
</Properties>
</file>