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78" w:rsidRDefault="00F267B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岳阳县荣家湾镇中心学校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DE0078" w:rsidRDefault="00F267B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DE0078" w:rsidRDefault="00DE0078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DE0078" w:rsidRDefault="00F267B1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DE0078" w:rsidRDefault="00DE0078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DE0078" w:rsidRDefault="00F267B1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DE0078" w:rsidRDefault="00F267B1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E0078" w:rsidRDefault="00DE007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荣家湾镇中心学校是辖区内基础教育管理的基层教育单位，隶属于岳阳县教育体育局，主要承担荣家湾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生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岳阳县荣家湾镇中心学校内设管理科室统筹日常工作，下辖镇域内多所小学、初级中学及幼儿园，形成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“中心校统筹管理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+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下属校（园）具体实施”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的组织架构，各机构分工明确、协同推进辖区教育教学各项工作。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处等核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下属办学单位：统筹管理荣家湾镇域内公办中心小学、各村小、初级中学及公办幼儿园，指导辖区内民办幼儿园规范办学，按照统一的教育教学标准和管理要求，推动各办学单位同步提升办学质量和管理水平。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师、后勤保障人员等各类工作人员，按编制标准及办学需求合理配置岗位，所有人员归口中心校统一管理、考核，保障各项教育教学及管理工作有序开展。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6,597.96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6,597.96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预算）均为空。”）收入较去年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697.55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因为人员增加，人员工资有所提高。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6,597.96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704.90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5,001.58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393.91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万元，住房保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497.57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697.55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697.55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。其中基本支出较上年增加主要是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因为人员增加，人员工资有所提高。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6,597.96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704.90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5,001.58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75.8%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393.91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497.57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7.7%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按类级功能科目说明每大类功能科目下的金额和比例）具体安排情况如下：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6,581.76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44228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，是指单位为完成特定行政工作任务或事业发展目标而发生的支出，包括有关业务工作经费、运行维护经费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、政府性基金预算支出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为空。”）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、其他重要事项的情况说明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 w:rsidR="00442288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举办节庆、晚会、论坛、赛事活动。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年度本单位未安排政府采购预算。”）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6,597.96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6,581.76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万元，详见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E0078" w:rsidRDefault="00F267B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DE0078" w:rsidRDefault="00F267B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DE0078" w:rsidRDefault="00F267B1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岳阳县荣家湾镇中心学校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DE0078" w:rsidSect="00DE0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B1" w:rsidRDefault="00F267B1" w:rsidP="00DE0078">
      <w:r>
        <w:separator/>
      </w:r>
    </w:p>
  </w:endnote>
  <w:endnote w:type="continuationSeparator" w:id="0">
    <w:p w:rsidR="00F267B1" w:rsidRDefault="00F267B1" w:rsidP="00D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E57335BE-5311-4B5E-9F8C-A005E2822579}"/>
    <w:embedBold r:id="rId2" w:subsetted="1" w:fontKey="{09BC81D7-048B-40EF-9BB8-BC06DDAA953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B1" w:rsidRDefault="00F267B1" w:rsidP="00DE0078">
      <w:r>
        <w:separator/>
      </w:r>
    </w:p>
  </w:footnote>
  <w:footnote w:type="continuationSeparator" w:id="0">
    <w:p w:rsidR="00F267B1" w:rsidRDefault="00F267B1" w:rsidP="00DE0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78" w:rsidRDefault="00DE007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42288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DE0078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267B1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A77692C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C50637A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E0078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DE0078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DE0078"/>
    <w:pPr>
      <w:spacing w:after="120"/>
    </w:pPr>
  </w:style>
  <w:style w:type="paragraph" w:styleId="a5">
    <w:name w:val="Date"/>
    <w:basedOn w:val="a"/>
    <w:next w:val="a"/>
    <w:link w:val="Char0"/>
    <w:qFormat/>
    <w:rsid w:val="00DE0078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DE0078"/>
    <w:rPr>
      <w:sz w:val="18"/>
      <w:szCs w:val="18"/>
    </w:rPr>
  </w:style>
  <w:style w:type="paragraph" w:styleId="a7">
    <w:name w:val="footer"/>
    <w:basedOn w:val="a"/>
    <w:link w:val="Char2"/>
    <w:qFormat/>
    <w:rsid w:val="00DE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DE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E007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DE007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DE007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DE007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DE007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DE007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DE0078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531</Words>
  <Characters>3027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2087861B3B3548079153F49BD9A97047_13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